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2FF85" w14:textId="77777777" w:rsidR="00F03154" w:rsidRPr="005A34CF" w:rsidRDefault="00F03154" w:rsidP="00F03154">
      <w:pPr>
        <w:pStyle w:val="Nadpis"/>
        <w:shd w:val="pct20" w:color="auto" w:fill="FFFFFF"/>
        <w:jc w:val="center"/>
        <w:rPr>
          <w:rFonts w:ascii="Gill Sans MT" w:hAnsi="Gill Sans MT"/>
          <w:b/>
          <w:color w:val="000000"/>
          <w:spacing w:val="80"/>
          <w:sz w:val="36"/>
          <w:szCs w:val="36"/>
        </w:rPr>
      </w:pPr>
      <w:permStart w:id="1717906457" w:edGrp="everyone"/>
      <w:permEnd w:id="1717906457"/>
      <w:r w:rsidRPr="005A34CF">
        <w:rPr>
          <w:rFonts w:ascii="Gill Sans MT" w:hAnsi="Gill Sans MT"/>
          <w:b/>
          <w:color w:val="000000"/>
          <w:spacing w:val="80"/>
          <w:sz w:val="36"/>
          <w:szCs w:val="36"/>
        </w:rPr>
        <w:t>SMLOUVA O DÍLO</w:t>
      </w:r>
    </w:p>
    <w:p w14:paraId="7D317977" w14:textId="77777777" w:rsidR="00F03154" w:rsidRPr="00775031" w:rsidRDefault="00F03154" w:rsidP="00F03154">
      <w:pPr>
        <w:pStyle w:val="Zkladntext"/>
        <w:spacing w:after="0"/>
        <w:ind w:left="283" w:hanging="283"/>
        <w:rPr>
          <w:rFonts w:ascii="Gill Sans MT" w:hAnsi="Gill Sans MT"/>
          <w:b/>
          <w:sz w:val="22"/>
          <w:szCs w:val="22"/>
        </w:rPr>
      </w:pPr>
    </w:p>
    <w:p w14:paraId="383977B6" w14:textId="77777777" w:rsidR="00EE6B28" w:rsidRPr="00775031" w:rsidRDefault="00F03154" w:rsidP="00EE6B28">
      <w:pPr>
        <w:spacing w:after="120"/>
        <w:jc w:val="center"/>
        <w:rPr>
          <w:rFonts w:ascii="Gill Sans MT" w:hAnsi="Gill Sans MT"/>
          <w:sz w:val="22"/>
          <w:szCs w:val="22"/>
        </w:rPr>
      </w:pPr>
      <w:r w:rsidRPr="005A34CF">
        <w:rPr>
          <w:rFonts w:ascii="Gill Sans MT" w:hAnsi="Gill Sans MT"/>
          <w:color w:val="000000"/>
          <w:sz w:val="22"/>
          <w:szCs w:val="22"/>
        </w:rPr>
        <w:t xml:space="preserve">č. </w:t>
      </w:r>
      <w:r w:rsidR="00EE6B28">
        <w:rPr>
          <w:rFonts w:ascii="Gill Sans MT" w:hAnsi="Gill Sans MT"/>
          <w:sz w:val="22"/>
          <w:szCs w:val="22"/>
          <w:highlight w:val="yellow"/>
        </w:rPr>
        <w:t xml:space="preserve">…… </w:t>
      </w:r>
      <w:r w:rsidR="00EE6B28" w:rsidRPr="00775031">
        <w:rPr>
          <w:rFonts w:ascii="Gill Sans MT" w:hAnsi="Gill Sans MT"/>
          <w:sz w:val="22"/>
          <w:szCs w:val="22"/>
          <w:highlight w:val="yellow"/>
        </w:rPr>
        <w:t xml:space="preserve">bude doplněno </w:t>
      </w:r>
      <w:r w:rsidR="00EE6B28">
        <w:rPr>
          <w:rFonts w:ascii="Gill Sans MT" w:hAnsi="Gill Sans MT"/>
          <w:sz w:val="22"/>
          <w:szCs w:val="22"/>
          <w:highlight w:val="yellow"/>
        </w:rPr>
        <w:t xml:space="preserve">objednatelem </w:t>
      </w:r>
      <w:r w:rsidR="00EE6B28" w:rsidRPr="00775031">
        <w:rPr>
          <w:rFonts w:ascii="Gill Sans MT" w:hAnsi="Gill Sans MT"/>
          <w:sz w:val="22"/>
          <w:szCs w:val="22"/>
          <w:highlight w:val="yellow"/>
        </w:rPr>
        <w:t xml:space="preserve">při uzavírání </w:t>
      </w:r>
      <w:r w:rsidR="00EE6B28">
        <w:rPr>
          <w:rFonts w:ascii="Gill Sans MT" w:hAnsi="Gill Sans MT"/>
          <w:sz w:val="22"/>
          <w:szCs w:val="22"/>
          <w:highlight w:val="yellow"/>
        </w:rPr>
        <w:t>s</w:t>
      </w:r>
      <w:r w:rsidR="00EE6B28" w:rsidRPr="00775031">
        <w:rPr>
          <w:rFonts w:ascii="Gill Sans MT" w:hAnsi="Gill Sans MT"/>
          <w:sz w:val="22"/>
          <w:szCs w:val="22"/>
          <w:highlight w:val="yellow"/>
        </w:rPr>
        <w:t>mlouvy</w:t>
      </w:r>
    </w:p>
    <w:p w14:paraId="1F24F837" w14:textId="77777777" w:rsidR="00F03154" w:rsidRPr="00775031" w:rsidRDefault="00F03154" w:rsidP="00F03154">
      <w:pPr>
        <w:spacing w:line="360" w:lineRule="auto"/>
        <w:jc w:val="center"/>
        <w:rPr>
          <w:rFonts w:ascii="Gill Sans MT" w:hAnsi="Gill Sans MT"/>
          <w:sz w:val="22"/>
          <w:szCs w:val="22"/>
        </w:rPr>
      </w:pPr>
      <w:r w:rsidRPr="3E048030">
        <w:rPr>
          <w:rFonts w:ascii="Gill Sans MT" w:hAnsi="Gill Sans MT"/>
          <w:sz w:val="22"/>
          <w:szCs w:val="22"/>
        </w:rPr>
        <w:t>na provedení stavby:</w:t>
      </w:r>
    </w:p>
    <w:p w14:paraId="292C7109" w14:textId="569115D6" w:rsidR="31D525AD" w:rsidRDefault="31D525AD" w:rsidP="3E048030">
      <w:pPr>
        <w:spacing w:before="120"/>
        <w:jc w:val="center"/>
        <w:rPr>
          <w:rFonts w:ascii="Gill Sans MT" w:eastAsia="Gill Sans MT" w:hAnsi="Gill Sans MT" w:cs="Gill Sans MT"/>
        </w:rPr>
      </w:pPr>
      <w:r w:rsidRPr="3E048030">
        <w:rPr>
          <w:rFonts w:ascii="Gill Sans MT" w:eastAsia="Gill Sans MT" w:hAnsi="Gill Sans MT" w:cs="Gill Sans MT"/>
          <w:b/>
          <w:bCs/>
          <w:color w:val="000000" w:themeColor="text1"/>
        </w:rPr>
        <w:t xml:space="preserve">Ostrov, </w:t>
      </w:r>
      <w:r w:rsidR="009A5F99">
        <w:rPr>
          <w:rFonts w:ascii="Gill Sans MT" w:eastAsia="Gill Sans MT" w:hAnsi="Gill Sans MT" w:cs="Gill Sans MT"/>
          <w:b/>
          <w:bCs/>
          <w:color w:val="000000" w:themeColor="text1"/>
        </w:rPr>
        <w:t xml:space="preserve">ul. </w:t>
      </w:r>
      <w:r w:rsidR="009A5F99" w:rsidRPr="3E048030">
        <w:rPr>
          <w:rFonts w:ascii="Gill Sans MT" w:eastAsia="Gill Sans MT" w:hAnsi="Gill Sans MT" w:cs="Gill Sans MT"/>
          <w:b/>
          <w:bCs/>
          <w:color w:val="000000" w:themeColor="text1"/>
        </w:rPr>
        <w:t>Hlavní – přeložka</w:t>
      </w:r>
      <w:r w:rsidRPr="3E048030">
        <w:rPr>
          <w:rFonts w:ascii="Gill Sans MT" w:eastAsia="Gill Sans MT" w:hAnsi="Gill Sans MT" w:cs="Gill Sans MT"/>
          <w:b/>
          <w:bCs/>
          <w:color w:val="000000" w:themeColor="text1"/>
        </w:rPr>
        <w:t xml:space="preserve"> vodovodu mezi ul. Kollárova a Masarykova</w:t>
      </w:r>
    </w:p>
    <w:p w14:paraId="5BF69C1E" w14:textId="7F4F36D5" w:rsidR="3E048030" w:rsidRDefault="3E048030" w:rsidP="3E048030">
      <w:pPr>
        <w:jc w:val="center"/>
        <w:rPr>
          <w:rFonts w:ascii="Gill Sans MT" w:hAnsi="Gill Sans MT"/>
          <w:b/>
          <w:bCs/>
        </w:rPr>
      </w:pPr>
    </w:p>
    <w:p w14:paraId="57AC7BFF" w14:textId="77777777" w:rsidR="00F03154" w:rsidRDefault="00F03154" w:rsidP="00F03154">
      <w:pPr>
        <w:pStyle w:val="Zkladntext"/>
        <w:spacing w:after="0"/>
        <w:rPr>
          <w:rFonts w:ascii="Gill Sans MT" w:hAnsi="Gill Sans MT"/>
          <w:sz w:val="22"/>
          <w:szCs w:val="22"/>
        </w:rPr>
      </w:pPr>
    </w:p>
    <w:p w14:paraId="677446FF" w14:textId="77777777" w:rsidR="000D0538" w:rsidRPr="00775031" w:rsidRDefault="000D0538" w:rsidP="00F03154">
      <w:pPr>
        <w:pStyle w:val="Zkladntext"/>
        <w:spacing w:after="0"/>
        <w:rPr>
          <w:rFonts w:ascii="Gill Sans MT" w:hAnsi="Gill Sans MT"/>
          <w:sz w:val="22"/>
          <w:szCs w:val="22"/>
        </w:rPr>
      </w:pPr>
    </w:p>
    <w:p w14:paraId="0F1DDD00" w14:textId="77777777" w:rsidR="00F03154" w:rsidRPr="00775031" w:rsidRDefault="00F03154" w:rsidP="00F03154">
      <w:pPr>
        <w:pStyle w:val="Nadpis1"/>
      </w:pPr>
      <w:r w:rsidRPr="00775031">
        <w:t>SMLUVNÍ STRANY:</w:t>
      </w:r>
    </w:p>
    <w:p w14:paraId="07B40A0B" w14:textId="77777777" w:rsidR="00F03154" w:rsidRPr="00775031" w:rsidRDefault="00F03154" w:rsidP="00F03154">
      <w:pPr>
        <w:pStyle w:val="Zkladntext"/>
        <w:spacing w:after="0"/>
        <w:rPr>
          <w:rFonts w:ascii="Gill Sans MT" w:hAnsi="Gill Sans MT"/>
          <w:b/>
          <w:caps/>
          <w:sz w:val="22"/>
          <w:szCs w:val="22"/>
        </w:rPr>
      </w:pPr>
    </w:p>
    <w:p w14:paraId="20F1EE96" w14:textId="62E8E969" w:rsidR="00F03154" w:rsidRPr="00775031" w:rsidRDefault="00F03154" w:rsidP="00F03154">
      <w:pPr>
        <w:pStyle w:val="Zkladntext"/>
        <w:rPr>
          <w:rFonts w:ascii="Gill Sans MT" w:hAnsi="Gill Sans MT"/>
          <w:b/>
          <w:sz w:val="22"/>
          <w:szCs w:val="22"/>
        </w:rPr>
      </w:pPr>
      <w:r w:rsidRPr="00775031">
        <w:rPr>
          <w:rFonts w:ascii="Gill Sans MT" w:hAnsi="Gill Sans MT"/>
          <w:b/>
          <w:caps/>
          <w:sz w:val="22"/>
          <w:szCs w:val="22"/>
        </w:rPr>
        <w:t>Objednatel:</w:t>
      </w:r>
      <w:r w:rsidRPr="00775031">
        <w:rPr>
          <w:rFonts w:ascii="Gill Sans MT" w:hAnsi="Gill Sans MT"/>
          <w:b/>
          <w:caps/>
          <w:sz w:val="22"/>
          <w:szCs w:val="22"/>
        </w:rPr>
        <w:tab/>
      </w:r>
      <w:r w:rsidRPr="00775031">
        <w:rPr>
          <w:rFonts w:ascii="Gill Sans MT" w:hAnsi="Gill Sans MT"/>
          <w:b/>
          <w:caps/>
          <w:sz w:val="22"/>
          <w:szCs w:val="22"/>
        </w:rPr>
        <w:tab/>
      </w:r>
      <w:r w:rsidR="004865FB">
        <w:rPr>
          <w:rFonts w:ascii="Gill Sans MT" w:hAnsi="Gill Sans MT"/>
          <w:b/>
          <w:sz w:val="22"/>
          <w:szCs w:val="22"/>
        </w:rPr>
        <w:t>mě</w:t>
      </w:r>
      <w:r w:rsidRPr="00775031">
        <w:rPr>
          <w:rFonts w:ascii="Gill Sans MT" w:hAnsi="Gill Sans MT"/>
          <w:b/>
          <w:sz w:val="22"/>
          <w:szCs w:val="22"/>
          <w:lang w:val="cs-CZ"/>
        </w:rPr>
        <w:t xml:space="preserve">sto </w:t>
      </w:r>
      <w:r w:rsidRPr="00775031">
        <w:rPr>
          <w:rFonts w:ascii="Gill Sans MT" w:hAnsi="Gill Sans MT"/>
          <w:b/>
          <w:sz w:val="22"/>
          <w:szCs w:val="22"/>
        </w:rPr>
        <w:t>Ostrov</w:t>
      </w:r>
    </w:p>
    <w:p w14:paraId="7C5AB8DF" w14:textId="77777777" w:rsidR="00F03154" w:rsidRPr="00775031" w:rsidRDefault="00F03154" w:rsidP="00F03154">
      <w:pPr>
        <w:pStyle w:val="Zkladntext"/>
        <w:spacing w:after="60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  <w:lang w:val="cs-CZ"/>
        </w:rPr>
        <w:t>s</w:t>
      </w:r>
      <w:r w:rsidRPr="00775031">
        <w:rPr>
          <w:rFonts w:ascii="Gill Sans MT" w:hAnsi="Gill Sans MT"/>
          <w:sz w:val="22"/>
          <w:szCs w:val="22"/>
        </w:rPr>
        <w:t>e sídlem:</w:t>
      </w:r>
      <w:r w:rsidRPr="00775031">
        <w:rPr>
          <w:rFonts w:ascii="Gill Sans MT" w:hAnsi="Gill Sans MT"/>
          <w:sz w:val="22"/>
          <w:szCs w:val="22"/>
        </w:rPr>
        <w:tab/>
      </w:r>
      <w:r w:rsidRPr="00775031">
        <w:rPr>
          <w:rFonts w:ascii="Gill Sans MT" w:hAnsi="Gill Sans MT"/>
          <w:sz w:val="22"/>
          <w:szCs w:val="22"/>
        </w:rPr>
        <w:tab/>
      </w:r>
      <w:r w:rsidRPr="00775031">
        <w:rPr>
          <w:rFonts w:ascii="Gill Sans MT" w:hAnsi="Gill Sans MT"/>
          <w:sz w:val="22"/>
          <w:szCs w:val="22"/>
        </w:rPr>
        <w:tab/>
      </w:r>
      <w:r w:rsidRPr="00775031">
        <w:rPr>
          <w:rFonts w:ascii="Gill Sans MT" w:hAnsi="Gill Sans MT"/>
          <w:sz w:val="22"/>
          <w:szCs w:val="22"/>
          <w:lang w:val="cs-CZ"/>
        </w:rPr>
        <w:t>Jáchymovská 1</w:t>
      </w:r>
      <w:r w:rsidRPr="00775031">
        <w:rPr>
          <w:rFonts w:ascii="Gill Sans MT" w:hAnsi="Gill Sans MT"/>
          <w:sz w:val="22"/>
          <w:szCs w:val="22"/>
        </w:rPr>
        <w:t>, 363 01 Ostrov</w:t>
      </w:r>
    </w:p>
    <w:p w14:paraId="3F732EAF" w14:textId="3F6E9DDD" w:rsidR="00F03154" w:rsidRPr="00775031" w:rsidRDefault="00F03154" w:rsidP="00F03154">
      <w:pPr>
        <w:pStyle w:val="Zkladntext"/>
        <w:spacing w:after="60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zastoupený:</w:t>
      </w:r>
      <w:r w:rsidRPr="00775031">
        <w:rPr>
          <w:rFonts w:ascii="Gill Sans MT" w:hAnsi="Gill Sans MT"/>
          <w:sz w:val="22"/>
          <w:szCs w:val="22"/>
        </w:rPr>
        <w:tab/>
      </w:r>
      <w:r w:rsidRPr="00775031">
        <w:rPr>
          <w:rFonts w:ascii="Gill Sans MT" w:hAnsi="Gill Sans MT"/>
          <w:sz w:val="22"/>
          <w:szCs w:val="22"/>
        </w:rPr>
        <w:tab/>
      </w:r>
      <w:r w:rsidRPr="00775031">
        <w:rPr>
          <w:rFonts w:ascii="Gill Sans MT" w:hAnsi="Gill Sans MT"/>
          <w:sz w:val="22"/>
          <w:szCs w:val="22"/>
        </w:rPr>
        <w:tab/>
      </w:r>
      <w:r w:rsidR="00DD1315">
        <w:rPr>
          <w:rFonts w:ascii="Gill Sans MT" w:hAnsi="Gill Sans MT"/>
          <w:sz w:val="22"/>
          <w:szCs w:val="22"/>
          <w:lang w:val="cs-CZ"/>
        </w:rPr>
        <w:t>Bc. Pavlem Čekanem</w:t>
      </w:r>
      <w:r w:rsidR="00C77C93">
        <w:rPr>
          <w:rFonts w:ascii="Gill Sans MT" w:hAnsi="Gill Sans MT"/>
          <w:sz w:val="22"/>
          <w:szCs w:val="22"/>
          <w:lang w:val="cs-CZ"/>
        </w:rPr>
        <w:t xml:space="preserve">, </w:t>
      </w:r>
      <w:r w:rsidRPr="00775031">
        <w:rPr>
          <w:rFonts w:ascii="Gill Sans MT" w:hAnsi="Gill Sans MT"/>
          <w:sz w:val="22"/>
          <w:szCs w:val="22"/>
        </w:rPr>
        <w:t>starostou města</w:t>
      </w:r>
    </w:p>
    <w:p w14:paraId="40D2CA2A" w14:textId="77777777" w:rsidR="00F03154" w:rsidRPr="00775031" w:rsidRDefault="00F03154" w:rsidP="00F03154">
      <w:pPr>
        <w:pStyle w:val="Zkladntext"/>
        <w:spacing w:after="60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IČ</w:t>
      </w:r>
      <w:r w:rsidRPr="00775031">
        <w:rPr>
          <w:rFonts w:ascii="Gill Sans MT" w:hAnsi="Gill Sans MT"/>
          <w:sz w:val="22"/>
          <w:szCs w:val="22"/>
          <w:lang w:val="cs-CZ"/>
        </w:rPr>
        <w:t>O</w:t>
      </w:r>
      <w:r w:rsidRPr="00775031">
        <w:rPr>
          <w:rFonts w:ascii="Gill Sans MT" w:hAnsi="Gill Sans MT"/>
          <w:sz w:val="22"/>
          <w:szCs w:val="22"/>
        </w:rPr>
        <w:t>:</w:t>
      </w:r>
      <w:r w:rsidRPr="00775031">
        <w:rPr>
          <w:rFonts w:ascii="Gill Sans MT" w:hAnsi="Gill Sans MT"/>
          <w:sz w:val="22"/>
          <w:szCs w:val="22"/>
        </w:rPr>
        <w:tab/>
      </w:r>
      <w:r w:rsidRPr="00775031">
        <w:rPr>
          <w:rFonts w:ascii="Gill Sans MT" w:hAnsi="Gill Sans MT"/>
          <w:sz w:val="22"/>
          <w:szCs w:val="22"/>
        </w:rPr>
        <w:tab/>
      </w:r>
      <w:r w:rsidRPr="00775031">
        <w:rPr>
          <w:rFonts w:ascii="Gill Sans MT" w:hAnsi="Gill Sans MT"/>
          <w:sz w:val="22"/>
          <w:szCs w:val="22"/>
        </w:rPr>
        <w:tab/>
      </w:r>
      <w:r w:rsidRPr="00775031">
        <w:rPr>
          <w:rFonts w:ascii="Gill Sans MT" w:hAnsi="Gill Sans MT"/>
          <w:sz w:val="22"/>
          <w:szCs w:val="22"/>
        </w:rPr>
        <w:tab/>
        <w:t>00254843</w:t>
      </w:r>
    </w:p>
    <w:p w14:paraId="71A277E2" w14:textId="77777777" w:rsidR="00F03154" w:rsidRPr="00775031" w:rsidRDefault="00F03154" w:rsidP="79D115A7">
      <w:pPr>
        <w:pStyle w:val="Zkladntext"/>
        <w:spacing w:after="60"/>
        <w:rPr>
          <w:rFonts w:ascii="Gill Sans MT" w:hAnsi="Gill Sans MT"/>
          <w:sz w:val="22"/>
          <w:szCs w:val="22"/>
          <w:lang w:val="en-US"/>
        </w:rPr>
      </w:pPr>
      <w:r w:rsidRPr="79D115A7">
        <w:rPr>
          <w:rFonts w:ascii="Gill Sans MT" w:hAnsi="Gill Sans MT"/>
          <w:sz w:val="22"/>
          <w:szCs w:val="22"/>
          <w:lang w:val="en-US"/>
        </w:rPr>
        <w:t>DIČ:</w:t>
      </w:r>
      <w:r>
        <w:tab/>
      </w:r>
      <w:r>
        <w:tab/>
      </w:r>
      <w:r>
        <w:tab/>
      </w:r>
      <w:r>
        <w:tab/>
      </w:r>
      <w:r w:rsidRPr="79D115A7">
        <w:rPr>
          <w:rFonts w:ascii="Gill Sans MT" w:hAnsi="Gill Sans MT"/>
          <w:sz w:val="22"/>
          <w:szCs w:val="22"/>
          <w:lang w:val="en-US"/>
        </w:rPr>
        <w:t>CZ00254843</w:t>
      </w:r>
    </w:p>
    <w:p w14:paraId="00DE1603" w14:textId="77777777" w:rsidR="00F03154" w:rsidRPr="00775031" w:rsidRDefault="00F03154" w:rsidP="00F03154">
      <w:pPr>
        <w:pStyle w:val="Zkladntext"/>
        <w:spacing w:after="60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bankovní spojení:</w:t>
      </w:r>
      <w:r w:rsidRPr="00775031">
        <w:rPr>
          <w:rFonts w:ascii="Gill Sans MT" w:hAnsi="Gill Sans MT"/>
          <w:sz w:val="22"/>
          <w:szCs w:val="22"/>
        </w:rPr>
        <w:tab/>
      </w:r>
      <w:r w:rsidRPr="00775031">
        <w:rPr>
          <w:rFonts w:ascii="Gill Sans MT" w:hAnsi="Gill Sans MT"/>
          <w:sz w:val="22"/>
          <w:szCs w:val="22"/>
        </w:rPr>
        <w:tab/>
      </w:r>
      <w:r w:rsidRPr="00775031">
        <w:rPr>
          <w:rFonts w:ascii="Gill Sans MT" w:hAnsi="Gill Sans MT"/>
          <w:sz w:val="22"/>
          <w:szCs w:val="22"/>
          <w:lang w:val="cs-CZ"/>
        </w:rPr>
        <w:t>Komerční banka</w:t>
      </w:r>
      <w:r w:rsidRPr="00775031">
        <w:rPr>
          <w:rFonts w:ascii="Gill Sans MT" w:hAnsi="Gill Sans MT"/>
          <w:sz w:val="22"/>
          <w:szCs w:val="22"/>
        </w:rPr>
        <w:t>, a.s.</w:t>
      </w:r>
      <w:r w:rsidRPr="00775031">
        <w:rPr>
          <w:rFonts w:ascii="Gill Sans MT" w:hAnsi="Gill Sans MT"/>
          <w:sz w:val="22"/>
          <w:szCs w:val="22"/>
          <w:lang w:val="cs-CZ"/>
        </w:rPr>
        <w:t>,</w:t>
      </w:r>
      <w:r w:rsidRPr="00775031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  <w:lang w:val="cs-CZ"/>
        </w:rPr>
        <w:t xml:space="preserve">pobočka </w:t>
      </w:r>
      <w:r w:rsidRPr="00775031">
        <w:rPr>
          <w:rFonts w:ascii="Gill Sans MT" w:hAnsi="Gill Sans MT"/>
          <w:sz w:val="22"/>
          <w:szCs w:val="22"/>
        </w:rPr>
        <w:t>Karlovy Vary, exp</w:t>
      </w:r>
      <w:r w:rsidRPr="00775031">
        <w:rPr>
          <w:rFonts w:ascii="Gill Sans MT" w:hAnsi="Gill Sans MT"/>
          <w:sz w:val="22"/>
          <w:szCs w:val="22"/>
          <w:lang w:val="cs-CZ"/>
        </w:rPr>
        <w:t>ozitura</w:t>
      </w:r>
      <w:r w:rsidRPr="00775031">
        <w:rPr>
          <w:rFonts w:ascii="Gill Sans MT" w:hAnsi="Gill Sans MT"/>
          <w:sz w:val="22"/>
          <w:szCs w:val="22"/>
        </w:rPr>
        <w:t xml:space="preserve"> Ostrov</w:t>
      </w:r>
    </w:p>
    <w:p w14:paraId="62FF1CC5" w14:textId="77777777" w:rsidR="00F03154" w:rsidRPr="00775031" w:rsidRDefault="00F03154" w:rsidP="79D115A7">
      <w:pPr>
        <w:pStyle w:val="Zkladntext"/>
        <w:rPr>
          <w:rFonts w:ascii="Gill Sans MT" w:hAnsi="Gill Sans MT"/>
          <w:sz w:val="22"/>
          <w:szCs w:val="22"/>
          <w:lang w:val="en-US"/>
        </w:rPr>
      </w:pPr>
      <w:r w:rsidRPr="79D115A7">
        <w:rPr>
          <w:rFonts w:ascii="Gill Sans MT" w:hAnsi="Gill Sans MT"/>
          <w:sz w:val="22"/>
          <w:szCs w:val="22"/>
          <w:lang w:val="en-US"/>
        </w:rPr>
        <w:t>číslo účtu:</w:t>
      </w:r>
      <w:r>
        <w:tab/>
      </w:r>
      <w:r>
        <w:tab/>
      </w:r>
      <w:r>
        <w:tab/>
      </w:r>
      <w:r w:rsidRPr="79D115A7">
        <w:rPr>
          <w:rFonts w:ascii="Gill Sans MT" w:hAnsi="Gill Sans MT"/>
          <w:sz w:val="22"/>
          <w:szCs w:val="22"/>
          <w:lang w:val="en-US"/>
        </w:rPr>
        <w:t>920-341/0100</w:t>
      </w:r>
    </w:p>
    <w:p w14:paraId="6FFFADCC" w14:textId="77777777" w:rsidR="00F03154" w:rsidRPr="00775031" w:rsidRDefault="00F03154" w:rsidP="00F03154">
      <w:pPr>
        <w:spacing w:after="60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Za objednatele jsou k jednání a podepisování jeho jménem oprávněny tyto osoby:</w:t>
      </w:r>
    </w:p>
    <w:p w14:paraId="3EBB568F" w14:textId="19750017" w:rsidR="00F03154" w:rsidRPr="00775031" w:rsidRDefault="00F03154" w:rsidP="00F03154">
      <w:pPr>
        <w:spacing w:after="60"/>
        <w:rPr>
          <w:rFonts w:ascii="Gill Sans MT" w:eastAsia="MS Mincho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a) ve věcech smluvních:</w:t>
      </w:r>
      <w:r w:rsidRPr="00775031"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 xml:space="preserve">            </w:t>
      </w:r>
      <w:r w:rsidR="00F52CD8">
        <w:rPr>
          <w:rFonts w:ascii="Gill Sans MT" w:hAnsi="Gill Sans MT"/>
          <w:sz w:val="22"/>
          <w:szCs w:val="22"/>
        </w:rPr>
        <w:t>Bc. Pavel Čekan</w:t>
      </w:r>
      <w:r w:rsidR="00C77C93">
        <w:rPr>
          <w:rFonts w:ascii="Gill Sans MT" w:eastAsia="MS Mincho" w:hAnsi="Gill Sans MT"/>
          <w:sz w:val="22"/>
          <w:szCs w:val="22"/>
        </w:rPr>
        <w:t xml:space="preserve">, </w:t>
      </w:r>
      <w:r w:rsidRPr="00775031">
        <w:rPr>
          <w:rFonts w:ascii="Gill Sans MT" w:eastAsia="MS Mincho" w:hAnsi="Gill Sans MT"/>
          <w:sz w:val="22"/>
          <w:szCs w:val="22"/>
        </w:rPr>
        <w:t>starosta města</w:t>
      </w:r>
    </w:p>
    <w:p w14:paraId="33F471B5" w14:textId="77777777" w:rsidR="00F03154" w:rsidRPr="00775031" w:rsidRDefault="00F03154" w:rsidP="00F03154">
      <w:pPr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b) ve věcech technických:</w:t>
      </w:r>
      <w:r w:rsidRPr="00775031">
        <w:rPr>
          <w:rFonts w:ascii="Gill Sans MT" w:hAnsi="Gill Sans MT"/>
          <w:sz w:val="22"/>
          <w:szCs w:val="22"/>
        </w:rPr>
        <w:tab/>
        <w:t>Hana Špičková, vedoucí odboru městských investic a správy</w:t>
      </w:r>
    </w:p>
    <w:p w14:paraId="43BB0AB7" w14:textId="77777777" w:rsidR="00F03154" w:rsidRPr="00775031" w:rsidRDefault="00F03154" w:rsidP="3E048030">
      <w:pPr>
        <w:spacing w:after="60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ab/>
      </w:r>
      <w:r w:rsidRPr="00775031">
        <w:rPr>
          <w:rFonts w:ascii="Gill Sans MT" w:hAnsi="Gill Sans MT"/>
          <w:sz w:val="22"/>
          <w:szCs w:val="22"/>
        </w:rPr>
        <w:tab/>
      </w:r>
      <w:r w:rsidRPr="00775031">
        <w:rPr>
          <w:rFonts w:ascii="Gill Sans MT" w:hAnsi="Gill Sans MT"/>
          <w:sz w:val="22"/>
          <w:szCs w:val="22"/>
        </w:rPr>
        <w:tab/>
      </w:r>
      <w:r w:rsidRPr="00775031">
        <w:rPr>
          <w:rFonts w:ascii="Gill Sans MT" w:hAnsi="Gill Sans MT"/>
          <w:sz w:val="22"/>
          <w:szCs w:val="22"/>
        </w:rPr>
        <w:tab/>
      </w:r>
      <w:r w:rsidR="5E17C7F7">
        <w:rPr>
          <w:rFonts w:ascii="Gill Sans MT" w:hAnsi="Gill Sans MT"/>
          <w:sz w:val="22"/>
          <w:szCs w:val="22"/>
        </w:rPr>
        <w:t>Bc. Kamila Holanová</w:t>
      </w:r>
      <w:r w:rsidRPr="00775031">
        <w:rPr>
          <w:rFonts w:ascii="Gill Sans MT" w:hAnsi="Gill Sans MT"/>
          <w:sz w:val="22"/>
          <w:szCs w:val="22"/>
        </w:rPr>
        <w:t>, referent odboru městských investic a správy</w:t>
      </w:r>
    </w:p>
    <w:p w14:paraId="7996DFC6" w14:textId="77777777" w:rsidR="00F03154" w:rsidRPr="00775031" w:rsidRDefault="00F03154" w:rsidP="00F03154">
      <w:pPr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c) technický dozor </w:t>
      </w:r>
      <w:r>
        <w:rPr>
          <w:rFonts w:ascii="Gill Sans MT" w:hAnsi="Gill Sans MT"/>
          <w:sz w:val="22"/>
          <w:szCs w:val="22"/>
        </w:rPr>
        <w:t>objednatele</w:t>
      </w:r>
      <w:r w:rsidRPr="00775031">
        <w:rPr>
          <w:rFonts w:ascii="Gill Sans MT" w:hAnsi="Gill Sans MT"/>
          <w:sz w:val="22"/>
          <w:szCs w:val="22"/>
        </w:rPr>
        <w:t xml:space="preserve"> (dále jen „osoba pověřená výkonem TD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“):</w:t>
      </w:r>
      <w:r w:rsidRPr="00775031">
        <w:rPr>
          <w:rFonts w:ascii="Gill Sans MT" w:hAnsi="Gill Sans MT"/>
          <w:sz w:val="22"/>
          <w:szCs w:val="22"/>
        </w:rPr>
        <w:tab/>
      </w:r>
    </w:p>
    <w:p w14:paraId="2C13B235" w14:textId="77777777" w:rsidR="00F03154" w:rsidRPr="00775031" w:rsidRDefault="00F03154" w:rsidP="00F03154">
      <w:pPr>
        <w:spacing w:after="120"/>
        <w:ind w:left="2126" w:firstLine="709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  <w:highlight w:val="yellow"/>
        </w:rPr>
        <w:t xml:space="preserve">…… </w:t>
      </w:r>
      <w:bookmarkStart w:id="0" w:name="_Hlk124951626"/>
      <w:r w:rsidRPr="00775031">
        <w:rPr>
          <w:rFonts w:ascii="Gill Sans MT" w:hAnsi="Gill Sans MT"/>
          <w:sz w:val="22"/>
          <w:szCs w:val="22"/>
          <w:highlight w:val="yellow"/>
        </w:rPr>
        <w:t xml:space="preserve">bude doplněno </w:t>
      </w:r>
      <w:r>
        <w:rPr>
          <w:rFonts w:ascii="Gill Sans MT" w:hAnsi="Gill Sans MT"/>
          <w:sz w:val="22"/>
          <w:szCs w:val="22"/>
          <w:highlight w:val="yellow"/>
        </w:rPr>
        <w:t xml:space="preserve">objednatelem </w:t>
      </w:r>
      <w:r w:rsidRPr="00775031">
        <w:rPr>
          <w:rFonts w:ascii="Gill Sans MT" w:hAnsi="Gill Sans MT"/>
          <w:sz w:val="22"/>
          <w:szCs w:val="22"/>
          <w:highlight w:val="yellow"/>
        </w:rPr>
        <w:t xml:space="preserve">při uzavírání </w:t>
      </w:r>
      <w:r>
        <w:rPr>
          <w:rFonts w:ascii="Gill Sans MT" w:hAnsi="Gill Sans MT"/>
          <w:sz w:val="22"/>
          <w:szCs w:val="22"/>
          <w:highlight w:val="yellow"/>
        </w:rPr>
        <w:t>s</w:t>
      </w:r>
      <w:r w:rsidRPr="00775031">
        <w:rPr>
          <w:rFonts w:ascii="Gill Sans MT" w:hAnsi="Gill Sans MT"/>
          <w:sz w:val="22"/>
          <w:szCs w:val="22"/>
          <w:highlight w:val="yellow"/>
        </w:rPr>
        <w:t>mlouvy</w:t>
      </w:r>
      <w:bookmarkEnd w:id="0"/>
    </w:p>
    <w:p w14:paraId="0AA857BA" w14:textId="77777777" w:rsidR="00F03154" w:rsidRPr="00775031" w:rsidRDefault="00F03154" w:rsidP="00F03154">
      <w:pPr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(dále jen „</w:t>
      </w:r>
      <w:r>
        <w:rPr>
          <w:rFonts w:ascii="Gill Sans MT" w:hAnsi="Gill Sans MT"/>
          <w:i/>
          <w:sz w:val="22"/>
          <w:szCs w:val="22"/>
        </w:rPr>
        <w:t>O</w:t>
      </w:r>
      <w:r w:rsidRPr="00775031">
        <w:rPr>
          <w:rFonts w:ascii="Gill Sans MT" w:hAnsi="Gill Sans MT"/>
          <w:i/>
          <w:sz w:val="22"/>
          <w:szCs w:val="22"/>
        </w:rPr>
        <w:t>bjednatel</w:t>
      </w:r>
      <w:r w:rsidRPr="00775031">
        <w:rPr>
          <w:rFonts w:ascii="Gill Sans MT" w:hAnsi="Gill Sans MT"/>
          <w:sz w:val="22"/>
          <w:szCs w:val="22"/>
        </w:rPr>
        <w:t>“)</w:t>
      </w:r>
    </w:p>
    <w:p w14:paraId="773A1E15" w14:textId="77777777" w:rsidR="00F03154" w:rsidRPr="00775031" w:rsidRDefault="00F03154" w:rsidP="00F03154">
      <w:pPr>
        <w:rPr>
          <w:rFonts w:ascii="Gill Sans MT" w:hAnsi="Gill Sans MT"/>
          <w:sz w:val="22"/>
          <w:szCs w:val="22"/>
        </w:rPr>
      </w:pPr>
    </w:p>
    <w:p w14:paraId="0BA10F95" w14:textId="77777777" w:rsidR="00F03154" w:rsidRPr="00775031" w:rsidRDefault="00F03154" w:rsidP="00F03154">
      <w:pPr>
        <w:pStyle w:val="Zkladntext"/>
        <w:spacing w:after="0"/>
        <w:rPr>
          <w:rFonts w:ascii="Gill Sans MT" w:hAnsi="Gill Sans MT"/>
          <w:b/>
          <w:sz w:val="22"/>
          <w:szCs w:val="22"/>
        </w:rPr>
      </w:pPr>
      <w:r w:rsidRPr="00775031">
        <w:rPr>
          <w:rFonts w:ascii="Gill Sans MT" w:hAnsi="Gill Sans MT"/>
          <w:b/>
          <w:sz w:val="22"/>
          <w:szCs w:val="22"/>
        </w:rPr>
        <w:t>a</w:t>
      </w:r>
    </w:p>
    <w:p w14:paraId="3CDF75A9" w14:textId="77777777" w:rsidR="00F03154" w:rsidRPr="00775031" w:rsidRDefault="00F03154" w:rsidP="00F03154">
      <w:pPr>
        <w:rPr>
          <w:rFonts w:ascii="Gill Sans MT" w:hAnsi="Gill Sans MT"/>
          <w:b/>
          <w:caps/>
          <w:sz w:val="22"/>
          <w:szCs w:val="22"/>
        </w:rPr>
      </w:pPr>
    </w:p>
    <w:p w14:paraId="63B1A684" w14:textId="77777777" w:rsidR="00F03154" w:rsidRPr="00775031" w:rsidRDefault="00F03154" w:rsidP="00F03154">
      <w:pPr>
        <w:spacing w:after="120"/>
        <w:rPr>
          <w:rFonts w:ascii="Gill Sans MT" w:hAnsi="Gill Sans MT"/>
          <w:b/>
          <w:caps/>
          <w:sz w:val="22"/>
          <w:szCs w:val="22"/>
        </w:rPr>
      </w:pPr>
      <w:r w:rsidRPr="00775031">
        <w:rPr>
          <w:rFonts w:ascii="Gill Sans MT" w:hAnsi="Gill Sans MT"/>
          <w:b/>
          <w:caps/>
          <w:sz w:val="22"/>
          <w:szCs w:val="22"/>
        </w:rPr>
        <w:t>Zhotovitel:</w:t>
      </w:r>
      <w:r w:rsidRPr="00775031">
        <w:rPr>
          <w:rFonts w:ascii="Gill Sans MT" w:hAnsi="Gill Sans MT"/>
          <w:b/>
          <w:caps/>
          <w:sz w:val="22"/>
          <w:szCs w:val="22"/>
        </w:rPr>
        <w:tab/>
      </w:r>
      <w:r w:rsidRPr="00775031">
        <w:rPr>
          <w:rFonts w:ascii="Gill Sans MT" w:hAnsi="Gill Sans MT"/>
          <w:b/>
          <w:caps/>
          <w:sz w:val="22"/>
          <w:szCs w:val="22"/>
        </w:rPr>
        <w:tab/>
      </w:r>
      <w:permStart w:id="1773149304" w:edGrp="everyone"/>
      <w:r w:rsidR="00CD1D9A">
        <w:rPr>
          <w:rFonts w:ascii="Gill Sans MT" w:hAnsi="Gill Sans MT"/>
          <w:b/>
          <w:sz w:val="22"/>
          <w:szCs w:val="22"/>
        </w:rPr>
        <w:fldChar w:fldCharType="begin">
          <w:ffData>
            <w:name w:val="Text38"/>
            <w:enabled/>
            <w:calcOnExit w:val="0"/>
            <w:textInput>
              <w:default w:val="DOPLNÍ účastník"/>
            </w:textInput>
          </w:ffData>
        </w:fldChar>
      </w:r>
      <w:bookmarkStart w:id="1" w:name="Text38"/>
      <w:r w:rsidR="00CD1D9A">
        <w:rPr>
          <w:rFonts w:ascii="Gill Sans MT" w:hAnsi="Gill Sans MT"/>
          <w:b/>
          <w:sz w:val="22"/>
          <w:szCs w:val="22"/>
        </w:rPr>
        <w:instrText xml:space="preserve"> FORMTEXT </w:instrText>
      </w:r>
      <w:r w:rsidR="00CD1D9A">
        <w:rPr>
          <w:rFonts w:ascii="Gill Sans MT" w:hAnsi="Gill Sans MT"/>
          <w:b/>
          <w:sz w:val="22"/>
          <w:szCs w:val="22"/>
        </w:rPr>
      </w:r>
      <w:r w:rsidR="00CD1D9A">
        <w:rPr>
          <w:rFonts w:ascii="Gill Sans MT" w:hAnsi="Gill Sans MT"/>
          <w:b/>
          <w:sz w:val="22"/>
          <w:szCs w:val="22"/>
        </w:rPr>
        <w:fldChar w:fldCharType="separate"/>
      </w:r>
      <w:r w:rsidR="00CD1D9A">
        <w:rPr>
          <w:rFonts w:ascii="Gill Sans MT" w:hAnsi="Gill Sans MT"/>
          <w:b/>
          <w:noProof/>
          <w:sz w:val="22"/>
          <w:szCs w:val="22"/>
        </w:rPr>
        <w:t>DOPLNÍ účastník</w:t>
      </w:r>
      <w:r w:rsidR="00CD1D9A">
        <w:rPr>
          <w:rFonts w:ascii="Gill Sans MT" w:hAnsi="Gill Sans MT"/>
          <w:b/>
          <w:sz w:val="22"/>
          <w:szCs w:val="22"/>
        </w:rPr>
        <w:fldChar w:fldCharType="end"/>
      </w:r>
      <w:bookmarkEnd w:id="1"/>
      <w:permEnd w:id="1773149304"/>
    </w:p>
    <w:p w14:paraId="314DF2CA" w14:textId="77777777" w:rsidR="00F03154" w:rsidRPr="00775031" w:rsidRDefault="00F03154" w:rsidP="00F03154">
      <w:pPr>
        <w:pStyle w:val="Zkladntext"/>
        <w:spacing w:after="60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  <w:lang w:val="cs-CZ"/>
        </w:rPr>
        <w:t>s</w:t>
      </w:r>
      <w:r w:rsidRPr="00775031">
        <w:rPr>
          <w:rFonts w:ascii="Gill Sans MT" w:hAnsi="Gill Sans MT"/>
          <w:sz w:val="22"/>
          <w:szCs w:val="22"/>
        </w:rPr>
        <w:t>e sídlem:</w:t>
      </w:r>
      <w:r w:rsidRPr="00775031">
        <w:rPr>
          <w:rFonts w:ascii="Gill Sans MT" w:hAnsi="Gill Sans MT"/>
          <w:sz w:val="22"/>
          <w:szCs w:val="22"/>
        </w:rPr>
        <w:tab/>
      </w:r>
      <w:r w:rsidRPr="00775031">
        <w:rPr>
          <w:rFonts w:ascii="Gill Sans MT" w:hAnsi="Gill Sans MT"/>
          <w:sz w:val="22"/>
          <w:szCs w:val="22"/>
          <w:lang w:val="cs-CZ"/>
        </w:rPr>
        <w:tab/>
      </w:r>
      <w:r w:rsidRPr="00775031">
        <w:rPr>
          <w:rFonts w:ascii="Gill Sans MT" w:hAnsi="Gill Sans MT"/>
          <w:sz w:val="22"/>
          <w:szCs w:val="22"/>
          <w:lang w:val="cs-CZ"/>
        </w:rPr>
        <w:tab/>
      </w:r>
      <w:permStart w:id="7881034" w:edGrp="everyone"/>
      <w:r w:rsidR="00CD1D9A">
        <w:rPr>
          <w:rFonts w:ascii="Gill Sans MT" w:hAnsi="Gill Sans MT"/>
          <w:sz w:val="22"/>
          <w:szCs w:val="22"/>
          <w:lang w:eastAsia="cs-CZ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CD1D9A">
        <w:rPr>
          <w:rFonts w:ascii="Gill Sans MT" w:hAnsi="Gill Sans MT"/>
          <w:sz w:val="22"/>
          <w:szCs w:val="22"/>
          <w:lang w:eastAsia="cs-CZ"/>
        </w:rPr>
        <w:instrText xml:space="preserve"> FORMTEXT </w:instrText>
      </w:r>
      <w:r w:rsidR="00CD1D9A">
        <w:rPr>
          <w:rFonts w:ascii="Gill Sans MT" w:hAnsi="Gill Sans MT"/>
          <w:sz w:val="22"/>
          <w:szCs w:val="22"/>
          <w:lang w:eastAsia="cs-CZ"/>
        </w:rPr>
      </w:r>
      <w:r w:rsidR="00CD1D9A">
        <w:rPr>
          <w:rFonts w:ascii="Gill Sans MT" w:hAnsi="Gill Sans MT"/>
          <w:sz w:val="22"/>
          <w:szCs w:val="22"/>
          <w:lang w:eastAsia="cs-CZ"/>
        </w:rPr>
        <w:fldChar w:fldCharType="separate"/>
      </w:r>
      <w:r w:rsidR="00CD1D9A">
        <w:rPr>
          <w:rFonts w:ascii="Gill Sans MT" w:hAnsi="Gill Sans MT"/>
          <w:noProof/>
          <w:sz w:val="22"/>
          <w:szCs w:val="22"/>
          <w:lang w:eastAsia="cs-CZ"/>
        </w:rPr>
        <w:t>DOPLNÍ účastník</w:t>
      </w:r>
      <w:r w:rsidR="00CD1D9A">
        <w:rPr>
          <w:rFonts w:ascii="Gill Sans MT" w:hAnsi="Gill Sans MT"/>
          <w:sz w:val="22"/>
          <w:szCs w:val="22"/>
          <w:lang w:eastAsia="cs-CZ"/>
        </w:rPr>
        <w:fldChar w:fldCharType="end"/>
      </w:r>
      <w:permEnd w:id="7881034"/>
    </w:p>
    <w:p w14:paraId="16680B3F" w14:textId="77777777" w:rsidR="00F03154" w:rsidRPr="00775031" w:rsidRDefault="00F03154" w:rsidP="79D115A7">
      <w:pPr>
        <w:pStyle w:val="Zkladntext"/>
        <w:spacing w:after="60"/>
        <w:rPr>
          <w:rFonts w:ascii="Gill Sans MT" w:hAnsi="Gill Sans MT"/>
          <w:sz w:val="22"/>
          <w:szCs w:val="22"/>
          <w:lang w:val="en-US"/>
        </w:rPr>
      </w:pPr>
      <w:r w:rsidRPr="79D115A7">
        <w:rPr>
          <w:rFonts w:ascii="Gill Sans MT" w:hAnsi="Gill Sans MT"/>
          <w:sz w:val="22"/>
          <w:szCs w:val="22"/>
          <w:lang w:val="en-US"/>
        </w:rPr>
        <w:t>zastoupený:</w:t>
      </w:r>
      <w:r w:rsidRPr="00775031">
        <w:rPr>
          <w:rFonts w:ascii="Gill Sans MT" w:hAnsi="Gill Sans MT"/>
          <w:sz w:val="22"/>
          <w:szCs w:val="22"/>
        </w:rPr>
        <w:tab/>
      </w:r>
      <w:r w:rsidRPr="00775031">
        <w:rPr>
          <w:rFonts w:ascii="Gill Sans MT" w:hAnsi="Gill Sans MT"/>
          <w:sz w:val="22"/>
          <w:szCs w:val="22"/>
        </w:rPr>
        <w:tab/>
      </w:r>
      <w:r w:rsidRPr="00775031">
        <w:rPr>
          <w:rFonts w:ascii="Gill Sans MT" w:hAnsi="Gill Sans MT"/>
          <w:sz w:val="22"/>
          <w:szCs w:val="22"/>
        </w:rPr>
        <w:tab/>
      </w:r>
      <w:permStart w:id="1013851636" w:edGrp="everyone"/>
      <w:r w:rsidR="00CD1D9A">
        <w:rPr>
          <w:rFonts w:ascii="Gill Sans MT" w:hAnsi="Gill Sans MT"/>
          <w:sz w:val="22"/>
          <w:szCs w:val="22"/>
          <w:lang w:eastAsia="cs-CZ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CD1D9A">
        <w:rPr>
          <w:rFonts w:ascii="Gill Sans MT" w:hAnsi="Gill Sans MT"/>
          <w:sz w:val="22"/>
          <w:szCs w:val="22"/>
          <w:lang w:eastAsia="cs-CZ"/>
        </w:rPr>
        <w:instrText xml:space="preserve"> FORMTEXT </w:instrText>
      </w:r>
      <w:r w:rsidR="00CD1D9A">
        <w:rPr>
          <w:rFonts w:ascii="Gill Sans MT" w:hAnsi="Gill Sans MT"/>
          <w:sz w:val="22"/>
          <w:szCs w:val="22"/>
          <w:lang w:eastAsia="cs-CZ"/>
        </w:rPr>
      </w:r>
      <w:r w:rsidR="00CD1D9A">
        <w:rPr>
          <w:rFonts w:ascii="Gill Sans MT" w:hAnsi="Gill Sans MT"/>
          <w:sz w:val="22"/>
          <w:szCs w:val="22"/>
          <w:lang w:eastAsia="cs-CZ"/>
        </w:rPr>
        <w:fldChar w:fldCharType="separate"/>
      </w:r>
      <w:r w:rsidR="00CD1D9A" w:rsidRPr="79D115A7">
        <w:rPr>
          <w:rFonts w:ascii="Gill Sans MT" w:hAnsi="Gill Sans MT"/>
          <w:noProof/>
          <w:sz w:val="22"/>
          <w:szCs w:val="22"/>
          <w:lang w:val="en-US" w:eastAsia="cs-CZ"/>
        </w:rPr>
        <w:t>DOPLNÍ účastník</w:t>
      </w:r>
      <w:r w:rsidR="00CD1D9A">
        <w:rPr>
          <w:rFonts w:ascii="Gill Sans MT" w:hAnsi="Gill Sans MT"/>
          <w:sz w:val="22"/>
          <w:szCs w:val="22"/>
          <w:lang w:eastAsia="cs-CZ"/>
        </w:rPr>
        <w:fldChar w:fldCharType="end"/>
      </w:r>
      <w:permEnd w:id="1013851636"/>
    </w:p>
    <w:p w14:paraId="30843DE3" w14:textId="77777777" w:rsidR="00F03154" w:rsidRPr="00775031" w:rsidRDefault="00F03154" w:rsidP="00F03154">
      <w:pPr>
        <w:pStyle w:val="Zkladntext"/>
        <w:spacing w:after="60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IČO:</w:t>
      </w:r>
      <w:r w:rsidRPr="00775031">
        <w:rPr>
          <w:rFonts w:ascii="Gill Sans MT" w:hAnsi="Gill Sans MT"/>
          <w:sz w:val="22"/>
          <w:szCs w:val="22"/>
        </w:rPr>
        <w:tab/>
      </w:r>
      <w:r w:rsidRPr="00775031">
        <w:rPr>
          <w:rFonts w:ascii="Gill Sans MT" w:hAnsi="Gill Sans MT"/>
          <w:sz w:val="22"/>
          <w:szCs w:val="22"/>
          <w:lang w:val="cs-CZ"/>
        </w:rPr>
        <w:tab/>
      </w:r>
      <w:r w:rsidRPr="00775031">
        <w:rPr>
          <w:rFonts w:ascii="Gill Sans MT" w:hAnsi="Gill Sans MT"/>
          <w:sz w:val="22"/>
          <w:szCs w:val="22"/>
          <w:lang w:val="cs-CZ"/>
        </w:rPr>
        <w:tab/>
      </w:r>
      <w:r w:rsidRPr="00775031">
        <w:rPr>
          <w:rFonts w:ascii="Gill Sans MT" w:hAnsi="Gill Sans MT"/>
          <w:sz w:val="22"/>
          <w:szCs w:val="22"/>
          <w:lang w:val="cs-CZ"/>
        </w:rPr>
        <w:tab/>
      </w:r>
      <w:permStart w:id="1235027182" w:edGrp="everyone"/>
      <w:r w:rsidR="00CD1D9A">
        <w:rPr>
          <w:rFonts w:ascii="Gill Sans MT" w:hAnsi="Gill Sans MT"/>
          <w:sz w:val="22"/>
          <w:szCs w:val="22"/>
          <w:lang w:eastAsia="cs-CZ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CD1D9A">
        <w:rPr>
          <w:rFonts w:ascii="Gill Sans MT" w:hAnsi="Gill Sans MT"/>
          <w:sz w:val="22"/>
          <w:szCs w:val="22"/>
          <w:lang w:eastAsia="cs-CZ"/>
        </w:rPr>
        <w:instrText xml:space="preserve"> FORMTEXT </w:instrText>
      </w:r>
      <w:r w:rsidR="00CD1D9A">
        <w:rPr>
          <w:rFonts w:ascii="Gill Sans MT" w:hAnsi="Gill Sans MT"/>
          <w:sz w:val="22"/>
          <w:szCs w:val="22"/>
          <w:lang w:eastAsia="cs-CZ"/>
        </w:rPr>
      </w:r>
      <w:r w:rsidR="00CD1D9A">
        <w:rPr>
          <w:rFonts w:ascii="Gill Sans MT" w:hAnsi="Gill Sans MT"/>
          <w:sz w:val="22"/>
          <w:szCs w:val="22"/>
          <w:lang w:eastAsia="cs-CZ"/>
        </w:rPr>
        <w:fldChar w:fldCharType="separate"/>
      </w:r>
      <w:r w:rsidR="00CD1D9A">
        <w:rPr>
          <w:rFonts w:ascii="Gill Sans MT" w:hAnsi="Gill Sans MT"/>
          <w:noProof/>
          <w:sz w:val="22"/>
          <w:szCs w:val="22"/>
          <w:lang w:eastAsia="cs-CZ"/>
        </w:rPr>
        <w:t>DOPLNÍ účastník</w:t>
      </w:r>
      <w:r w:rsidR="00CD1D9A">
        <w:rPr>
          <w:rFonts w:ascii="Gill Sans MT" w:hAnsi="Gill Sans MT"/>
          <w:sz w:val="22"/>
          <w:szCs w:val="22"/>
          <w:lang w:eastAsia="cs-CZ"/>
        </w:rPr>
        <w:fldChar w:fldCharType="end"/>
      </w:r>
      <w:permEnd w:id="1235027182"/>
    </w:p>
    <w:p w14:paraId="5C470AAD" w14:textId="77777777" w:rsidR="00F03154" w:rsidRPr="00775031" w:rsidRDefault="00F03154" w:rsidP="00F03154">
      <w:pPr>
        <w:pStyle w:val="Zkladntext"/>
        <w:spacing w:after="60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DIČ:</w:t>
      </w:r>
      <w:r w:rsidRPr="00775031">
        <w:rPr>
          <w:rFonts w:ascii="Gill Sans MT" w:hAnsi="Gill Sans MT"/>
          <w:sz w:val="22"/>
          <w:szCs w:val="22"/>
        </w:rPr>
        <w:tab/>
      </w:r>
      <w:r w:rsidRPr="00775031">
        <w:rPr>
          <w:rFonts w:ascii="Gill Sans MT" w:hAnsi="Gill Sans MT"/>
          <w:sz w:val="22"/>
          <w:szCs w:val="22"/>
          <w:lang w:val="cs-CZ"/>
        </w:rPr>
        <w:tab/>
      </w:r>
      <w:r w:rsidRPr="00775031">
        <w:rPr>
          <w:rFonts w:ascii="Gill Sans MT" w:hAnsi="Gill Sans MT"/>
          <w:sz w:val="22"/>
          <w:szCs w:val="22"/>
          <w:lang w:val="cs-CZ"/>
        </w:rPr>
        <w:tab/>
      </w:r>
      <w:r w:rsidRPr="00775031">
        <w:rPr>
          <w:rFonts w:ascii="Gill Sans MT" w:hAnsi="Gill Sans MT"/>
          <w:sz w:val="22"/>
          <w:szCs w:val="22"/>
          <w:lang w:val="cs-CZ"/>
        </w:rPr>
        <w:tab/>
      </w:r>
      <w:permStart w:id="233328068" w:edGrp="everyone"/>
      <w:r w:rsidR="00CD1D9A">
        <w:rPr>
          <w:rFonts w:ascii="Gill Sans MT" w:hAnsi="Gill Sans MT"/>
          <w:sz w:val="22"/>
          <w:szCs w:val="22"/>
          <w:lang w:eastAsia="cs-CZ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CD1D9A">
        <w:rPr>
          <w:rFonts w:ascii="Gill Sans MT" w:hAnsi="Gill Sans MT"/>
          <w:sz w:val="22"/>
          <w:szCs w:val="22"/>
          <w:lang w:eastAsia="cs-CZ"/>
        </w:rPr>
        <w:instrText xml:space="preserve"> FORMTEXT </w:instrText>
      </w:r>
      <w:r w:rsidR="00CD1D9A">
        <w:rPr>
          <w:rFonts w:ascii="Gill Sans MT" w:hAnsi="Gill Sans MT"/>
          <w:sz w:val="22"/>
          <w:szCs w:val="22"/>
          <w:lang w:eastAsia="cs-CZ"/>
        </w:rPr>
      </w:r>
      <w:r w:rsidR="00CD1D9A">
        <w:rPr>
          <w:rFonts w:ascii="Gill Sans MT" w:hAnsi="Gill Sans MT"/>
          <w:sz w:val="22"/>
          <w:szCs w:val="22"/>
          <w:lang w:eastAsia="cs-CZ"/>
        </w:rPr>
        <w:fldChar w:fldCharType="separate"/>
      </w:r>
      <w:r w:rsidR="00CD1D9A">
        <w:rPr>
          <w:rFonts w:ascii="Gill Sans MT" w:hAnsi="Gill Sans MT"/>
          <w:noProof/>
          <w:sz w:val="22"/>
          <w:szCs w:val="22"/>
          <w:lang w:eastAsia="cs-CZ"/>
        </w:rPr>
        <w:t>DOPLNÍ účastník</w:t>
      </w:r>
      <w:r w:rsidR="00CD1D9A">
        <w:rPr>
          <w:rFonts w:ascii="Gill Sans MT" w:hAnsi="Gill Sans MT"/>
          <w:sz w:val="22"/>
          <w:szCs w:val="22"/>
          <w:lang w:eastAsia="cs-CZ"/>
        </w:rPr>
        <w:fldChar w:fldCharType="end"/>
      </w:r>
      <w:permEnd w:id="233328068"/>
    </w:p>
    <w:p w14:paraId="2C716731" w14:textId="77777777" w:rsidR="00F03154" w:rsidRPr="00775031" w:rsidRDefault="00F03154" w:rsidP="00F03154">
      <w:pPr>
        <w:pStyle w:val="Zkladntext"/>
        <w:spacing w:after="60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bankovní spojení:</w:t>
      </w:r>
      <w:r w:rsidRPr="00775031">
        <w:rPr>
          <w:rFonts w:ascii="Gill Sans MT" w:hAnsi="Gill Sans MT"/>
          <w:sz w:val="22"/>
          <w:szCs w:val="22"/>
        </w:rPr>
        <w:tab/>
      </w:r>
      <w:r w:rsidRPr="00775031">
        <w:rPr>
          <w:rFonts w:ascii="Gill Sans MT" w:hAnsi="Gill Sans MT"/>
          <w:sz w:val="22"/>
          <w:szCs w:val="22"/>
          <w:lang w:val="cs-CZ"/>
        </w:rPr>
        <w:tab/>
      </w:r>
      <w:permStart w:id="882197205" w:edGrp="everyone"/>
      <w:r w:rsidR="00CD1D9A">
        <w:rPr>
          <w:rFonts w:ascii="Gill Sans MT" w:hAnsi="Gill Sans MT"/>
          <w:sz w:val="22"/>
          <w:szCs w:val="22"/>
          <w:lang w:eastAsia="cs-CZ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CD1D9A">
        <w:rPr>
          <w:rFonts w:ascii="Gill Sans MT" w:hAnsi="Gill Sans MT"/>
          <w:sz w:val="22"/>
          <w:szCs w:val="22"/>
          <w:lang w:eastAsia="cs-CZ"/>
        </w:rPr>
        <w:instrText xml:space="preserve"> FORMTEXT </w:instrText>
      </w:r>
      <w:r w:rsidR="00CD1D9A">
        <w:rPr>
          <w:rFonts w:ascii="Gill Sans MT" w:hAnsi="Gill Sans MT"/>
          <w:sz w:val="22"/>
          <w:szCs w:val="22"/>
          <w:lang w:eastAsia="cs-CZ"/>
        </w:rPr>
      </w:r>
      <w:r w:rsidR="00CD1D9A">
        <w:rPr>
          <w:rFonts w:ascii="Gill Sans MT" w:hAnsi="Gill Sans MT"/>
          <w:sz w:val="22"/>
          <w:szCs w:val="22"/>
          <w:lang w:eastAsia="cs-CZ"/>
        </w:rPr>
        <w:fldChar w:fldCharType="separate"/>
      </w:r>
      <w:r w:rsidR="00CD1D9A">
        <w:rPr>
          <w:rFonts w:ascii="Gill Sans MT" w:hAnsi="Gill Sans MT"/>
          <w:noProof/>
          <w:sz w:val="22"/>
          <w:szCs w:val="22"/>
          <w:lang w:eastAsia="cs-CZ"/>
        </w:rPr>
        <w:t>DOPLNÍ účastník</w:t>
      </w:r>
      <w:r w:rsidR="00CD1D9A">
        <w:rPr>
          <w:rFonts w:ascii="Gill Sans MT" w:hAnsi="Gill Sans MT"/>
          <w:sz w:val="22"/>
          <w:szCs w:val="22"/>
          <w:lang w:eastAsia="cs-CZ"/>
        </w:rPr>
        <w:fldChar w:fldCharType="end"/>
      </w:r>
      <w:permEnd w:id="882197205"/>
    </w:p>
    <w:p w14:paraId="15907C33" w14:textId="77777777" w:rsidR="00F03154" w:rsidRPr="00775031" w:rsidRDefault="00F03154" w:rsidP="00F03154">
      <w:pPr>
        <w:pStyle w:val="Zkladntext"/>
        <w:spacing w:after="60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číslo účtu:</w:t>
      </w:r>
      <w:r w:rsidRPr="00775031">
        <w:rPr>
          <w:rFonts w:ascii="Gill Sans MT" w:hAnsi="Gill Sans MT"/>
          <w:sz w:val="22"/>
          <w:szCs w:val="22"/>
        </w:rPr>
        <w:tab/>
      </w:r>
      <w:r w:rsidRPr="00775031">
        <w:rPr>
          <w:rFonts w:ascii="Gill Sans MT" w:hAnsi="Gill Sans MT"/>
          <w:sz w:val="22"/>
          <w:szCs w:val="22"/>
          <w:lang w:val="cs-CZ"/>
        </w:rPr>
        <w:tab/>
      </w:r>
      <w:r w:rsidRPr="00775031">
        <w:rPr>
          <w:rFonts w:ascii="Gill Sans MT" w:hAnsi="Gill Sans MT"/>
          <w:sz w:val="22"/>
          <w:szCs w:val="22"/>
          <w:lang w:val="cs-CZ"/>
        </w:rPr>
        <w:tab/>
      </w:r>
      <w:permStart w:id="1133276555" w:edGrp="everyone"/>
      <w:r w:rsidR="00CD1D9A">
        <w:rPr>
          <w:rFonts w:ascii="Gill Sans MT" w:hAnsi="Gill Sans MT"/>
          <w:sz w:val="22"/>
          <w:szCs w:val="22"/>
          <w:lang w:eastAsia="cs-CZ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CD1D9A">
        <w:rPr>
          <w:rFonts w:ascii="Gill Sans MT" w:hAnsi="Gill Sans MT"/>
          <w:sz w:val="22"/>
          <w:szCs w:val="22"/>
          <w:lang w:eastAsia="cs-CZ"/>
        </w:rPr>
        <w:instrText xml:space="preserve"> FORMTEXT </w:instrText>
      </w:r>
      <w:r w:rsidR="00CD1D9A">
        <w:rPr>
          <w:rFonts w:ascii="Gill Sans MT" w:hAnsi="Gill Sans MT"/>
          <w:sz w:val="22"/>
          <w:szCs w:val="22"/>
          <w:lang w:eastAsia="cs-CZ"/>
        </w:rPr>
      </w:r>
      <w:r w:rsidR="00CD1D9A">
        <w:rPr>
          <w:rFonts w:ascii="Gill Sans MT" w:hAnsi="Gill Sans MT"/>
          <w:sz w:val="22"/>
          <w:szCs w:val="22"/>
          <w:lang w:eastAsia="cs-CZ"/>
        </w:rPr>
        <w:fldChar w:fldCharType="separate"/>
      </w:r>
      <w:r w:rsidR="00CD1D9A">
        <w:rPr>
          <w:rFonts w:ascii="Gill Sans MT" w:hAnsi="Gill Sans MT"/>
          <w:noProof/>
          <w:sz w:val="22"/>
          <w:szCs w:val="22"/>
          <w:lang w:eastAsia="cs-CZ"/>
        </w:rPr>
        <w:t>DOPLNÍ účastník</w:t>
      </w:r>
      <w:r w:rsidR="00CD1D9A">
        <w:rPr>
          <w:rFonts w:ascii="Gill Sans MT" w:hAnsi="Gill Sans MT"/>
          <w:sz w:val="22"/>
          <w:szCs w:val="22"/>
          <w:lang w:eastAsia="cs-CZ"/>
        </w:rPr>
        <w:fldChar w:fldCharType="end"/>
      </w:r>
      <w:permEnd w:id="1133276555"/>
    </w:p>
    <w:p w14:paraId="62F9693F" w14:textId="77777777" w:rsidR="00F03154" w:rsidRPr="00775031" w:rsidRDefault="00F03154" w:rsidP="00F03154">
      <w:pPr>
        <w:pStyle w:val="Zkladntext"/>
        <w:rPr>
          <w:rFonts w:ascii="Gill Sans MT" w:hAnsi="Gill Sans MT"/>
          <w:sz w:val="22"/>
          <w:szCs w:val="22"/>
          <w:lang w:val="cs-CZ"/>
        </w:rPr>
      </w:pPr>
      <w:r w:rsidRPr="00775031">
        <w:rPr>
          <w:rFonts w:ascii="Gill Sans MT" w:hAnsi="Gill Sans MT"/>
          <w:sz w:val="22"/>
          <w:szCs w:val="22"/>
          <w:lang w:val="cs-CZ"/>
        </w:rPr>
        <w:t>zapsaný</w:t>
      </w:r>
      <w:r w:rsidRPr="00775031">
        <w:rPr>
          <w:rFonts w:ascii="Gill Sans MT" w:hAnsi="Gill Sans MT"/>
          <w:sz w:val="22"/>
          <w:szCs w:val="22"/>
        </w:rPr>
        <w:t xml:space="preserve"> v OR vedeném </w:t>
      </w:r>
      <w:permStart w:id="643963789" w:edGrp="everyone"/>
      <w:r w:rsidR="00CD1D9A">
        <w:rPr>
          <w:rFonts w:ascii="Gill Sans MT" w:hAnsi="Gill Sans MT"/>
          <w:sz w:val="22"/>
          <w:szCs w:val="22"/>
          <w:lang w:eastAsia="cs-CZ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CD1D9A">
        <w:rPr>
          <w:rFonts w:ascii="Gill Sans MT" w:hAnsi="Gill Sans MT"/>
          <w:sz w:val="22"/>
          <w:szCs w:val="22"/>
          <w:lang w:eastAsia="cs-CZ"/>
        </w:rPr>
        <w:instrText xml:space="preserve"> FORMTEXT </w:instrText>
      </w:r>
      <w:r w:rsidR="00CD1D9A">
        <w:rPr>
          <w:rFonts w:ascii="Gill Sans MT" w:hAnsi="Gill Sans MT"/>
          <w:sz w:val="22"/>
          <w:szCs w:val="22"/>
          <w:lang w:eastAsia="cs-CZ"/>
        </w:rPr>
      </w:r>
      <w:r w:rsidR="00CD1D9A">
        <w:rPr>
          <w:rFonts w:ascii="Gill Sans MT" w:hAnsi="Gill Sans MT"/>
          <w:sz w:val="22"/>
          <w:szCs w:val="22"/>
          <w:lang w:eastAsia="cs-CZ"/>
        </w:rPr>
        <w:fldChar w:fldCharType="separate"/>
      </w:r>
      <w:r w:rsidR="00CD1D9A">
        <w:rPr>
          <w:rFonts w:ascii="Gill Sans MT" w:hAnsi="Gill Sans MT"/>
          <w:noProof/>
          <w:sz w:val="22"/>
          <w:szCs w:val="22"/>
          <w:lang w:eastAsia="cs-CZ"/>
        </w:rPr>
        <w:t>DOPLNÍ účastník</w:t>
      </w:r>
      <w:r w:rsidR="00CD1D9A">
        <w:rPr>
          <w:rFonts w:ascii="Gill Sans MT" w:hAnsi="Gill Sans MT"/>
          <w:sz w:val="22"/>
          <w:szCs w:val="22"/>
          <w:lang w:eastAsia="cs-CZ"/>
        </w:rPr>
        <w:fldChar w:fldCharType="end"/>
      </w:r>
      <w:permEnd w:id="643963789"/>
      <w:r w:rsidRPr="00775031">
        <w:rPr>
          <w:rFonts w:ascii="Gill Sans MT" w:hAnsi="Gill Sans MT"/>
          <w:sz w:val="22"/>
          <w:szCs w:val="22"/>
          <w:lang w:val="cs-CZ" w:eastAsia="cs-CZ"/>
        </w:rPr>
        <w:t xml:space="preserve">, spisová značka </w:t>
      </w:r>
      <w:permStart w:id="219622446" w:edGrp="everyone"/>
      <w:r w:rsidR="00CD1D9A">
        <w:rPr>
          <w:rFonts w:ascii="Gill Sans MT" w:hAnsi="Gill Sans MT"/>
          <w:sz w:val="22"/>
          <w:szCs w:val="22"/>
          <w:lang w:eastAsia="cs-CZ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CD1D9A">
        <w:rPr>
          <w:rFonts w:ascii="Gill Sans MT" w:hAnsi="Gill Sans MT"/>
          <w:sz w:val="22"/>
          <w:szCs w:val="22"/>
          <w:lang w:eastAsia="cs-CZ"/>
        </w:rPr>
        <w:instrText xml:space="preserve"> FORMTEXT </w:instrText>
      </w:r>
      <w:r w:rsidR="00CD1D9A">
        <w:rPr>
          <w:rFonts w:ascii="Gill Sans MT" w:hAnsi="Gill Sans MT"/>
          <w:sz w:val="22"/>
          <w:szCs w:val="22"/>
          <w:lang w:eastAsia="cs-CZ"/>
        </w:rPr>
      </w:r>
      <w:r w:rsidR="00CD1D9A">
        <w:rPr>
          <w:rFonts w:ascii="Gill Sans MT" w:hAnsi="Gill Sans MT"/>
          <w:sz w:val="22"/>
          <w:szCs w:val="22"/>
          <w:lang w:eastAsia="cs-CZ"/>
        </w:rPr>
        <w:fldChar w:fldCharType="separate"/>
      </w:r>
      <w:r w:rsidR="00CD1D9A">
        <w:rPr>
          <w:rFonts w:ascii="Gill Sans MT" w:hAnsi="Gill Sans MT"/>
          <w:noProof/>
          <w:sz w:val="22"/>
          <w:szCs w:val="22"/>
          <w:lang w:eastAsia="cs-CZ"/>
        </w:rPr>
        <w:t>DOPLNÍ účastník</w:t>
      </w:r>
      <w:r w:rsidR="00CD1D9A">
        <w:rPr>
          <w:rFonts w:ascii="Gill Sans MT" w:hAnsi="Gill Sans MT"/>
          <w:sz w:val="22"/>
          <w:szCs w:val="22"/>
          <w:lang w:eastAsia="cs-CZ"/>
        </w:rPr>
        <w:fldChar w:fldCharType="end"/>
      </w:r>
      <w:permEnd w:id="219622446"/>
    </w:p>
    <w:p w14:paraId="154782FC" w14:textId="77777777" w:rsidR="00F03154" w:rsidRPr="00775031" w:rsidRDefault="00F03154" w:rsidP="79D115A7">
      <w:pPr>
        <w:pStyle w:val="Zkladntextodsazen2"/>
        <w:spacing w:after="60" w:line="240" w:lineRule="auto"/>
        <w:ind w:left="0"/>
        <w:rPr>
          <w:rFonts w:ascii="Gill Sans MT" w:hAnsi="Gill Sans MT"/>
          <w:sz w:val="22"/>
          <w:szCs w:val="22"/>
          <w:lang w:val="en-US"/>
        </w:rPr>
      </w:pPr>
      <w:r w:rsidRPr="79D115A7">
        <w:rPr>
          <w:rFonts w:ascii="Gill Sans MT" w:hAnsi="Gill Sans MT"/>
          <w:sz w:val="22"/>
          <w:szCs w:val="22"/>
          <w:lang w:val="en-US"/>
        </w:rPr>
        <w:t>Za zhotovitele jsou k jednání a podepisování jeho jménem oprávněny tyto osoby:</w:t>
      </w:r>
    </w:p>
    <w:p w14:paraId="7378C301" w14:textId="77777777" w:rsidR="00F03154" w:rsidRPr="00775031" w:rsidRDefault="00F03154" w:rsidP="00F03154">
      <w:pPr>
        <w:spacing w:after="60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a) ve věcech smluvních: </w:t>
      </w:r>
      <w:r w:rsidRPr="00775031">
        <w:rPr>
          <w:rFonts w:ascii="Gill Sans MT" w:hAnsi="Gill Sans MT"/>
          <w:sz w:val="22"/>
          <w:szCs w:val="22"/>
        </w:rPr>
        <w:tab/>
      </w:r>
      <w:permStart w:id="1474898741" w:edGrp="everyone"/>
      <w:r w:rsidR="00CD1D9A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CD1D9A">
        <w:rPr>
          <w:rFonts w:ascii="Gill Sans MT" w:hAnsi="Gill Sans MT"/>
          <w:sz w:val="22"/>
          <w:szCs w:val="22"/>
        </w:rPr>
        <w:instrText xml:space="preserve"> FORMTEXT </w:instrText>
      </w:r>
      <w:r w:rsidR="00CD1D9A">
        <w:rPr>
          <w:rFonts w:ascii="Gill Sans MT" w:hAnsi="Gill Sans MT"/>
          <w:sz w:val="22"/>
          <w:szCs w:val="22"/>
        </w:rPr>
      </w:r>
      <w:r w:rsidR="00CD1D9A">
        <w:rPr>
          <w:rFonts w:ascii="Gill Sans MT" w:hAnsi="Gill Sans MT"/>
          <w:sz w:val="22"/>
          <w:szCs w:val="22"/>
        </w:rPr>
        <w:fldChar w:fldCharType="separate"/>
      </w:r>
      <w:r w:rsidR="00CD1D9A">
        <w:rPr>
          <w:rFonts w:ascii="Gill Sans MT" w:hAnsi="Gill Sans MT"/>
          <w:noProof/>
          <w:sz w:val="22"/>
          <w:szCs w:val="22"/>
        </w:rPr>
        <w:t>DOPLNÍ účastník</w:t>
      </w:r>
      <w:r w:rsidR="00CD1D9A">
        <w:rPr>
          <w:rFonts w:ascii="Gill Sans MT" w:hAnsi="Gill Sans MT"/>
          <w:sz w:val="22"/>
          <w:szCs w:val="22"/>
        </w:rPr>
        <w:fldChar w:fldCharType="end"/>
      </w:r>
      <w:permEnd w:id="1474898741"/>
      <w:r w:rsidRPr="00775031">
        <w:rPr>
          <w:rFonts w:ascii="Gill Sans MT" w:hAnsi="Gill Sans MT"/>
          <w:sz w:val="22"/>
          <w:szCs w:val="22"/>
        </w:rPr>
        <w:tab/>
      </w:r>
    </w:p>
    <w:p w14:paraId="7ADDE5CF" w14:textId="77777777" w:rsidR="00CD1D9A" w:rsidRDefault="00F03154" w:rsidP="00CD1D9A">
      <w:pPr>
        <w:ind w:left="2835" w:hanging="2835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b) ve věcech technických:</w:t>
      </w:r>
      <w:r w:rsidRPr="00775031">
        <w:rPr>
          <w:rFonts w:ascii="Gill Sans MT" w:hAnsi="Gill Sans MT"/>
          <w:sz w:val="22"/>
          <w:szCs w:val="22"/>
        </w:rPr>
        <w:tab/>
      </w:r>
      <w:permStart w:id="386664098" w:edGrp="everyone"/>
      <w:r w:rsidR="00CD1D9A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autorizovaná osoba v oboru dopravní stavby - DOPLNÍ účastník"/>
            </w:textInput>
          </w:ffData>
        </w:fldChar>
      </w:r>
      <w:r w:rsidR="00CD1D9A">
        <w:rPr>
          <w:rFonts w:ascii="Gill Sans MT" w:hAnsi="Gill Sans MT"/>
          <w:sz w:val="22"/>
          <w:szCs w:val="22"/>
        </w:rPr>
        <w:instrText xml:space="preserve"> FORMTEXT </w:instrText>
      </w:r>
      <w:r w:rsidR="00CD1D9A">
        <w:rPr>
          <w:rFonts w:ascii="Gill Sans MT" w:hAnsi="Gill Sans MT"/>
          <w:sz w:val="22"/>
          <w:szCs w:val="22"/>
        </w:rPr>
      </w:r>
      <w:r w:rsidR="00CD1D9A">
        <w:rPr>
          <w:rFonts w:ascii="Gill Sans MT" w:hAnsi="Gill Sans MT"/>
          <w:sz w:val="22"/>
          <w:szCs w:val="22"/>
        </w:rPr>
        <w:fldChar w:fldCharType="separate"/>
      </w:r>
      <w:r w:rsidR="00CD1D9A">
        <w:rPr>
          <w:rFonts w:ascii="Gill Sans MT" w:hAnsi="Gill Sans MT"/>
          <w:noProof/>
          <w:sz w:val="22"/>
          <w:szCs w:val="22"/>
        </w:rPr>
        <w:t>autorizovaná osoba v oboru dopravní stavby - DOPLNÍ účastník</w:t>
      </w:r>
      <w:r w:rsidR="00CD1D9A">
        <w:rPr>
          <w:rFonts w:ascii="Gill Sans MT" w:hAnsi="Gill Sans MT"/>
          <w:sz w:val="22"/>
          <w:szCs w:val="22"/>
        </w:rPr>
        <w:fldChar w:fldCharType="end"/>
      </w:r>
      <w:permEnd w:id="386664098"/>
      <w:r w:rsidR="00CD1D9A" w:rsidRPr="00775031">
        <w:rPr>
          <w:rFonts w:ascii="Gill Sans MT" w:hAnsi="Gill Sans MT"/>
          <w:sz w:val="22"/>
          <w:szCs w:val="22"/>
        </w:rPr>
        <w:t>, stavbyvedoucí (autorizovaná osoba odpovědná za odborné vedení provádění stavby)</w:t>
      </w:r>
    </w:p>
    <w:p w14:paraId="29585133" w14:textId="35BD447A" w:rsidR="00CD1D9A" w:rsidRPr="00775031" w:rsidRDefault="00CD1D9A" w:rsidP="00BB68C0">
      <w:pPr>
        <w:spacing w:after="120"/>
        <w:ind w:left="2835" w:hanging="2835"/>
        <w:rPr>
          <w:rFonts w:ascii="Gill Sans MT" w:hAnsi="Gill Sans MT"/>
          <w:sz w:val="22"/>
          <w:szCs w:val="22"/>
        </w:rPr>
      </w:pPr>
      <w:r w:rsidRPr="006866A8">
        <w:rPr>
          <w:rFonts w:ascii="Gill Sans MT" w:hAnsi="Gill Sans MT"/>
          <w:caps/>
          <w:sz w:val="22"/>
          <w:szCs w:val="22"/>
        </w:rPr>
        <w:tab/>
      </w:r>
      <w:permStart w:id="1309637161" w:edGrp="everyone"/>
      <w:r w:rsidR="00C943CE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řípadně další osoba - DOPLNÍ účastník"/>
            </w:textInput>
          </w:ffData>
        </w:fldChar>
      </w:r>
      <w:r w:rsidR="00C943CE">
        <w:rPr>
          <w:rFonts w:ascii="Gill Sans MT" w:hAnsi="Gill Sans MT"/>
          <w:sz w:val="22"/>
          <w:szCs w:val="22"/>
        </w:rPr>
        <w:instrText xml:space="preserve"> FORMTEXT </w:instrText>
      </w:r>
      <w:r w:rsidR="00C943CE">
        <w:rPr>
          <w:rFonts w:ascii="Gill Sans MT" w:hAnsi="Gill Sans MT"/>
          <w:sz w:val="22"/>
          <w:szCs w:val="22"/>
        </w:rPr>
      </w:r>
      <w:r w:rsidR="00C943CE">
        <w:rPr>
          <w:rFonts w:ascii="Gill Sans MT" w:hAnsi="Gill Sans MT"/>
          <w:sz w:val="22"/>
          <w:szCs w:val="22"/>
        </w:rPr>
        <w:fldChar w:fldCharType="separate"/>
      </w:r>
      <w:r w:rsidR="00C943CE">
        <w:rPr>
          <w:rFonts w:ascii="Gill Sans MT" w:hAnsi="Gill Sans MT"/>
          <w:noProof/>
          <w:sz w:val="22"/>
          <w:szCs w:val="22"/>
        </w:rPr>
        <w:t>případně další osoba - DOPLNÍ účastník</w:t>
      </w:r>
      <w:r w:rsidR="00C943CE">
        <w:rPr>
          <w:rFonts w:ascii="Gill Sans MT" w:hAnsi="Gill Sans MT"/>
          <w:sz w:val="22"/>
          <w:szCs w:val="22"/>
        </w:rPr>
        <w:fldChar w:fldCharType="end"/>
      </w:r>
      <w:permEnd w:id="1309637161"/>
      <w:r w:rsidRPr="00775031">
        <w:rPr>
          <w:rFonts w:ascii="Gill Sans MT" w:hAnsi="Gill Sans MT"/>
          <w:sz w:val="22"/>
          <w:szCs w:val="22"/>
        </w:rPr>
        <w:t xml:space="preserve">, </w:t>
      </w:r>
    </w:p>
    <w:p w14:paraId="3C2FDACF" w14:textId="77777777" w:rsidR="00F03154" w:rsidRPr="00775031" w:rsidRDefault="00F03154" w:rsidP="00F03154">
      <w:pPr>
        <w:spacing w:after="120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(dále jen „</w:t>
      </w:r>
      <w:r>
        <w:rPr>
          <w:rFonts w:ascii="Gill Sans MT" w:hAnsi="Gill Sans MT"/>
          <w:i/>
          <w:sz w:val="22"/>
          <w:szCs w:val="22"/>
        </w:rPr>
        <w:t>Z</w:t>
      </w:r>
      <w:r w:rsidRPr="00775031">
        <w:rPr>
          <w:rFonts w:ascii="Gill Sans MT" w:hAnsi="Gill Sans MT"/>
          <w:i/>
          <w:sz w:val="22"/>
          <w:szCs w:val="22"/>
        </w:rPr>
        <w:t>hotovitel</w:t>
      </w:r>
      <w:r w:rsidRPr="00775031">
        <w:rPr>
          <w:rFonts w:ascii="Gill Sans MT" w:hAnsi="Gill Sans MT"/>
          <w:sz w:val="22"/>
          <w:szCs w:val="22"/>
        </w:rPr>
        <w:t>“)</w:t>
      </w:r>
    </w:p>
    <w:p w14:paraId="12EA0368" w14:textId="77777777" w:rsidR="00F03154" w:rsidRDefault="00F03154" w:rsidP="00F03154">
      <w:pPr>
        <w:jc w:val="center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uzavírají dle ustanovení §</w:t>
      </w:r>
      <w:r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>2586 a násl. zákona č. 89/2012 Sb., občanský zákoník, ve znění pozdějších předpisů (dále jen „</w:t>
      </w:r>
      <w:r w:rsidRPr="00775031">
        <w:rPr>
          <w:rFonts w:ascii="Gill Sans MT" w:hAnsi="Gill Sans MT"/>
          <w:i/>
          <w:sz w:val="22"/>
          <w:szCs w:val="22"/>
        </w:rPr>
        <w:t>občanský zákoník</w:t>
      </w:r>
      <w:r w:rsidRPr="00775031">
        <w:rPr>
          <w:rFonts w:ascii="Gill Sans MT" w:hAnsi="Gill Sans MT"/>
          <w:sz w:val="22"/>
          <w:szCs w:val="22"/>
        </w:rPr>
        <w:t>“), tuto smlouvu o dílo (dále jen „</w:t>
      </w:r>
      <w:r w:rsidRPr="00775031">
        <w:rPr>
          <w:rFonts w:ascii="Gill Sans MT" w:hAnsi="Gill Sans MT"/>
          <w:i/>
          <w:sz w:val="22"/>
          <w:szCs w:val="22"/>
        </w:rPr>
        <w:t>Smlouva</w:t>
      </w:r>
      <w:r w:rsidRPr="00775031">
        <w:rPr>
          <w:rFonts w:ascii="Gill Sans MT" w:hAnsi="Gill Sans MT"/>
          <w:sz w:val="22"/>
          <w:szCs w:val="22"/>
        </w:rPr>
        <w:t>“):</w:t>
      </w:r>
    </w:p>
    <w:p w14:paraId="369155D8" w14:textId="77777777" w:rsidR="00F03154" w:rsidRPr="00775031" w:rsidRDefault="00F03154" w:rsidP="00F03154">
      <w:pPr>
        <w:jc w:val="center"/>
        <w:rPr>
          <w:rFonts w:ascii="Gill Sans MT" w:hAnsi="Gill Sans MT"/>
          <w:sz w:val="22"/>
          <w:szCs w:val="22"/>
        </w:rPr>
      </w:pPr>
    </w:p>
    <w:p w14:paraId="009707A1" w14:textId="77777777" w:rsidR="00F03154" w:rsidRPr="00775031" w:rsidRDefault="00F03154" w:rsidP="00F03154">
      <w:pPr>
        <w:pStyle w:val="Nadpis1"/>
        <w:numPr>
          <w:ilvl w:val="0"/>
          <w:numId w:val="7"/>
        </w:numPr>
        <w:tabs>
          <w:tab w:val="clear" w:pos="360"/>
        </w:tabs>
        <w:ind w:left="0" w:firstLine="0"/>
        <w:rPr>
          <w:szCs w:val="22"/>
          <w:lang w:val="cs-CZ"/>
        </w:rPr>
      </w:pPr>
    </w:p>
    <w:p w14:paraId="3D0C5BE4" w14:textId="77777777" w:rsidR="00F03154" w:rsidRPr="00775031" w:rsidRDefault="00F03154" w:rsidP="00F03154">
      <w:pPr>
        <w:pStyle w:val="Nadpis1"/>
        <w:spacing w:after="120"/>
        <w:rPr>
          <w:szCs w:val="22"/>
        </w:rPr>
      </w:pPr>
      <w:r w:rsidRPr="00775031">
        <w:rPr>
          <w:szCs w:val="22"/>
        </w:rPr>
        <w:t>PODKLADY K PROVEDENÍ DÍLA</w:t>
      </w:r>
    </w:p>
    <w:p w14:paraId="1E2E20B5" w14:textId="77777777" w:rsidR="00F03154" w:rsidRPr="00775031" w:rsidRDefault="00F03154" w:rsidP="00C77C93">
      <w:pPr>
        <w:widowControl w:val="0"/>
        <w:numPr>
          <w:ilvl w:val="0"/>
          <w:numId w:val="18"/>
        </w:numPr>
        <w:tabs>
          <w:tab w:val="clear" w:pos="360"/>
          <w:tab w:val="left" w:pos="567"/>
        </w:tabs>
        <w:spacing w:after="6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Podklady k provedení díla jsou</w:t>
      </w:r>
      <w:r>
        <w:rPr>
          <w:rFonts w:ascii="Gill Sans MT" w:hAnsi="Gill Sans MT"/>
          <w:sz w:val="22"/>
          <w:szCs w:val="22"/>
        </w:rPr>
        <w:t xml:space="preserve"> zejména</w:t>
      </w:r>
      <w:r w:rsidRPr="00775031">
        <w:rPr>
          <w:rFonts w:ascii="Gill Sans MT" w:hAnsi="Gill Sans MT"/>
          <w:sz w:val="22"/>
          <w:szCs w:val="22"/>
        </w:rPr>
        <w:t>:</w:t>
      </w:r>
    </w:p>
    <w:p w14:paraId="05B00254" w14:textId="682FADCA" w:rsidR="00CD1D9A" w:rsidRPr="00BE6C73" w:rsidRDefault="00CD1D9A" w:rsidP="3E048030">
      <w:pPr>
        <w:widowControl w:val="0"/>
        <w:numPr>
          <w:ilvl w:val="0"/>
          <w:numId w:val="1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3E048030">
        <w:rPr>
          <w:rFonts w:ascii="Gill Sans MT" w:hAnsi="Gill Sans MT"/>
          <w:sz w:val="22"/>
          <w:szCs w:val="22"/>
        </w:rPr>
        <w:t>projektová dokumentace pro prov</w:t>
      </w:r>
      <w:r w:rsidR="005D0ACE" w:rsidRPr="3E048030">
        <w:rPr>
          <w:rFonts w:ascii="Gill Sans MT" w:hAnsi="Gill Sans MT"/>
          <w:sz w:val="22"/>
          <w:szCs w:val="22"/>
        </w:rPr>
        <w:t>ede</w:t>
      </w:r>
      <w:r w:rsidRPr="3E048030">
        <w:rPr>
          <w:rFonts w:ascii="Gill Sans MT" w:hAnsi="Gill Sans MT"/>
          <w:sz w:val="22"/>
          <w:szCs w:val="22"/>
        </w:rPr>
        <w:t>ní stavby: „</w:t>
      </w:r>
      <w:r w:rsidR="332FB1FB" w:rsidRPr="3E048030">
        <w:rPr>
          <w:rFonts w:ascii="Gill Sans MT" w:eastAsia="Gill Sans MT" w:hAnsi="Gill Sans MT" w:cs="Gill Sans MT"/>
          <w:color w:val="000000" w:themeColor="text1"/>
          <w:sz w:val="22"/>
          <w:szCs w:val="22"/>
        </w:rPr>
        <w:t>Ostrov, Hlavní ul. - přeložka vodovodu mezi ul. Kollárova a Masarykova</w:t>
      </w:r>
      <w:r w:rsidRPr="3E048030">
        <w:rPr>
          <w:rFonts w:ascii="Gill Sans MT" w:hAnsi="Gill Sans MT"/>
          <w:sz w:val="22"/>
          <w:szCs w:val="22"/>
        </w:rPr>
        <w:t xml:space="preserve">“, zpracovaná </w:t>
      </w:r>
      <w:r w:rsidR="03EE3476" w:rsidRPr="3E048030">
        <w:rPr>
          <w:rFonts w:ascii="Gill Sans MT" w:hAnsi="Gill Sans MT"/>
          <w:sz w:val="22"/>
          <w:szCs w:val="22"/>
        </w:rPr>
        <w:t>společností</w:t>
      </w:r>
      <w:r w:rsidR="019761C9" w:rsidRPr="3E048030">
        <w:rPr>
          <w:rFonts w:ascii="Gill Sans MT" w:hAnsi="Gill Sans MT"/>
          <w:sz w:val="22"/>
          <w:szCs w:val="22"/>
        </w:rPr>
        <w:t xml:space="preserve"> ALFA-projekt s.r.o. -</w:t>
      </w:r>
      <w:r w:rsidR="03EE3476" w:rsidRPr="3E048030">
        <w:rPr>
          <w:rFonts w:ascii="Gill Sans MT" w:hAnsi="Gill Sans MT"/>
          <w:sz w:val="22"/>
          <w:szCs w:val="22"/>
        </w:rPr>
        <w:t xml:space="preserve"> </w:t>
      </w:r>
      <w:r w:rsidR="1AA289A6" w:rsidRPr="3E048030">
        <w:rPr>
          <w:rFonts w:ascii="Gill Sans MT" w:hAnsi="Gill Sans MT"/>
          <w:sz w:val="22"/>
          <w:szCs w:val="22"/>
        </w:rPr>
        <w:t xml:space="preserve">Ing. </w:t>
      </w:r>
      <w:r w:rsidR="1AA289A6" w:rsidRPr="3E048030">
        <w:rPr>
          <w:rFonts w:ascii="Gill Sans MT" w:eastAsia="Gill Sans MT" w:hAnsi="Gill Sans MT" w:cs="Gill Sans MT"/>
          <w:color w:val="000000" w:themeColor="text1"/>
          <w:sz w:val="22"/>
          <w:szCs w:val="22"/>
        </w:rPr>
        <w:t>Vladimírem Palivcem</w:t>
      </w:r>
      <w:r w:rsidRPr="3E048030">
        <w:rPr>
          <w:rFonts w:ascii="Gill Sans MT" w:hAnsi="Gill Sans MT"/>
          <w:sz w:val="22"/>
          <w:szCs w:val="22"/>
        </w:rPr>
        <w:t>,</w:t>
      </w:r>
      <w:r w:rsidR="740FD913" w:rsidRPr="3E048030">
        <w:rPr>
          <w:rFonts w:ascii="Gill Sans MT" w:hAnsi="Gill Sans MT"/>
          <w:sz w:val="22"/>
          <w:szCs w:val="22"/>
        </w:rPr>
        <w:t xml:space="preserve"> </w:t>
      </w:r>
      <w:r w:rsidRPr="3E048030">
        <w:rPr>
          <w:rFonts w:ascii="Gill Sans MT" w:hAnsi="Gill Sans MT"/>
          <w:sz w:val="22"/>
          <w:szCs w:val="22"/>
        </w:rPr>
        <w:t>IČO:</w:t>
      </w:r>
      <w:r w:rsidR="00985545" w:rsidRPr="3E048030">
        <w:rPr>
          <w:rFonts w:ascii="Gill Sans MT" w:hAnsi="Gill Sans MT"/>
          <w:sz w:val="22"/>
          <w:szCs w:val="22"/>
        </w:rPr>
        <w:t> </w:t>
      </w:r>
      <w:r w:rsidR="77AB2829" w:rsidRPr="3E048030">
        <w:rPr>
          <w:rFonts w:ascii="Gill Sans MT" w:hAnsi="Gill Sans MT"/>
          <w:sz w:val="22"/>
          <w:szCs w:val="22"/>
        </w:rPr>
        <w:t>45355711</w:t>
      </w:r>
      <w:r w:rsidRPr="3E048030">
        <w:rPr>
          <w:rFonts w:ascii="Gill Sans MT" w:hAnsi="Gill Sans MT"/>
          <w:sz w:val="22"/>
          <w:szCs w:val="22"/>
        </w:rPr>
        <w:t>,</w:t>
      </w:r>
      <w:r w:rsidRPr="3E048030">
        <w:rPr>
          <w:sz w:val="22"/>
          <w:szCs w:val="22"/>
        </w:rPr>
        <w:t xml:space="preserve"> </w:t>
      </w:r>
      <w:r w:rsidRPr="3E048030">
        <w:rPr>
          <w:rFonts w:ascii="Gill Sans MT" w:hAnsi="Gill Sans MT"/>
          <w:sz w:val="22"/>
          <w:szCs w:val="22"/>
        </w:rPr>
        <w:t xml:space="preserve">pod </w:t>
      </w:r>
      <w:r w:rsidR="28754F97" w:rsidRPr="3E048030">
        <w:rPr>
          <w:rFonts w:ascii="Gill Sans MT" w:hAnsi="Gill Sans MT"/>
          <w:sz w:val="22"/>
          <w:szCs w:val="22"/>
        </w:rPr>
        <w:t>Arch. č. KV – 1122/ABC</w:t>
      </w:r>
      <w:r w:rsidRPr="3E048030">
        <w:rPr>
          <w:rFonts w:ascii="Gill Sans MT" w:hAnsi="Gill Sans MT"/>
          <w:sz w:val="22"/>
          <w:szCs w:val="22"/>
        </w:rPr>
        <w:t xml:space="preserve"> </w:t>
      </w:r>
      <w:r w:rsidR="006C1785" w:rsidRPr="3E048030">
        <w:rPr>
          <w:rFonts w:ascii="Gill Sans MT" w:hAnsi="Gill Sans MT"/>
          <w:sz w:val="22"/>
          <w:szCs w:val="22"/>
        </w:rPr>
        <w:t>v</w:t>
      </w:r>
      <w:r w:rsidRPr="3E048030">
        <w:rPr>
          <w:rFonts w:ascii="Gill Sans MT" w:hAnsi="Gill Sans MT"/>
          <w:sz w:val="22"/>
          <w:szCs w:val="22"/>
        </w:rPr>
        <w:t> </w:t>
      </w:r>
      <w:r w:rsidR="221A5A13" w:rsidRPr="3E048030">
        <w:rPr>
          <w:rFonts w:ascii="Gill Sans MT" w:hAnsi="Gill Sans MT"/>
          <w:sz w:val="22"/>
          <w:szCs w:val="22"/>
        </w:rPr>
        <w:t>květnu</w:t>
      </w:r>
      <w:r w:rsidRPr="3E048030">
        <w:rPr>
          <w:rFonts w:ascii="Gill Sans MT" w:hAnsi="Gill Sans MT"/>
          <w:sz w:val="22"/>
          <w:szCs w:val="22"/>
        </w:rPr>
        <w:t xml:space="preserve"> 202</w:t>
      </w:r>
      <w:r w:rsidR="39405AAF" w:rsidRPr="3E048030">
        <w:rPr>
          <w:rFonts w:ascii="Gill Sans MT" w:hAnsi="Gill Sans MT"/>
          <w:sz w:val="22"/>
          <w:szCs w:val="22"/>
        </w:rPr>
        <w:t>2</w:t>
      </w:r>
      <w:r w:rsidR="00B709A6" w:rsidRPr="3E048030">
        <w:rPr>
          <w:rFonts w:ascii="Gill Sans MT" w:hAnsi="Gill Sans MT"/>
          <w:sz w:val="22"/>
          <w:szCs w:val="22"/>
        </w:rPr>
        <w:t>, včetně vše</w:t>
      </w:r>
      <w:r w:rsidR="007063EA" w:rsidRPr="3E048030">
        <w:rPr>
          <w:rFonts w:ascii="Gill Sans MT" w:hAnsi="Gill Sans MT"/>
          <w:sz w:val="22"/>
          <w:szCs w:val="22"/>
        </w:rPr>
        <w:t>ch případných správních rozhodnutí podmiňujících realizaci stav</w:t>
      </w:r>
      <w:r w:rsidR="5ED16B8A" w:rsidRPr="3E048030">
        <w:rPr>
          <w:rFonts w:ascii="Gill Sans MT" w:hAnsi="Gill Sans MT"/>
          <w:sz w:val="22"/>
          <w:szCs w:val="22"/>
        </w:rPr>
        <w:t>b</w:t>
      </w:r>
      <w:r w:rsidR="007063EA" w:rsidRPr="3E048030">
        <w:rPr>
          <w:rFonts w:ascii="Gill Sans MT" w:hAnsi="Gill Sans MT"/>
          <w:sz w:val="22"/>
          <w:szCs w:val="22"/>
        </w:rPr>
        <w:t>y vydaných věcně a mís</w:t>
      </w:r>
      <w:r w:rsidR="00705E2F" w:rsidRPr="3E048030">
        <w:rPr>
          <w:rFonts w:ascii="Gill Sans MT" w:hAnsi="Gill Sans MT"/>
          <w:sz w:val="22"/>
          <w:szCs w:val="22"/>
        </w:rPr>
        <w:t xml:space="preserve">tně příslušnými správními </w:t>
      </w:r>
      <w:r w:rsidR="00705E2F" w:rsidRPr="00BE6C73">
        <w:rPr>
          <w:rFonts w:ascii="Gill Sans MT" w:hAnsi="Gill Sans MT"/>
          <w:sz w:val="22"/>
          <w:szCs w:val="22"/>
        </w:rPr>
        <w:t>úřady,</w:t>
      </w:r>
      <w:r w:rsidR="00240D05" w:rsidRPr="00BE6C73">
        <w:rPr>
          <w:rFonts w:ascii="Gill Sans MT" w:hAnsi="Gill Sans MT"/>
          <w:sz w:val="22"/>
          <w:szCs w:val="22"/>
        </w:rPr>
        <w:t xml:space="preserve"> (dále jen</w:t>
      </w:r>
      <w:r w:rsidR="00B709A6" w:rsidRPr="00BE6C73">
        <w:rPr>
          <w:rFonts w:ascii="Gill Sans MT" w:hAnsi="Gill Sans MT"/>
          <w:sz w:val="22"/>
          <w:szCs w:val="22"/>
        </w:rPr>
        <w:t xml:space="preserve"> „</w:t>
      </w:r>
      <w:r w:rsidR="00240D05" w:rsidRPr="00BE6C73">
        <w:rPr>
          <w:rFonts w:ascii="Gill Sans MT" w:hAnsi="Gill Sans MT"/>
          <w:i/>
          <w:iCs/>
          <w:sz w:val="22"/>
          <w:szCs w:val="22"/>
        </w:rPr>
        <w:t>Projektová dokumentace</w:t>
      </w:r>
      <w:r w:rsidR="00B709A6" w:rsidRPr="00BE6C73">
        <w:rPr>
          <w:rFonts w:ascii="Gill Sans MT" w:hAnsi="Gill Sans MT"/>
          <w:sz w:val="22"/>
          <w:szCs w:val="22"/>
        </w:rPr>
        <w:t>“)</w:t>
      </w:r>
      <w:r w:rsidR="006C1785" w:rsidRPr="00BE6C73">
        <w:rPr>
          <w:rFonts w:ascii="Gill Sans MT" w:hAnsi="Gill Sans MT"/>
          <w:sz w:val="22"/>
          <w:szCs w:val="22"/>
        </w:rPr>
        <w:t>;</w:t>
      </w:r>
    </w:p>
    <w:p w14:paraId="1AAA7B89" w14:textId="1D6FB6B9" w:rsidR="00CD1D9A" w:rsidRPr="00BE6C73" w:rsidRDefault="00CD1D9A" w:rsidP="3E048030">
      <w:pPr>
        <w:widowControl w:val="0"/>
        <w:numPr>
          <w:ilvl w:val="0"/>
          <w:numId w:val="1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BE6C73">
        <w:rPr>
          <w:rFonts w:ascii="Gill Sans MT" w:hAnsi="Gill Sans MT"/>
          <w:sz w:val="22"/>
          <w:szCs w:val="22"/>
        </w:rPr>
        <w:t>Výzva k podání nabídky včetně zadávací dokumentace na stavební práce ze dne</w:t>
      </w:r>
      <w:r w:rsidR="00BE6C73" w:rsidRPr="00BE6C73">
        <w:rPr>
          <w:rFonts w:ascii="Gill Sans MT" w:hAnsi="Gill Sans MT"/>
          <w:sz w:val="22"/>
          <w:szCs w:val="22"/>
        </w:rPr>
        <w:t xml:space="preserve"> 23.01.2026</w:t>
      </w:r>
      <w:r w:rsidRPr="00BE6C73">
        <w:rPr>
          <w:rFonts w:ascii="Gill Sans MT" w:hAnsi="Gill Sans MT"/>
          <w:sz w:val="22"/>
          <w:szCs w:val="22"/>
        </w:rPr>
        <w:t>;</w:t>
      </w:r>
    </w:p>
    <w:p w14:paraId="1951EF7E" w14:textId="7BFCC7E5" w:rsidR="00CD1D9A" w:rsidRPr="00775031" w:rsidRDefault="00CD1D9A" w:rsidP="3E048030">
      <w:pPr>
        <w:widowControl w:val="0"/>
        <w:numPr>
          <w:ilvl w:val="0"/>
          <w:numId w:val="1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nabídka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 ze dne </w:t>
      </w:r>
      <w:permStart w:id="1654593953" w:edGrp="everyone"/>
      <w:r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>
        <w:rPr>
          <w:rFonts w:ascii="Gill Sans MT" w:hAnsi="Gill Sans MT"/>
          <w:sz w:val="22"/>
          <w:szCs w:val="22"/>
        </w:rPr>
        <w:instrText xml:space="preserve"> FORMTEXT </w:instrText>
      </w:r>
      <w:r>
        <w:rPr>
          <w:rFonts w:ascii="Gill Sans MT" w:hAnsi="Gill Sans MT"/>
          <w:sz w:val="22"/>
          <w:szCs w:val="22"/>
        </w:rPr>
      </w:r>
      <w:r>
        <w:rPr>
          <w:rFonts w:ascii="Gill Sans MT" w:hAnsi="Gill Sans MT"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>DOPLNÍ účastník</w:t>
      </w:r>
      <w:r>
        <w:rPr>
          <w:rFonts w:ascii="Gill Sans MT" w:hAnsi="Gill Sans MT"/>
          <w:sz w:val="22"/>
          <w:szCs w:val="22"/>
        </w:rPr>
        <w:fldChar w:fldCharType="end"/>
      </w:r>
      <w:permEnd w:id="1654593953"/>
      <w:r w:rsidRPr="00775031">
        <w:rPr>
          <w:rFonts w:ascii="Gill Sans MT" w:hAnsi="Gill Sans MT"/>
          <w:sz w:val="22"/>
          <w:szCs w:val="22"/>
        </w:rPr>
        <w:t xml:space="preserve"> podaná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hotovitelem ve veřejné zakázce na stavební práce s názvem: </w:t>
      </w:r>
      <w:r w:rsidR="285A4255" w:rsidRPr="3E048030">
        <w:rPr>
          <w:rFonts w:ascii="Gill Sans MT" w:hAnsi="Gill Sans MT"/>
          <w:sz w:val="22"/>
          <w:szCs w:val="22"/>
        </w:rPr>
        <w:t>„</w:t>
      </w:r>
      <w:r w:rsidR="285A4255" w:rsidRPr="3E048030">
        <w:rPr>
          <w:rFonts w:ascii="Gill Sans MT" w:eastAsia="Gill Sans MT" w:hAnsi="Gill Sans MT" w:cs="Gill Sans MT"/>
          <w:color w:val="000000" w:themeColor="text1"/>
          <w:sz w:val="22"/>
          <w:szCs w:val="22"/>
        </w:rPr>
        <w:t xml:space="preserve">Ostrov, </w:t>
      </w:r>
      <w:r w:rsidR="009A5F99">
        <w:rPr>
          <w:rFonts w:ascii="Gill Sans MT" w:eastAsia="Gill Sans MT" w:hAnsi="Gill Sans MT" w:cs="Gill Sans MT"/>
          <w:color w:val="000000" w:themeColor="text1"/>
          <w:sz w:val="22"/>
          <w:szCs w:val="22"/>
        </w:rPr>
        <w:t xml:space="preserve">ul. </w:t>
      </w:r>
      <w:r w:rsidR="009A5F99" w:rsidRPr="3E048030">
        <w:rPr>
          <w:rFonts w:ascii="Gill Sans MT" w:eastAsia="Gill Sans MT" w:hAnsi="Gill Sans MT" w:cs="Gill Sans MT"/>
          <w:color w:val="000000" w:themeColor="text1"/>
          <w:sz w:val="22"/>
          <w:szCs w:val="22"/>
        </w:rPr>
        <w:t>Hlavní – přeložka</w:t>
      </w:r>
      <w:r w:rsidR="285A4255" w:rsidRPr="3E048030">
        <w:rPr>
          <w:rFonts w:ascii="Gill Sans MT" w:eastAsia="Gill Sans MT" w:hAnsi="Gill Sans MT" w:cs="Gill Sans MT"/>
          <w:color w:val="000000" w:themeColor="text1"/>
          <w:sz w:val="22"/>
          <w:szCs w:val="22"/>
        </w:rPr>
        <w:t xml:space="preserve"> vodovodu mezi ul. Kollárova a</w:t>
      </w:r>
      <w:r w:rsidR="00D61666">
        <w:rPr>
          <w:rFonts w:ascii="Gill Sans MT" w:eastAsia="Gill Sans MT" w:hAnsi="Gill Sans MT" w:cs="Gill Sans MT"/>
          <w:color w:val="000000" w:themeColor="text1"/>
          <w:sz w:val="22"/>
          <w:szCs w:val="22"/>
        </w:rPr>
        <w:t> </w:t>
      </w:r>
      <w:r w:rsidR="285A4255" w:rsidRPr="3E048030">
        <w:rPr>
          <w:rFonts w:ascii="Gill Sans MT" w:eastAsia="Gill Sans MT" w:hAnsi="Gill Sans MT" w:cs="Gill Sans MT"/>
          <w:color w:val="000000" w:themeColor="text1"/>
          <w:sz w:val="22"/>
          <w:szCs w:val="22"/>
        </w:rPr>
        <w:t>Masarykova</w:t>
      </w:r>
      <w:r w:rsidR="285A4255" w:rsidRPr="3E048030">
        <w:rPr>
          <w:rFonts w:ascii="Gill Sans MT" w:hAnsi="Gill Sans MT"/>
          <w:sz w:val="22"/>
          <w:szCs w:val="22"/>
        </w:rPr>
        <w:t>“</w:t>
      </w:r>
      <w:r w:rsidRPr="00775031">
        <w:rPr>
          <w:rFonts w:ascii="Gill Sans MT" w:hAnsi="Gill Sans MT"/>
          <w:sz w:val="22"/>
          <w:szCs w:val="22"/>
        </w:rPr>
        <w:t>,</w:t>
      </w:r>
      <w:r w:rsidRPr="3E048030">
        <w:rPr>
          <w:rFonts w:ascii="Gill Sans MT" w:hAnsi="Gill Sans MT"/>
          <w:b/>
          <w:bCs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>(dále jen „</w:t>
      </w:r>
      <w:r w:rsidRPr="3E048030">
        <w:rPr>
          <w:rFonts w:ascii="Gill Sans MT" w:hAnsi="Gill Sans MT"/>
          <w:i/>
          <w:iCs/>
          <w:sz w:val="22"/>
          <w:szCs w:val="22"/>
        </w:rPr>
        <w:t>Nabídka</w:t>
      </w:r>
      <w:r w:rsidRPr="00775031">
        <w:rPr>
          <w:rFonts w:ascii="Gill Sans MT" w:hAnsi="Gill Sans MT"/>
          <w:sz w:val="22"/>
          <w:szCs w:val="22"/>
        </w:rPr>
        <w:t>“), o jejímž přijetí rozhodla Rada města Ostrov usnesením č. </w:t>
      </w:r>
      <w:r w:rsidRPr="00775031">
        <w:rPr>
          <w:rFonts w:ascii="Gill Sans MT" w:hAnsi="Gill Sans MT"/>
          <w:sz w:val="22"/>
          <w:szCs w:val="22"/>
          <w:highlight w:val="yellow"/>
        </w:rPr>
        <w:t>………</w:t>
      </w:r>
      <w:r>
        <w:rPr>
          <w:rFonts w:ascii="Gill Sans MT" w:hAnsi="Gill Sans MT"/>
          <w:sz w:val="22"/>
          <w:szCs w:val="22"/>
          <w:highlight w:val="yellow"/>
        </w:rPr>
        <w:t xml:space="preserve"> </w:t>
      </w:r>
      <w:r w:rsidRPr="00775031">
        <w:rPr>
          <w:rFonts w:ascii="Gill Sans MT" w:hAnsi="Gill Sans MT"/>
          <w:sz w:val="22"/>
          <w:szCs w:val="22"/>
          <w:highlight w:val="yellow"/>
        </w:rPr>
        <w:t xml:space="preserve">bude doplněno </w:t>
      </w:r>
      <w:r>
        <w:rPr>
          <w:rFonts w:ascii="Gill Sans MT" w:hAnsi="Gill Sans MT"/>
          <w:sz w:val="22"/>
          <w:szCs w:val="22"/>
          <w:highlight w:val="yellow"/>
        </w:rPr>
        <w:t xml:space="preserve">objednatelem </w:t>
      </w:r>
      <w:r w:rsidRPr="00775031">
        <w:rPr>
          <w:rFonts w:ascii="Gill Sans MT" w:hAnsi="Gill Sans MT"/>
          <w:sz w:val="22"/>
          <w:szCs w:val="22"/>
          <w:highlight w:val="yellow"/>
        </w:rPr>
        <w:t xml:space="preserve">při uzavírání </w:t>
      </w:r>
      <w:r>
        <w:rPr>
          <w:rFonts w:ascii="Gill Sans MT" w:hAnsi="Gill Sans MT"/>
          <w:sz w:val="22"/>
          <w:szCs w:val="22"/>
          <w:highlight w:val="yellow"/>
        </w:rPr>
        <w:t>s</w:t>
      </w:r>
      <w:r w:rsidRPr="00775031">
        <w:rPr>
          <w:rFonts w:ascii="Gill Sans MT" w:hAnsi="Gill Sans MT"/>
          <w:sz w:val="22"/>
          <w:szCs w:val="22"/>
          <w:highlight w:val="yellow"/>
        </w:rPr>
        <w:t>mlouvy</w:t>
      </w:r>
      <w:r w:rsidRPr="00775031">
        <w:rPr>
          <w:rFonts w:ascii="Gill Sans MT" w:hAnsi="Gill Sans MT"/>
          <w:sz w:val="22"/>
          <w:szCs w:val="22"/>
        </w:rPr>
        <w:t xml:space="preserve"> ze dne </w:t>
      </w:r>
      <w:r w:rsidR="0099208C">
        <w:rPr>
          <w:rFonts w:ascii="Gill Sans MT" w:hAnsi="Gill Sans MT"/>
          <w:sz w:val="22"/>
          <w:szCs w:val="22"/>
          <w:highlight w:val="yellow"/>
        </w:rPr>
        <w:t>………</w:t>
      </w:r>
      <w:r>
        <w:rPr>
          <w:rFonts w:ascii="Gill Sans MT" w:hAnsi="Gill Sans MT"/>
          <w:sz w:val="22"/>
          <w:szCs w:val="22"/>
          <w:highlight w:val="yellow"/>
        </w:rPr>
        <w:t xml:space="preserve"> </w:t>
      </w:r>
      <w:r w:rsidRPr="00775031">
        <w:rPr>
          <w:rFonts w:ascii="Gill Sans MT" w:hAnsi="Gill Sans MT"/>
          <w:sz w:val="22"/>
          <w:szCs w:val="22"/>
          <w:highlight w:val="yellow"/>
        </w:rPr>
        <w:t xml:space="preserve">bude doplněno </w:t>
      </w:r>
      <w:r>
        <w:rPr>
          <w:rFonts w:ascii="Gill Sans MT" w:hAnsi="Gill Sans MT"/>
          <w:sz w:val="22"/>
          <w:szCs w:val="22"/>
          <w:highlight w:val="yellow"/>
        </w:rPr>
        <w:t xml:space="preserve">objednatelem </w:t>
      </w:r>
      <w:r w:rsidRPr="00775031">
        <w:rPr>
          <w:rFonts w:ascii="Gill Sans MT" w:hAnsi="Gill Sans MT"/>
          <w:sz w:val="22"/>
          <w:szCs w:val="22"/>
          <w:highlight w:val="yellow"/>
        </w:rPr>
        <w:t xml:space="preserve">při uzavírání </w:t>
      </w:r>
      <w:r>
        <w:rPr>
          <w:rFonts w:ascii="Gill Sans MT" w:hAnsi="Gill Sans MT"/>
          <w:sz w:val="22"/>
          <w:szCs w:val="22"/>
          <w:highlight w:val="yellow"/>
        </w:rPr>
        <w:t>s</w:t>
      </w:r>
      <w:r w:rsidRPr="00775031">
        <w:rPr>
          <w:rFonts w:ascii="Gill Sans MT" w:hAnsi="Gill Sans MT"/>
          <w:sz w:val="22"/>
          <w:szCs w:val="22"/>
          <w:highlight w:val="yellow"/>
        </w:rPr>
        <w:t>mlouvy</w:t>
      </w:r>
      <w:r w:rsidRPr="00775031">
        <w:rPr>
          <w:rFonts w:ascii="Gill Sans MT" w:hAnsi="Gill Sans MT"/>
          <w:sz w:val="22"/>
          <w:szCs w:val="22"/>
        </w:rPr>
        <w:t xml:space="preserve">. Součástí Nabídky je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hotovitelem oceněný soupis stavebních prací, dodávek a služeb s výkazem výměr tvořící položkový rozpočet (dále jen „</w:t>
      </w:r>
      <w:r w:rsidRPr="3E048030">
        <w:rPr>
          <w:rFonts w:ascii="Gill Sans MT" w:hAnsi="Gill Sans MT"/>
          <w:i/>
          <w:iCs/>
          <w:sz w:val="22"/>
          <w:szCs w:val="22"/>
        </w:rPr>
        <w:t>položkový rozpočet</w:t>
      </w:r>
      <w:r w:rsidRPr="00775031">
        <w:rPr>
          <w:rFonts w:ascii="Gill Sans MT" w:hAnsi="Gill Sans MT"/>
          <w:sz w:val="22"/>
          <w:szCs w:val="22"/>
        </w:rPr>
        <w:t>“)</w:t>
      </w:r>
      <w:r>
        <w:rPr>
          <w:rFonts w:ascii="Gill Sans MT" w:hAnsi="Gill Sans MT"/>
          <w:sz w:val="22"/>
          <w:szCs w:val="22"/>
        </w:rPr>
        <w:t>.</w:t>
      </w:r>
    </w:p>
    <w:p w14:paraId="775D7B81" w14:textId="77777777" w:rsidR="00CD1D9A" w:rsidRPr="00775031" w:rsidRDefault="00CD1D9A" w:rsidP="00CD1D9A">
      <w:pPr>
        <w:widowControl w:val="0"/>
        <w:tabs>
          <w:tab w:val="left" w:pos="567"/>
          <w:tab w:val="left" w:pos="851"/>
        </w:tabs>
        <w:spacing w:after="120"/>
        <w:ind w:left="567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okumenty, jimiž je vymezen předmět díla</w:t>
      </w:r>
      <w:r>
        <w:rPr>
          <w:rFonts w:ascii="Gill Sans MT" w:hAnsi="Gill Sans MT"/>
          <w:sz w:val="22"/>
          <w:szCs w:val="22"/>
        </w:rPr>
        <w:t xml:space="preserve"> včetně Zhotovitelem zpracovaného položkového rozpočtu</w:t>
      </w:r>
      <w:r w:rsidRPr="00775031">
        <w:rPr>
          <w:rFonts w:ascii="Gill Sans MT" w:hAnsi="Gill Sans MT"/>
          <w:sz w:val="22"/>
          <w:szCs w:val="22"/>
        </w:rPr>
        <w:t xml:space="preserve">, </w:t>
      </w:r>
      <w:r w:rsidRPr="00802FE4">
        <w:rPr>
          <w:rFonts w:ascii="Gill Sans MT" w:hAnsi="Gill Sans MT"/>
          <w:sz w:val="22"/>
          <w:szCs w:val="22"/>
        </w:rPr>
        <w:t>jsou jako samostatné přílohy uloženy v elektronickém nástroji E-ZAK</w:t>
      </w:r>
      <w:r>
        <w:rPr>
          <w:rFonts w:ascii="Gill Sans MT" w:hAnsi="Gill Sans MT"/>
          <w:sz w:val="22"/>
          <w:szCs w:val="22"/>
        </w:rPr>
        <w:t xml:space="preserve"> </w:t>
      </w:r>
      <w:r w:rsidRPr="00802FE4">
        <w:rPr>
          <w:rFonts w:ascii="Gill Sans MT" w:hAnsi="Gill Sans MT"/>
          <w:sz w:val="22"/>
          <w:szCs w:val="22"/>
        </w:rPr>
        <w:t xml:space="preserve">a </w:t>
      </w:r>
      <w:r w:rsidRPr="00775031">
        <w:rPr>
          <w:rFonts w:ascii="Gill Sans MT" w:hAnsi="Gill Sans MT"/>
          <w:sz w:val="22"/>
          <w:szCs w:val="22"/>
        </w:rPr>
        <w:t>ke Smlouvě fyzicky nepřikládají.</w:t>
      </w:r>
    </w:p>
    <w:p w14:paraId="5857EFAF" w14:textId="77777777" w:rsidR="00F03154" w:rsidRPr="00775031" w:rsidRDefault="00F03154" w:rsidP="00F03154">
      <w:pPr>
        <w:widowControl w:val="0"/>
        <w:spacing w:after="120"/>
        <w:jc w:val="both"/>
        <w:rPr>
          <w:rFonts w:ascii="Gill Sans MT" w:hAnsi="Gill Sans MT"/>
          <w:sz w:val="22"/>
          <w:szCs w:val="22"/>
        </w:rPr>
      </w:pPr>
    </w:p>
    <w:p w14:paraId="4092F519" w14:textId="77777777" w:rsidR="00F03154" w:rsidRPr="00775031" w:rsidRDefault="00F03154" w:rsidP="00F03154">
      <w:pPr>
        <w:pStyle w:val="Nadpis1"/>
        <w:numPr>
          <w:ilvl w:val="0"/>
          <w:numId w:val="7"/>
        </w:numPr>
        <w:tabs>
          <w:tab w:val="clear" w:pos="360"/>
        </w:tabs>
        <w:ind w:left="0" w:firstLine="0"/>
        <w:rPr>
          <w:szCs w:val="22"/>
          <w:lang w:val="cs-CZ"/>
        </w:rPr>
      </w:pPr>
    </w:p>
    <w:p w14:paraId="60D1A8D5" w14:textId="77777777" w:rsidR="00F03154" w:rsidRPr="00775031" w:rsidRDefault="00F03154" w:rsidP="00F03154">
      <w:pPr>
        <w:pStyle w:val="Nadpis1"/>
        <w:spacing w:after="120"/>
        <w:rPr>
          <w:szCs w:val="22"/>
        </w:rPr>
      </w:pPr>
      <w:r w:rsidRPr="00775031">
        <w:rPr>
          <w:szCs w:val="22"/>
        </w:rPr>
        <w:t>PŘEDMĚT DÍLA</w:t>
      </w:r>
    </w:p>
    <w:p w14:paraId="6646CAAB" w14:textId="1C65AE80" w:rsidR="00F03154" w:rsidRPr="00775031" w:rsidRDefault="00F03154" w:rsidP="00C77C93">
      <w:pPr>
        <w:widowControl w:val="0"/>
        <w:numPr>
          <w:ilvl w:val="0"/>
          <w:numId w:val="2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Předmětem </w:t>
      </w:r>
      <w:r w:rsidR="001E532E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je </w:t>
      </w:r>
      <w:r>
        <w:rPr>
          <w:rFonts w:ascii="Gill Sans MT" w:hAnsi="Gill Sans MT"/>
          <w:sz w:val="22"/>
          <w:szCs w:val="22"/>
        </w:rPr>
        <w:t xml:space="preserve">závazek Zhotovitele provést na svůj náklad a nebezpečí </w:t>
      </w:r>
      <w:r w:rsidR="001E532E">
        <w:rPr>
          <w:rFonts w:ascii="Gill Sans MT" w:hAnsi="Gill Sans MT"/>
          <w:sz w:val="22"/>
          <w:szCs w:val="22"/>
        </w:rPr>
        <w:t>d</w:t>
      </w:r>
      <w:r>
        <w:rPr>
          <w:rFonts w:ascii="Gill Sans MT" w:hAnsi="Gill Sans MT"/>
          <w:sz w:val="22"/>
          <w:szCs w:val="22"/>
        </w:rPr>
        <w:t xml:space="preserve">ílo </w:t>
      </w:r>
      <w:r w:rsidRPr="00775031">
        <w:rPr>
          <w:rFonts w:ascii="Gill Sans MT" w:hAnsi="Gill Sans MT"/>
          <w:sz w:val="22"/>
          <w:szCs w:val="22"/>
        </w:rPr>
        <w:t>v rozsahu a</w:t>
      </w:r>
      <w:r w:rsidR="00740A59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za</w:t>
      </w:r>
      <w:r w:rsidR="00740A59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podmínek specifikovaných Projektovou dokumentací, Smlouvou a dále v souladu s výchozími podklady specifikovanými v čl. I. Smlouvy, včetně obstarání veškerých prací a</w:t>
      </w:r>
      <w:r w:rsidR="00740A59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zhotovení dílčích částí nutných k úplnému dokončení </w:t>
      </w:r>
      <w:r w:rsidR="001E532E">
        <w:rPr>
          <w:rFonts w:ascii="Gill Sans MT" w:hAnsi="Gill Sans MT"/>
          <w:sz w:val="22"/>
          <w:szCs w:val="22"/>
        </w:rPr>
        <w:t>d</w:t>
      </w:r>
      <w:r>
        <w:rPr>
          <w:rFonts w:ascii="Gill Sans MT" w:hAnsi="Gill Sans MT"/>
          <w:sz w:val="22"/>
          <w:szCs w:val="22"/>
        </w:rPr>
        <w:t xml:space="preserve">íla, jeho předání Objednateli </w:t>
      </w:r>
      <w:r w:rsidRPr="00775031">
        <w:rPr>
          <w:rFonts w:ascii="Gill Sans MT" w:hAnsi="Gill Sans MT"/>
          <w:sz w:val="22"/>
          <w:szCs w:val="22"/>
        </w:rPr>
        <w:t>a</w:t>
      </w:r>
      <w:r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zprovoznění stavby, k jehož provedení se za podmínek stanovených Smlouvou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zavazuje (dále jen „</w:t>
      </w:r>
      <w:r>
        <w:rPr>
          <w:rFonts w:ascii="Gill Sans MT" w:hAnsi="Gill Sans MT"/>
          <w:i/>
          <w:sz w:val="22"/>
          <w:szCs w:val="22"/>
        </w:rPr>
        <w:t>D</w:t>
      </w:r>
      <w:r w:rsidRPr="00775031">
        <w:rPr>
          <w:rFonts w:ascii="Gill Sans MT" w:hAnsi="Gill Sans MT"/>
          <w:i/>
          <w:sz w:val="22"/>
          <w:szCs w:val="22"/>
        </w:rPr>
        <w:t>ílo</w:t>
      </w:r>
      <w:r w:rsidRPr="00775031">
        <w:rPr>
          <w:rFonts w:ascii="Gill Sans MT" w:hAnsi="Gill Sans MT"/>
          <w:sz w:val="22"/>
          <w:szCs w:val="22"/>
        </w:rPr>
        <w:t xml:space="preserve">“). </w:t>
      </w:r>
    </w:p>
    <w:p w14:paraId="44D9F36A" w14:textId="5A65F7E6" w:rsidR="00F03154" w:rsidRDefault="00F03154" w:rsidP="00C77C93">
      <w:pPr>
        <w:widowControl w:val="0"/>
        <w:numPr>
          <w:ilvl w:val="0"/>
          <w:numId w:val="2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3E048030">
        <w:rPr>
          <w:rFonts w:ascii="Gill Sans MT" w:hAnsi="Gill Sans MT"/>
          <w:sz w:val="22"/>
          <w:szCs w:val="22"/>
        </w:rPr>
        <w:t xml:space="preserve">Místem provádění Díla je: město Ostrov, okres Karlovy Vary, kraj </w:t>
      </w:r>
      <w:r w:rsidR="00635CC1" w:rsidRPr="3E048030">
        <w:rPr>
          <w:rFonts w:ascii="Gill Sans MT" w:hAnsi="Gill Sans MT"/>
          <w:sz w:val="22"/>
          <w:szCs w:val="22"/>
        </w:rPr>
        <w:t>Karlovarský</w:t>
      </w:r>
      <w:r w:rsidR="00635CC1">
        <w:rPr>
          <w:rFonts w:ascii="Gill Sans MT" w:hAnsi="Gill Sans MT"/>
          <w:sz w:val="22"/>
          <w:szCs w:val="22"/>
        </w:rPr>
        <w:t xml:space="preserve"> – část</w:t>
      </w:r>
      <w:r w:rsidR="00E56A9E" w:rsidRPr="00E56A9E">
        <w:rPr>
          <w:rFonts w:ascii="Gill Sans MT" w:hAnsi="Gill Sans MT"/>
          <w:sz w:val="22"/>
          <w:szCs w:val="22"/>
        </w:rPr>
        <w:t xml:space="preserve"> ulice Hlavní třída – úsek mezi křižovatkami s ulicí Kollárova a Masarykova, nacházející se v centru města na</w:t>
      </w:r>
      <w:r w:rsidR="00AF31F8">
        <w:rPr>
          <w:rFonts w:ascii="Gill Sans MT" w:hAnsi="Gill Sans MT"/>
          <w:sz w:val="22"/>
          <w:szCs w:val="22"/>
        </w:rPr>
        <w:t> </w:t>
      </w:r>
      <w:r w:rsidR="00E56A9E" w:rsidRPr="00E56A9E">
        <w:rPr>
          <w:rFonts w:ascii="Gill Sans MT" w:hAnsi="Gill Sans MT"/>
          <w:sz w:val="22"/>
          <w:szCs w:val="22"/>
        </w:rPr>
        <w:t>pozemkových parcelách p. č. 224/29 (v PD parcela p. č. 2898/1 a 224/29) a p. č. 224/11, vše v</w:t>
      </w:r>
      <w:r w:rsidR="00AF31F8">
        <w:rPr>
          <w:rFonts w:ascii="Gill Sans MT" w:hAnsi="Gill Sans MT"/>
          <w:sz w:val="22"/>
          <w:szCs w:val="22"/>
        </w:rPr>
        <w:t> </w:t>
      </w:r>
      <w:r w:rsidR="00E56A9E" w:rsidRPr="00E56A9E">
        <w:rPr>
          <w:rFonts w:ascii="Gill Sans MT" w:hAnsi="Gill Sans MT"/>
          <w:sz w:val="22"/>
          <w:szCs w:val="22"/>
        </w:rPr>
        <w:t>katastrálním území Ostrov nad Ohří a obci Ostrov</w:t>
      </w:r>
      <w:r w:rsidR="00635CC1">
        <w:rPr>
          <w:rFonts w:ascii="Gill Sans MT" w:hAnsi="Gill Sans MT"/>
          <w:sz w:val="22"/>
          <w:szCs w:val="22"/>
        </w:rPr>
        <w:t xml:space="preserve">, </w:t>
      </w:r>
      <w:r w:rsidR="005E60BC" w:rsidRPr="3E048030">
        <w:rPr>
          <w:rFonts w:ascii="Gill Sans MT" w:hAnsi="Gill Sans MT"/>
          <w:sz w:val="22"/>
          <w:szCs w:val="22"/>
        </w:rPr>
        <w:t>v</w:t>
      </w:r>
      <w:r w:rsidR="00240D05" w:rsidRPr="3E048030">
        <w:rPr>
          <w:rFonts w:ascii="Gill Sans MT" w:hAnsi="Gill Sans MT"/>
          <w:sz w:val="22"/>
          <w:szCs w:val="22"/>
        </w:rPr>
        <w:t> </w:t>
      </w:r>
      <w:r w:rsidR="005E60BC" w:rsidRPr="3E048030">
        <w:rPr>
          <w:rFonts w:ascii="Gill Sans MT" w:hAnsi="Gill Sans MT"/>
          <w:sz w:val="22"/>
          <w:szCs w:val="22"/>
        </w:rPr>
        <w:t>rozsahu</w:t>
      </w:r>
      <w:r w:rsidR="00240D05" w:rsidRPr="3E048030">
        <w:rPr>
          <w:rFonts w:ascii="Gill Sans MT" w:hAnsi="Gill Sans MT"/>
          <w:sz w:val="22"/>
          <w:szCs w:val="22"/>
        </w:rPr>
        <w:t xml:space="preserve"> dle Projektové dokumentace</w:t>
      </w:r>
      <w:r w:rsidR="002F7B13" w:rsidRPr="3E048030">
        <w:rPr>
          <w:rFonts w:ascii="Gill Sans MT" w:hAnsi="Gill Sans MT"/>
          <w:sz w:val="22"/>
          <w:szCs w:val="22"/>
        </w:rPr>
        <w:t>.</w:t>
      </w:r>
    </w:p>
    <w:p w14:paraId="785BF58F" w14:textId="77777777" w:rsidR="00F03154" w:rsidRPr="00775031" w:rsidRDefault="00F03154" w:rsidP="00F03154">
      <w:pPr>
        <w:widowControl w:val="0"/>
        <w:tabs>
          <w:tab w:val="left" w:pos="567"/>
        </w:tabs>
        <w:spacing w:after="120"/>
        <w:ind w:left="567"/>
        <w:jc w:val="both"/>
        <w:rPr>
          <w:rFonts w:ascii="Gill Sans MT" w:hAnsi="Gill Sans MT"/>
          <w:sz w:val="22"/>
          <w:szCs w:val="22"/>
        </w:rPr>
      </w:pPr>
      <w:r w:rsidRPr="001932B0">
        <w:rPr>
          <w:rFonts w:ascii="Gill Sans MT" w:hAnsi="Gill Sans MT"/>
          <w:sz w:val="22"/>
          <w:szCs w:val="22"/>
        </w:rPr>
        <w:t xml:space="preserve">Místem předání a přebírání dokumentů souvisejících s </w:t>
      </w:r>
      <w:r>
        <w:rPr>
          <w:rFonts w:ascii="Gill Sans MT" w:hAnsi="Gill Sans MT"/>
          <w:sz w:val="22"/>
          <w:szCs w:val="22"/>
        </w:rPr>
        <w:t>D</w:t>
      </w:r>
      <w:r w:rsidRPr="001932B0">
        <w:rPr>
          <w:rFonts w:ascii="Gill Sans MT" w:hAnsi="Gill Sans MT"/>
          <w:sz w:val="22"/>
          <w:szCs w:val="22"/>
        </w:rPr>
        <w:t xml:space="preserve">ílem je sídlo </w:t>
      </w:r>
      <w:r>
        <w:rPr>
          <w:rFonts w:ascii="Gill Sans MT" w:hAnsi="Gill Sans MT"/>
          <w:sz w:val="22"/>
          <w:szCs w:val="22"/>
        </w:rPr>
        <w:t>Objednatele</w:t>
      </w:r>
      <w:r w:rsidRPr="001932B0">
        <w:rPr>
          <w:rFonts w:ascii="Gill Sans MT" w:hAnsi="Gill Sans MT"/>
          <w:sz w:val="22"/>
          <w:szCs w:val="22"/>
        </w:rPr>
        <w:t>, tj. Městský úřad Ostrov, Jáchymovská 1, 363 01 Ostrov.</w:t>
      </w:r>
    </w:p>
    <w:p w14:paraId="7AE856CC" w14:textId="3E913703" w:rsidR="00F03154" w:rsidRPr="00775031" w:rsidRDefault="00F03154" w:rsidP="00C77C93">
      <w:pPr>
        <w:widowControl w:val="0"/>
        <w:numPr>
          <w:ilvl w:val="0"/>
          <w:numId w:val="23"/>
        </w:numPr>
        <w:tabs>
          <w:tab w:val="left" w:pos="567"/>
        </w:tabs>
        <w:spacing w:after="6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Předmět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zahrnuje provedení všech prací, dodání a zajištění všech činností, služeb, věcí a</w:t>
      </w:r>
      <w:r w:rsidR="00740A59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dodávek, nutných k realizaci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</w:t>
      </w:r>
      <w:r>
        <w:rPr>
          <w:rFonts w:ascii="Gill Sans MT" w:hAnsi="Gill Sans MT"/>
          <w:sz w:val="22"/>
          <w:szCs w:val="22"/>
        </w:rPr>
        <w:t>, tj. k jeho řádnému dokončení a předání</w:t>
      </w:r>
      <w:r w:rsidRPr="00775031">
        <w:rPr>
          <w:rFonts w:ascii="Gill Sans MT" w:hAnsi="Gill Sans MT"/>
          <w:sz w:val="22"/>
          <w:szCs w:val="22"/>
        </w:rPr>
        <w:t>, a to zejména, nikoliv však pouze:</w:t>
      </w:r>
    </w:p>
    <w:p w14:paraId="3E56C705" w14:textId="77777777" w:rsidR="00F03154" w:rsidRPr="00775031" w:rsidRDefault="00F03154" w:rsidP="00C77C93">
      <w:pPr>
        <w:widowControl w:val="0"/>
        <w:numPr>
          <w:ilvl w:val="0"/>
          <w:numId w:val="24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provedení stavebních a montážních prací v souladu s Projektovou dokumentací; </w:t>
      </w:r>
    </w:p>
    <w:p w14:paraId="221DEED9" w14:textId="77777777" w:rsidR="00F03154" w:rsidRPr="00775031" w:rsidRDefault="00F03154" w:rsidP="00C77C93">
      <w:pPr>
        <w:widowControl w:val="0"/>
        <w:numPr>
          <w:ilvl w:val="0"/>
          <w:numId w:val="24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provedení nezbytných dodávek a služeb souvisejících s realizací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dle Smlouvy, tj. zejména výroba, dodávka, skladování, správa, zabudování a montáž veškerých dílů a materiálů a</w:t>
      </w:r>
      <w:r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zařízení týkajících se předmětu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íla; </w:t>
      </w:r>
    </w:p>
    <w:p w14:paraId="7160C11D" w14:textId="77777777" w:rsidR="00F03154" w:rsidRPr="00775031" w:rsidRDefault="00F03154" w:rsidP="00C77C93">
      <w:pPr>
        <w:widowControl w:val="0"/>
        <w:numPr>
          <w:ilvl w:val="0"/>
          <w:numId w:val="24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vybudování a zajištění zařízení staveniště pro řádné provedení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pro potřeby účastníků výstavby, včetně připojení na inženýrské sítě, provozu, údržby, ostrahy, a zabezpečení následné likvidace zařízení staveniště; </w:t>
      </w:r>
    </w:p>
    <w:p w14:paraId="27DD5DE9" w14:textId="77777777" w:rsidR="00F03154" w:rsidRPr="00775031" w:rsidRDefault="00F03154" w:rsidP="00C77C93">
      <w:pPr>
        <w:widowControl w:val="0"/>
        <w:numPr>
          <w:ilvl w:val="0"/>
          <w:numId w:val="24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úkony spojené s výkonem dodavatelské inženýrské činnosti, zejména vyřizování veškerých povolení, překopů, záborů, souhlasů a oznámení souvisejících s prováděním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a předání dokladů k rozhodnutí o užívání stavby;</w:t>
      </w:r>
    </w:p>
    <w:p w14:paraId="72688E88" w14:textId="77777777" w:rsidR="00F03154" w:rsidRPr="00775031" w:rsidRDefault="00F03154" w:rsidP="00C77C93">
      <w:pPr>
        <w:widowControl w:val="0"/>
        <w:numPr>
          <w:ilvl w:val="0"/>
          <w:numId w:val="24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zajištění všech nezbytných průzkumů nutných pro řádné provádění a dokončení stavby, jejichž potřeba může nastat během realizačních prací (především se jedná o doplňkový geologický průzkum);</w:t>
      </w:r>
    </w:p>
    <w:p w14:paraId="3030DDE9" w14:textId="77777777" w:rsidR="00F03154" w:rsidRPr="00775031" w:rsidRDefault="00F03154" w:rsidP="00C77C93">
      <w:pPr>
        <w:widowControl w:val="0"/>
        <w:numPr>
          <w:ilvl w:val="0"/>
          <w:numId w:val="24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lastRenderedPageBreak/>
        <w:t>zajištění obnovení stanovisek k existenci a následnému vytýčení inženýrských síti, které jsou součástí Projektové dokumentace, potřebných k provádění stavby. Kontrola a vytýčení skutečné trasy všech inženýrských sítí probíhajících staveništěm nebo dotčenými stavbou, i mimo území staveniště, a provedení ochranných opatření pro zabezpečení vedení stávajících inženýrských sítí před poškozením;</w:t>
      </w:r>
    </w:p>
    <w:p w14:paraId="5DBDF9B3" w14:textId="11779C82" w:rsidR="00F03154" w:rsidRPr="00775031" w:rsidRDefault="00F03154" w:rsidP="00C77C93">
      <w:pPr>
        <w:widowControl w:val="0"/>
        <w:numPr>
          <w:ilvl w:val="0"/>
          <w:numId w:val="24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provedení geodetických prací v rozsahu svého věcného plnění, a to zejména zaměření a vytýčení hranic pozemků, stavby, výškové a směrové zaměření všech podzemních a nadzemních vedení a zařízení, zaměření </w:t>
      </w:r>
      <w:r w:rsidR="004E4E48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v průběhu jeho provádění, zpracování potřebných dokladů o vytýčení základních směrových a výškových bodů stavby a jejich stabilizace pro účely kolaudačního řízení a vkladu do katastru nemovitostí; do doby předání </w:t>
      </w:r>
      <w:r w:rsidR="004E4E48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o tyto výškové a směrové body pečuje;</w:t>
      </w:r>
    </w:p>
    <w:p w14:paraId="5C2141DC" w14:textId="77777777" w:rsidR="00F03154" w:rsidRPr="00775031" w:rsidRDefault="00F03154" w:rsidP="00C77C93">
      <w:pPr>
        <w:widowControl w:val="0"/>
        <w:numPr>
          <w:ilvl w:val="0"/>
          <w:numId w:val="24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zajištění deponování materiálu pro provedení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íla, zajištění uložení stavební suti a ekologické likvidace odpadů vznikajících při provádění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v souladu s příslušnými právními předpisy a doložení dokladů o této likvidaci, včetně úhrady poplatků za toto uložení, likvidaci a dopravu; </w:t>
      </w:r>
    </w:p>
    <w:p w14:paraId="02E87C1A" w14:textId="6310DB24" w:rsidR="00F03154" w:rsidRDefault="00F03154" w:rsidP="00C77C93">
      <w:pPr>
        <w:widowControl w:val="0"/>
        <w:numPr>
          <w:ilvl w:val="0"/>
          <w:numId w:val="24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3E048030">
        <w:rPr>
          <w:rFonts w:ascii="Gill Sans MT" w:hAnsi="Gill Sans MT"/>
          <w:sz w:val="22"/>
          <w:szCs w:val="22"/>
        </w:rPr>
        <w:t>provedení ochranných opatření pro zabezpečení sousedních pozemků, objektů, staveb apod. proti poškození a znečištění; zabezpečení trvalého a nepřerušeného bezpečného přístupu a příjezdu do všech stávajících objektů včetně přístupů k jednotlivým nemovitostem</w:t>
      </w:r>
      <w:r w:rsidR="00CD26A4" w:rsidRPr="3E048030">
        <w:rPr>
          <w:rFonts w:ascii="Gill Sans MT" w:hAnsi="Gill Sans MT"/>
          <w:sz w:val="22"/>
          <w:szCs w:val="22"/>
        </w:rPr>
        <w:t>, včetně případného nutného</w:t>
      </w:r>
      <w:r w:rsidR="0073286A" w:rsidRPr="3E048030">
        <w:rPr>
          <w:rFonts w:ascii="Gill Sans MT" w:hAnsi="Gill Sans MT"/>
          <w:sz w:val="22"/>
          <w:szCs w:val="22"/>
        </w:rPr>
        <w:t xml:space="preserve"> osvětlení</w:t>
      </w:r>
      <w:r w:rsidRPr="3E048030">
        <w:rPr>
          <w:rFonts w:ascii="Gill Sans MT" w:hAnsi="Gill Sans MT"/>
          <w:sz w:val="22"/>
          <w:szCs w:val="22"/>
        </w:rPr>
        <w:t>; zajištění provizorních lávek, můstků, ramp, mobilních zábradlí a podobných zařízení, a to v jakémkoli materiálovém provedení a přes jakékoliv konstrukce či překážky; zřízení dočasných ochranných zařízení, jestliže jsou vyžadovány technologií montáže;</w:t>
      </w:r>
    </w:p>
    <w:p w14:paraId="2BEDA97E" w14:textId="77777777" w:rsidR="00F03154" w:rsidRPr="00775031" w:rsidRDefault="00F03154" w:rsidP="00C77C93">
      <w:pPr>
        <w:widowControl w:val="0"/>
        <w:numPr>
          <w:ilvl w:val="0"/>
          <w:numId w:val="24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projednání a zajištění případného zvláštního užívání komunikací a veřejných ploch, včetně úhrady vyměřených poplatků a nájemného; </w:t>
      </w:r>
    </w:p>
    <w:p w14:paraId="578C1B85" w14:textId="77777777" w:rsidR="00F03154" w:rsidRPr="00775031" w:rsidRDefault="00F03154" w:rsidP="00C77C93">
      <w:pPr>
        <w:widowControl w:val="0"/>
        <w:numPr>
          <w:ilvl w:val="0"/>
          <w:numId w:val="24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zabezpečení veškerých náležitostí dopravního značení, zajištění bezpečnosti silničního provozu dle příslušných ustanovení zákonů a prováděcích vyhlášek tuto oblast upravujících;</w:t>
      </w:r>
    </w:p>
    <w:p w14:paraId="35089881" w14:textId="77777777" w:rsidR="00F03154" w:rsidRPr="00775031" w:rsidRDefault="00F03154" w:rsidP="00C77C93">
      <w:pPr>
        <w:widowControl w:val="0"/>
        <w:numPr>
          <w:ilvl w:val="0"/>
          <w:numId w:val="24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zajištění veškerých požadavků na provádění stavby uvedených v Projektové dokumentaci a stavebním povolení nebo v jiných dokladech;</w:t>
      </w:r>
    </w:p>
    <w:p w14:paraId="25CF68E1" w14:textId="77777777" w:rsidR="00F03154" w:rsidRPr="00775031" w:rsidRDefault="00F03154" w:rsidP="00C77C93">
      <w:pPr>
        <w:widowControl w:val="0"/>
        <w:numPr>
          <w:ilvl w:val="0"/>
          <w:numId w:val="24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vyhotovení a osazení informační tabule (označení) stavby </w:t>
      </w:r>
      <w:bookmarkStart w:id="2" w:name="_Hlk105491430"/>
      <w:r w:rsidRPr="00775031">
        <w:rPr>
          <w:rFonts w:ascii="Gill Sans MT" w:hAnsi="Gill Sans MT"/>
          <w:sz w:val="22"/>
          <w:szCs w:val="22"/>
        </w:rPr>
        <w:t xml:space="preserve">dle požadavku a pokynu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 v provedení a rozměrech obvyklých, s uvedením údajů o stavbě a údajů o 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hotoviteli,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 a o osobách vykonávajících funkci technického a autorského dozoru, popřípadě štítek s identifikačními údaji stavby, který mu předal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bjednatel;</w:t>
      </w:r>
    </w:p>
    <w:bookmarkEnd w:id="2"/>
    <w:p w14:paraId="20F73550" w14:textId="59637E09" w:rsidR="00F03154" w:rsidRPr="00775031" w:rsidRDefault="00F03154" w:rsidP="00C77C93">
      <w:pPr>
        <w:widowControl w:val="0"/>
        <w:numPr>
          <w:ilvl w:val="0"/>
          <w:numId w:val="24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zpracování realizační, dílenské a výrobní dokumentace potřebné pro provedení stavby a její předání </w:t>
      </w:r>
      <w:r w:rsidR="0031788B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 ve 3 vyhotoveních v tištěné podobě a v 1vyhotovení v elektronické podobě (CD/DVD) – vše formáty *.doc, *.xls, *.dwg a *.pdf;  </w:t>
      </w:r>
    </w:p>
    <w:p w14:paraId="46C51308" w14:textId="77777777" w:rsidR="00F03154" w:rsidRPr="00775031" w:rsidRDefault="00F03154" w:rsidP="00C77C93">
      <w:pPr>
        <w:widowControl w:val="0"/>
        <w:numPr>
          <w:ilvl w:val="0"/>
          <w:numId w:val="24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zajištění věcné a časové koordinace činností všech poddodavatelů, jakož i poskytování odborné pomoci a konzultací pro jejich činnost;</w:t>
      </w:r>
    </w:p>
    <w:p w14:paraId="1177F300" w14:textId="7DA5D7EA" w:rsidR="00F03154" w:rsidRPr="00775031" w:rsidRDefault="00F03154" w:rsidP="00C77C93">
      <w:pPr>
        <w:widowControl w:val="0"/>
        <w:numPr>
          <w:ilvl w:val="0"/>
          <w:numId w:val="24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3E048030">
        <w:rPr>
          <w:rFonts w:ascii="Gill Sans MT" w:hAnsi="Gill Sans MT"/>
          <w:sz w:val="22"/>
          <w:szCs w:val="22"/>
        </w:rPr>
        <w:t xml:space="preserve">zajištění ochrany </w:t>
      </w:r>
      <w:r w:rsidR="00CB220F" w:rsidRPr="3E048030">
        <w:rPr>
          <w:rFonts w:ascii="Gill Sans MT" w:hAnsi="Gill Sans MT"/>
          <w:sz w:val="22"/>
          <w:szCs w:val="22"/>
        </w:rPr>
        <w:t>D</w:t>
      </w:r>
      <w:r w:rsidRPr="3E048030">
        <w:rPr>
          <w:rFonts w:ascii="Gill Sans MT" w:hAnsi="Gill Sans MT"/>
          <w:sz w:val="22"/>
          <w:szCs w:val="22"/>
        </w:rPr>
        <w:t xml:space="preserve">íla před klimatickými vlivy po celou dobu provádění </w:t>
      </w:r>
      <w:r w:rsidR="00CB220F" w:rsidRPr="3E048030">
        <w:rPr>
          <w:rFonts w:ascii="Gill Sans MT" w:hAnsi="Gill Sans MT"/>
          <w:sz w:val="22"/>
          <w:szCs w:val="22"/>
        </w:rPr>
        <w:t>D</w:t>
      </w:r>
      <w:r w:rsidRPr="3E048030">
        <w:rPr>
          <w:rFonts w:ascii="Gill Sans MT" w:hAnsi="Gill Sans MT"/>
          <w:sz w:val="22"/>
          <w:szCs w:val="22"/>
        </w:rPr>
        <w:t>íla</w:t>
      </w:r>
      <w:r w:rsidR="0028734B" w:rsidRPr="3E048030">
        <w:rPr>
          <w:rFonts w:ascii="Gill Sans MT" w:hAnsi="Gill Sans MT"/>
          <w:sz w:val="22"/>
          <w:szCs w:val="22"/>
        </w:rPr>
        <w:t xml:space="preserve"> </w:t>
      </w:r>
      <w:r w:rsidR="0089314C" w:rsidRPr="3E048030">
        <w:rPr>
          <w:rFonts w:ascii="Gill Sans MT" w:hAnsi="Gill Sans MT"/>
          <w:sz w:val="22"/>
          <w:szCs w:val="22"/>
        </w:rPr>
        <w:t>práci (čerpání vody, přístřešky, zazimování stavby, ochrana stavby před deštěm, větrem, ohněm a jinými přírodními živly apod.)</w:t>
      </w:r>
      <w:r w:rsidRPr="3E048030">
        <w:rPr>
          <w:rFonts w:ascii="Gill Sans MT" w:hAnsi="Gill Sans MT"/>
          <w:sz w:val="22"/>
          <w:szCs w:val="22"/>
        </w:rPr>
        <w:t>;</w:t>
      </w:r>
    </w:p>
    <w:p w14:paraId="41B1F95A" w14:textId="55DD9CDF" w:rsidR="00F03154" w:rsidRPr="00775031" w:rsidRDefault="00F03154" w:rsidP="00C77C93">
      <w:pPr>
        <w:widowControl w:val="0"/>
        <w:numPr>
          <w:ilvl w:val="0"/>
          <w:numId w:val="24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provedení nebo zajištění veškerých potřebných zkoušek, měření, revizí, posudků, </w:t>
      </w:r>
      <w:r w:rsidR="006C40EB">
        <w:rPr>
          <w:rFonts w:ascii="Gill Sans MT" w:hAnsi="Gill Sans MT"/>
          <w:sz w:val="22"/>
          <w:szCs w:val="22"/>
        </w:rPr>
        <w:t>rozborů</w:t>
      </w:r>
      <w:r w:rsidRPr="00775031">
        <w:rPr>
          <w:rFonts w:ascii="Gill Sans MT" w:hAnsi="Gill Sans MT"/>
          <w:sz w:val="22"/>
          <w:szCs w:val="22"/>
        </w:rPr>
        <w:t xml:space="preserve">, certifikátů, prohlášení o shodě a atestů k prokázání kvalitativních parametrů </w:t>
      </w:r>
      <w:r w:rsidR="00CB220F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íla, jakož i</w:t>
      </w:r>
      <w:r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jeho nezávadnosti ve vztahu k životnímu prostředí;</w:t>
      </w:r>
    </w:p>
    <w:p w14:paraId="63B7CDEE" w14:textId="4152330D" w:rsidR="00F03154" w:rsidRPr="00775031" w:rsidRDefault="00F03154" w:rsidP="00C77C93">
      <w:pPr>
        <w:widowControl w:val="0"/>
        <w:numPr>
          <w:ilvl w:val="0"/>
          <w:numId w:val="24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vyhotovení dokumentace skutečného provedení stavby v českém jazyce. </w:t>
      </w:r>
      <w:r w:rsidR="00094DAE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okumentace skutečného provedení stavby </w:t>
      </w:r>
      <w:r w:rsidR="00A45B1A">
        <w:rPr>
          <w:rFonts w:ascii="Gill Sans MT" w:hAnsi="Gill Sans MT"/>
          <w:sz w:val="22"/>
          <w:szCs w:val="22"/>
        </w:rPr>
        <w:t>b</w:t>
      </w:r>
      <w:r w:rsidR="00AE380B" w:rsidRPr="00AE380B">
        <w:rPr>
          <w:rFonts w:ascii="Gill Sans MT" w:hAnsi="Gill Sans MT"/>
          <w:sz w:val="22"/>
          <w:szCs w:val="22"/>
        </w:rPr>
        <w:t xml:space="preserve">ude obsahovat zakreslení skutečného stavu provedeného </w:t>
      </w:r>
      <w:r w:rsidR="00CB220F">
        <w:rPr>
          <w:rFonts w:ascii="Gill Sans MT" w:hAnsi="Gill Sans MT"/>
          <w:sz w:val="22"/>
          <w:szCs w:val="22"/>
        </w:rPr>
        <w:t>D</w:t>
      </w:r>
      <w:r w:rsidR="00AE380B" w:rsidRPr="00AE380B">
        <w:rPr>
          <w:rFonts w:ascii="Gill Sans MT" w:hAnsi="Gill Sans MT"/>
          <w:sz w:val="22"/>
          <w:szCs w:val="22"/>
        </w:rPr>
        <w:t xml:space="preserve">íla. </w:t>
      </w:r>
      <w:r w:rsidR="00D71395">
        <w:rPr>
          <w:rFonts w:ascii="Gill Sans MT" w:hAnsi="Gill Sans MT"/>
          <w:sz w:val="22"/>
          <w:szCs w:val="22"/>
        </w:rPr>
        <w:t xml:space="preserve"> </w:t>
      </w:r>
      <w:r w:rsidR="00ED4B9B" w:rsidRPr="00ED4B9B">
        <w:rPr>
          <w:rFonts w:ascii="Gill Sans MT" w:hAnsi="Gill Sans MT"/>
          <w:sz w:val="22"/>
          <w:szCs w:val="22"/>
        </w:rPr>
        <w:t xml:space="preserve">Součástí dokumentace skutečného provedení stavby </w:t>
      </w:r>
      <w:r w:rsidRPr="00775031">
        <w:rPr>
          <w:rFonts w:ascii="Gill Sans MT" w:hAnsi="Gill Sans MT"/>
          <w:sz w:val="22"/>
          <w:szCs w:val="22"/>
        </w:rPr>
        <w:t>jsou i veškeré potřebné a</w:t>
      </w:r>
      <w:r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orgány státní správy vyžadované provozní manuály, deníky a řády pro zkušební či trvalý provoz umístěných technických a technologických zařízení, které musí být doloženy jejich obvyklou průvodní technickou dokumentací, záručními listy, </w:t>
      </w:r>
      <w:r w:rsidR="00661D0A">
        <w:rPr>
          <w:rFonts w:ascii="Gill Sans MT" w:hAnsi="Gill Sans MT"/>
          <w:sz w:val="22"/>
          <w:szCs w:val="22"/>
        </w:rPr>
        <w:t>protokoly, rozbory</w:t>
      </w:r>
      <w:r w:rsidR="004C0AED">
        <w:rPr>
          <w:rFonts w:ascii="Gill Sans MT" w:hAnsi="Gill Sans MT"/>
          <w:sz w:val="22"/>
          <w:szCs w:val="22"/>
        </w:rPr>
        <w:t xml:space="preserve">, </w:t>
      </w:r>
      <w:r w:rsidRPr="00775031">
        <w:rPr>
          <w:rFonts w:ascii="Gill Sans MT" w:hAnsi="Gill Sans MT"/>
          <w:sz w:val="22"/>
          <w:szCs w:val="22"/>
        </w:rPr>
        <w:t>návody k obsluze a údržbě, zaškolením obsluhy k</w:t>
      </w:r>
      <w:r w:rsidR="001D2E08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provozování, opravám a údržbě zařízení, geodetická zaměření skutečného provedení stavby a další případné doklady; 3 kompletní vyhotovení dokumentace skutečného provedení stavby a dokladové části v tištěné podobě a</w:t>
      </w:r>
      <w:r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1</w:t>
      </w:r>
      <w:r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vyhotovení </w:t>
      </w:r>
      <w:r w:rsidRPr="00775031">
        <w:rPr>
          <w:rFonts w:ascii="Gill Sans MT" w:hAnsi="Gill Sans MT"/>
          <w:sz w:val="22"/>
          <w:szCs w:val="22"/>
        </w:rPr>
        <w:lastRenderedPageBreak/>
        <w:t>v</w:t>
      </w:r>
      <w:r w:rsidR="00A92ADF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elektronické podobě (CD/DVD) – vše formáty *.doc, *.xls, *.dwg a *.pdf;  </w:t>
      </w:r>
    </w:p>
    <w:p w14:paraId="1D64144E" w14:textId="2EEFA45B" w:rsidR="00F03154" w:rsidRPr="00775031" w:rsidRDefault="00F03154" w:rsidP="00C77C93">
      <w:pPr>
        <w:widowControl w:val="0"/>
        <w:numPr>
          <w:ilvl w:val="0"/>
          <w:numId w:val="24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předání dokladů o splnění technických požadavků na výrobky – prohlášení o shodě, atestů, certifikátů a osvědčení o jakosti k vybraným druhům materiálů, strojů a zařízení zabudovaným do stavby a dodaným </w:t>
      </w:r>
      <w:r w:rsidR="00877607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hotovitelem, které předá </w:t>
      </w:r>
      <w:r w:rsidR="00877607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</w:t>
      </w:r>
      <w:r w:rsidR="0031788B"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 současně s předáním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íla; tyto dokumenty budou součástí „dokumentace skutečného provedení“ dle písm. r) tohoto odstavce tohoto článku. </w:t>
      </w:r>
    </w:p>
    <w:p w14:paraId="236BBCF2" w14:textId="77777777" w:rsidR="00F03154" w:rsidRPr="00775031" w:rsidRDefault="00F03154" w:rsidP="00C77C93">
      <w:pPr>
        <w:widowControl w:val="0"/>
        <w:numPr>
          <w:ilvl w:val="0"/>
          <w:numId w:val="24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zajištění </w:t>
      </w:r>
      <w:r>
        <w:rPr>
          <w:rFonts w:ascii="Gill Sans MT" w:hAnsi="Gill Sans MT"/>
          <w:sz w:val="22"/>
          <w:szCs w:val="22"/>
        </w:rPr>
        <w:t xml:space="preserve">akceptačního protokolu a </w:t>
      </w:r>
      <w:r w:rsidRPr="00775031">
        <w:rPr>
          <w:rFonts w:ascii="Gill Sans MT" w:hAnsi="Gill Sans MT"/>
          <w:sz w:val="22"/>
          <w:szCs w:val="22"/>
        </w:rPr>
        <w:t>geodetického zaměření skutečného provedení stavby (výškopis a polohopis) ve 4 vyhotoveních v tištěné podobě a 1 vyhotovení v elektronické podobě (CD/DVD) – vše formáty *.doc, *.xls, *.dwg a *.pdf; geodetická část dokumentace skutečného provedení stavby ověřená úředně oprávněným geodetem bude současně v elektronické podobě předána výkonnému správci technické mapy města Ostrov dle podmínek provozní dokumentace technické mapy Ostrova a dle Obecně závazné vyhlášky č.</w:t>
      </w:r>
      <w:r w:rsidR="00CD1D9A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4/2014, o vedení technické mapy města;</w:t>
      </w:r>
    </w:p>
    <w:p w14:paraId="773C43C3" w14:textId="7D5722C4" w:rsidR="00F03154" w:rsidRPr="00775031" w:rsidRDefault="00F03154" w:rsidP="00C77C93">
      <w:pPr>
        <w:widowControl w:val="0"/>
        <w:numPr>
          <w:ilvl w:val="0"/>
          <w:numId w:val="24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3E048030">
        <w:rPr>
          <w:rFonts w:ascii="Gill Sans MT" w:hAnsi="Gill Sans MT"/>
          <w:sz w:val="22"/>
          <w:szCs w:val="22"/>
        </w:rPr>
        <w:t xml:space="preserve">zajištění geodetického zaměření a vyhotovení geometrických a oddělovacích plánů (vč. údajů určující polohu definičního bodu stavby a adresního místa) </w:t>
      </w:r>
      <w:r w:rsidR="10550745" w:rsidRPr="3E048030">
        <w:rPr>
          <w:rFonts w:ascii="Gill Sans MT" w:hAnsi="Gill Sans MT"/>
          <w:sz w:val="22"/>
          <w:szCs w:val="22"/>
        </w:rPr>
        <w:t>ve formátu pro</w:t>
      </w:r>
      <w:r w:rsidR="2D4DA592" w:rsidRPr="3E048030">
        <w:rPr>
          <w:rFonts w:ascii="Gill Sans MT" w:hAnsi="Gill Sans MT"/>
          <w:sz w:val="22"/>
          <w:szCs w:val="22"/>
        </w:rPr>
        <w:t xml:space="preserve"> společnost Vodárny a kanalizace Karlovy \vary, a.s.</w:t>
      </w:r>
      <w:r w:rsidRPr="3E048030">
        <w:rPr>
          <w:rFonts w:ascii="Gill Sans MT" w:hAnsi="Gill Sans MT"/>
          <w:sz w:val="22"/>
          <w:szCs w:val="22"/>
        </w:rPr>
        <w:t>; 4 vyhotovení v tištěné podobě a 1 vyhotovení v</w:t>
      </w:r>
      <w:r w:rsidR="009337FF">
        <w:rPr>
          <w:rFonts w:ascii="Gill Sans MT" w:hAnsi="Gill Sans MT"/>
          <w:sz w:val="22"/>
          <w:szCs w:val="22"/>
        </w:rPr>
        <w:t> </w:t>
      </w:r>
      <w:r w:rsidRPr="3E048030">
        <w:rPr>
          <w:rFonts w:ascii="Gill Sans MT" w:hAnsi="Gill Sans MT"/>
          <w:sz w:val="22"/>
          <w:szCs w:val="22"/>
        </w:rPr>
        <w:t>elektronické podobě (CD/DVD) – vše formáty *.doc, *.xls, *.dwg a *.pdf;</w:t>
      </w:r>
    </w:p>
    <w:p w14:paraId="5E00845A" w14:textId="77777777" w:rsidR="00F03154" w:rsidRPr="00775031" w:rsidRDefault="00F03154" w:rsidP="00C77C93">
      <w:pPr>
        <w:widowControl w:val="0"/>
        <w:numPr>
          <w:ilvl w:val="0"/>
          <w:numId w:val="24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pořízení průběžné fotodokumentace z realizace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a její předání v 1 vyhotovení v elektronické podobě (CD/DVD), a to v rozsahu min. 5 ks fotografií zachycujících obecně postup výstavby z každého dne, kdy budou práce prováděny, a dále fotografie zachycující konstrukce</w:t>
      </w:r>
      <w:r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>a práce, které budou dalšími pracemi zakryté v počtu nezbytném pro zdokumentování zakrývaných konstrukcí a prací;</w:t>
      </w:r>
    </w:p>
    <w:p w14:paraId="54E25BEB" w14:textId="77777777" w:rsidR="00F03154" w:rsidRPr="00775031" w:rsidRDefault="00F03154" w:rsidP="00C77C93">
      <w:pPr>
        <w:widowControl w:val="0"/>
        <w:numPr>
          <w:ilvl w:val="0"/>
          <w:numId w:val="24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zajištění všech činností souvisejících s komplexním vyzkoušením stavby a jejím předáním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bjednateli;</w:t>
      </w:r>
    </w:p>
    <w:p w14:paraId="0AED1D71" w14:textId="306208C9" w:rsidR="00F03154" w:rsidRPr="00775031" w:rsidRDefault="00F03154" w:rsidP="00C77C93">
      <w:pPr>
        <w:widowControl w:val="0"/>
        <w:numPr>
          <w:ilvl w:val="0"/>
          <w:numId w:val="24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poskytnutí součinnosti pro řádnou kolaudaci stavby, s čímž je spojená i samotná účast při závěrečné prohlídce stavby pro vydání kolaudačního </w:t>
      </w:r>
      <w:r w:rsidR="005C1A8F">
        <w:rPr>
          <w:rFonts w:ascii="Gill Sans MT" w:hAnsi="Gill Sans MT"/>
          <w:sz w:val="22"/>
          <w:szCs w:val="22"/>
        </w:rPr>
        <w:t>rozhodnutí</w:t>
      </w:r>
      <w:r w:rsidRPr="00775031">
        <w:rPr>
          <w:rFonts w:ascii="Gill Sans MT" w:hAnsi="Gill Sans MT"/>
          <w:sz w:val="22"/>
          <w:szCs w:val="22"/>
        </w:rPr>
        <w:t>;</w:t>
      </w:r>
    </w:p>
    <w:p w14:paraId="458F2E13" w14:textId="77777777" w:rsidR="00F03154" w:rsidRPr="00775031" w:rsidRDefault="00F03154" w:rsidP="00E059D5">
      <w:pPr>
        <w:widowControl w:val="0"/>
        <w:numPr>
          <w:ilvl w:val="0"/>
          <w:numId w:val="24"/>
        </w:numPr>
        <w:tabs>
          <w:tab w:val="clear" w:pos="360"/>
          <w:tab w:val="left" w:pos="567"/>
          <w:tab w:val="left" w:pos="851"/>
        </w:tabs>
        <w:spacing w:after="12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úplné vyčištění a vyklizení dokončené stavby a staveniště, uvedení pozemků, komunikací, objektů či zařízení dotčených prováděním předmětu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do původního stavu nebo do stavu dle podmínek Projektové dokumentace, úklid prostor dotčených při provádění předmětu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íla, to vše současně s dokončením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íla.</w:t>
      </w:r>
    </w:p>
    <w:p w14:paraId="20E76752" w14:textId="63F66471" w:rsidR="00F03154" w:rsidRPr="00775031" w:rsidRDefault="00F03154" w:rsidP="00C77C93">
      <w:pPr>
        <w:widowControl w:val="0"/>
        <w:numPr>
          <w:ilvl w:val="0"/>
          <w:numId w:val="2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Předmětem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jsou rovněž činnosti, práce a dodávky, které nejsou ve výchozích podkladech uvedených v čl. I. Smlouvy výslovně zmíněny, ale o kterých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věděl nebo podle svých odborných znalostí vědět měl a/nebo vědět mohl, že jsou k řádnému a kvalitnímu provedení </w:t>
      </w:r>
      <w:r w:rsidR="0034548D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dané povahy třeba, a to i s přihlédnutím ke standardní praxi při realizaci děl obdobného charakteru.  </w:t>
      </w:r>
    </w:p>
    <w:p w14:paraId="68737526" w14:textId="77777777" w:rsidR="00F03154" w:rsidRPr="00775031" w:rsidRDefault="00F03154" w:rsidP="00C77C93">
      <w:pPr>
        <w:widowControl w:val="0"/>
        <w:numPr>
          <w:ilvl w:val="0"/>
          <w:numId w:val="2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seznámen se skutečností, že údaje o stávajících inženýrských sítích, které se nacházejí v místě provádění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a jsou obsaženy v Projektové dokumentaci, nemusí odpovídat jejich skutečnému umístění. Vzhledem k této skutečnosti se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zavazuje před započetím provádění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prověřit skutečné umístění veškerých inženýrských sítí u správců uvedených inženýrských sítí, zabezpečit jejich vytýčení a současně zajistit jejich řádnou ochranu v průběhu provádění stavebních prací a splnění podmínek stanovených správci inženýrských sítí. Pokud dojde k protokolárnímu předání a zpětnému převzetí jejich správci, budou protokoly součástí dokumentace skutečného provedení stavby. </w:t>
      </w:r>
    </w:p>
    <w:p w14:paraId="30623422" w14:textId="77777777" w:rsidR="00F03154" w:rsidRPr="00775031" w:rsidRDefault="00F03154" w:rsidP="00C77C93">
      <w:pPr>
        <w:widowControl w:val="0"/>
        <w:numPr>
          <w:ilvl w:val="0"/>
          <w:numId w:val="2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povinen zajistit u silničního správního úřadu vydání rozhodnutí zvláštního užívání komunikace pro provádění stavebních prací po dobu výstavby a předložit jej na vědomí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bjednateli. Zhotovitel zpracuje návrh podrobného dopravně-inženýrského opatření (dále jen „</w:t>
      </w:r>
      <w:r w:rsidRPr="00775031">
        <w:rPr>
          <w:rFonts w:ascii="Gill Sans MT" w:hAnsi="Gill Sans MT"/>
          <w:i/>
          <w:sz w:val="22"/>
          <w:szCs w:val="22"/>
        </w:rPr>
        <w:t>DIO</w:t>
      </w:r>
      <w:r w:rsidRPr="00775031">
        <w:rPr>
          <w:rFonts w:ascii="Gill Sans MT" w:hAnsi="Gill Sans MT"/>
          <w:sz w:val="22"/>
          <w:szCs w:val="22"/>
        </w:rPr>
        <w:t xml:space="preserve">“) v návaznosti na plánované uzavírky, případně objízdné trasy. Návrh DIO bude předem projednán a odsouhlasen Dopravním inspektorátem Policie ČR. Povolení zvláštního užívání komunikace dle § 25 zákona č. 13/1997 Sb., o pozemních komunikacích, ve znění pozdějších předpisů, bude zajištěno v dostatečném předstihu před zahájením stavebních prací. </w:t>
      </w:r>
    </w:p>
    <w:p w14:paraId="4276C375" w14:textId="77777777" w:rsidR="00F03154" w:rsidRPr="00775031" w:rsidRDefault="00F03154" w:rsidP="00C77C93">
      <w:pPr>
        <w:widowControl w:val="0"/>
        <w:numPr>
          <w:ilvl w:val="0"/>
          <w:numId w:val="2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se zavazuje, že pro stavbu budou použity jen takové materiály, výrobky a zařízení, jejichž vlastnosti z hlediska způsobilosti stavby pro navržený účel zaručují, že stavba při správném </w:t>
      </w:r>
      <w:r w:rsidRPr="00775031">
        <w:rPr>
          <w:rFonts w:ascii="Gill Sans MT" w:hAnsi="Gill Sans MT"/>
          <w:sz w:val="22"/>
          <w:szCs w:val="22"/>
        </w:rPr>
        <w:lastRenderedPageBreak/>
        <w:t xml:space="preserve">provedení a běžné údržbě po dobu předpokládané existence splňuje požadavky na mechanickou pevnost a stabilitu, požární bezpečnost, hygienu, ochranu zdraví a životního prostředí, bezpečnost při užívání (včetně užívání osobami s omezenou schopností pohybu a orientace), ochranu proti hluku a na úsporu energie a ochranu tepla. </w:t>
      </w:r>
    </w:p>
    <w:p w14:paraId="613547CD" w14:textId="77777777" w:rsidR="00F03154" w:rsidRPr="00775031" w:rsidRDefault="00F03154" w:rsidP="00C77C93">
      <w:pPr>
        <w:widowControl w:val="0"/>
        <w:numPr>
          <w:ilvl w:val="0"/>
          <w:numId w:val="2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Veškerý materiál, výrobky a zařízení k provedení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jsou v Nabídce oceněny v 1. jakostní třídě a takto budou pro provádění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dodány.</w:t>
      </w:r>
    </w:p>
    <w:p w14:paraId="54107DAE" w14:textId="77777777" w:rsidR="00F03154" w:rsidRPr="00775031" w:rsidRDefault="00F03154" w:rsidP="00C77C93">
      <w:pPr>
        <w:widowControl w:val="0"/>
        <w:numPr>
          <w:ilvl w:val="0"/>
          <w:numId w:val="2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Materiály a technologie užité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hotovitelem k provedení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jsou uvedeny v Nabídce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hotovitele. Jiné materiály nebo technologie je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oprávněn použít pouze s předchozím písemným souhlasem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bjednatele.</w:t>
      </w:r>
    </w:p>
    <w:p w14:paraId="17B25FDE" w14:textId="03507C88" w:rsidR="00F03154" w:rsidRPr="00775031" w:rsidRDefault="00F03154" w:rsidP="00C77C93">
      <w:pPr>
        <w:widowControl w:val="0"/>
        <w:numPr>
          <w:ilvl w:val="0"/>
          <w:numId w:val="2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Objednatel si vyhrazuje právo odsouhlasit </w:t>
      </w:r>
      <w:r>
        <w:rPr>
          <w:rFonts w:ascii="Gill Sans MT" w:hAnsi="Gill Sans MT"/>
          <w:sz w:val="22"/>
          <w:szCs w:val="22"/>
        </w:rPr>
        <w:t xml:space="preserve">předem a písemně </w:t>
      </w:r>
      <w:r w:rsidRPr="00775031">
        <w:rPr>
          <w:rFonts w:ascii="Gill Sans MT" w:hAnsi="Gill Sans MT"/>
          <w:sz w:val="22"/>
          <w:szCs w:val="22"/>
        </w:rPr>
        <w:t>použité materiály a povrchové úpravy, vzorky vybavení a zařízení, nejsou-li v Projektové dokumentaci definovány konkrétně.</w:t>
      </w:r>
    </w:p>
    <w:p w14:paraId="31149174" w14:textId="77777777" w:rsidR="00F03154" w:rsidRPr="00775031" w:rsidRDefault="00F03154" w:rsidP="00C77C93">
      <w:pPr>
        <w:widowControl w:val="0"/>
        <w:numPr>
          <w:ilvl w:val="0"/>
          <w:numId w:val="2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prohlašuje, že se seznámil s Projektovou dokumentací, jakož i s veškerou další dokumentací poskytnutou mu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bjednatelem v souvislosti se Smlouvou, porozuměl plně předmětu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a nepožaduje žádné doplnění Projektové dokumentace, kdy v ní nezjistil žádné podstatné nejasnosti ani závady. Zhotovitel dále prohlašuje, že je obeznámen s touto Smlouvou, skutečným stavem staveniště (včetně půdních, geologických a klimatických podmínek, možností přístupu na staveniště a zajištění úprav, které může staveniště vyžadovat), a vzal v úvahu veškeré souvislosti a omezení s tím související a má tak k dispozici veškeré informace potřebné pro vyhodnocení rizik, eventualit a dalších okolností, které by mohly ovlivnit rozsah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íla, jež má být provedeno podle Smlouvy, anebo cenu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íla. Zhotovitel deklaruje, že veškeré náklady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 vyplývající ze Smlouvy</w:t>
      </w:r>
      <w:r>
        <w:rPr>
          <w:rFonts w:ascii="Gill Sans MT" w:hAnsi="Gill Sans MT"/>
          <w:sz w:val="22"/>
          <w:szCs w:val="22"/>
        </w:rPr>
        <w:t xml:space="preserve">, respektive potřebné k řádnému dokončení Díla, </w:t>
      </w:r>
      <w:r w:rsidRPr="00775031">
        <w:rPr>
          <w:rFonts w:ascii="Gill Sans MT" w:hAnsi="Gill Sans MT"/>
          <w:sz w:val="22"/>
          <w:szCs w:val="22"/>
        </w:rPr>
        <w:t xml:space="preserve">jsou zahrnuty ve sjednané ceně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íla.</w:t>
      </w:r>
    </w:p>
    <w:p w14:paraId="7D1CE5C1" w14:textId="6329AF48" w:rsidR="00F03154" w:rsidRPr="00775031" w:rsidRDefault="00F03154" w:rsidP="00C77C93">
      <w:pPr>
        <w:widowControl w:val="0"/>
        <w:numPr>
          <w:ilvl w:val="0"/>
          <w:numId w:val="2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Objednatel je oprávněn kdykoliv v průběhu provádění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rozšířit nebo zúžit rozsah předmětu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íla, předpokládaný Smlouvou. Zhotovitel se zavazuje souhlasit s jakýmikoliv úpravami v předmětu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učiněnými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bjednatelem, tj. omezením či rozšířením předmětu </w:t>
      </w:r>
      <w:r w:rsidR="0034548D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íla, dle konkrétních požadavků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bjednatele, především s ohledem na postupné přidělování finančních prostředků z příslušného rozpočtu, a to i v průběhu zhotovování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íla.</w:t>
      </w:r>
    </w:p>
    <w:p w14:paraId="58A71C6A" w14:textId="77777777" w:rsidR="00F03154" w:rsidRPr="00775031" w:rsidRDefault="00F03154" w:rsidP="00C77C93">
      <w:pPr>
        <w:widowControl w:val="0"/>
        <w:numPr>
          <w:ilvl w:val="0"/>
          <w:numId w:val="2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Vyskytne-li se při provádění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potřeba rozšířit nebo zúžit rozsah předmětu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předpokládaný Smlouvou, zejména v důsledku podstatné změny okolností při provádění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íla, odborného posouzení ze strany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 potvrzeného osobou pověřenou výkonem TD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 a autorským dozorem, nebo v důsledku vad Projektové dokumentace, předloží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 soupis navrhovaných změn včetně jejich ocenění ve formě zadávacího (změnového) listu k odsouhlasení. Teprve po </w:t>
      </w:r>
      <w:r>
        <w:rPr>
          <w:rFonts w:ascii="Gill Sans MT" w:hAnsi="Gill Sans MT"/>
          <w:sz w:val="22"/>
          <w:szCs w:val="22"/>
        </w:rPr>
        <w:t xml:space="preserve">písemném </w:t>
      </w:r>
      <w:r w:rsidRPr="00775031">
        <w:rPr>
          <w:rFonts w:ascii="Gill Sans MT" w:hAnsi="Gill Sans MT"/>
          <w:sz w:val="22"/>
          <w:szCs w:val="22"/>
        </w:rPr>
        <w:t xml:space="preserve">odsouhlasení </w:t>
      </w:r>
      <w:bookmarkStart w:id="3" w:name="_Hlk106192744"/>
      <w:r w:rsidRPr="00775031">
        <w:rPr>
          <w:rFonts w:ascii="Gill Sans MT" w:hAnsi="Gill Sans MT"/>
          <w:sz w:val="22"/>
          <w:szCs w:val="22"/>
        </w:rPr>
        <w:t>zadávacího (změnového)</w:t>
      </w:r>
      <w:bookmarkEnd w:id="3"/>
      <w:r w:rsidRPr="00775031">
        <w:rPr>
          <w:rFonts w:ascii="Gill Sans MT" w:hAnsi="Gill Sans MT"/>
          <w:sz w:val="22"/>
          <w:szCs w:val="22"/>
        </w:rPr>
        <w:t xml:space="preserve"> listu má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právo na realizaci těchto změn a na jejich úhradu v odpovídající výši. Pokud tak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neučiní, má se za to, že práce a dodávky jím realizované byly v předmětu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a v jeho ceně zahrnuty. Zadávací (změnový) list bude vždy odsouhlasen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bjednatelem,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hotovitelem, osobou pověřenou výkonem TD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 a autorským dozorem a bude použit pro úpravu konečné ceny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íla. Zadávací (změnový) list je podkladem ke zpracování dodatku ke Smlouvě. Zadávacím (změnovým) listem je možno upravit pouze rozsah předmětu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Smlouvy a jeho cenu, bez vlivu na ostatní smluvní ujednání. Součástí zadávacího (změnového) listu může být i jednoduchý dodatek projektu zpracovaný projektantem. </w:t>
      </w:r>
    </w:p>
    <w:p w14:paraId="1DF9FFBA" w14:textId="77777777" w:rsidR="00F03154" w:rsidRPr="00775031" w:rsidRDefault="00F03154" w:rsidP="00C77C93">
      <w:pPr>
        <w:widowControl w:val="0"/>
        <w:numPr>
          <w:ilvl w:val="0"/>
          <w:numId w:val="2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Smluvní strany se zavazují, že při řešení změn budou postupovat bez zbytečného odkladu v souladu se Smlouvou a zákonem č. 134/2016 Sb., o zadávání veřejných zakázek, ve znění pozdějších předpisů. </w:t>
      </w:r>
    </w:p>
    <w:p w14:paraId="1AD447A8" w14:textId="77777777" w:rsidR="00F03154" w:rsidRPr="00775031" w:rsidRDefault="00F03154" w:rsidP="00005786">
      <w:pPr>
        <w:widowControl w:val="0"/>
        <w:numPr>
          <w:ilvl w:val="0"/>
          <w:numId w:val="23"/>
        </w:numPr>
        <w:tabs>
          <w:tab w:val="left" w:pos="567"/>
        </w:tabs>
        <w:spacing w:after="6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se zavazuje provést pro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ílo vlastním jménem, na vlastní náklady a na vlastní odpovědnost s využitím vlastních kapacit a třetích osob, není však oprávněn zadat provedení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takovýmto třetím osobám jako celek. Tyto třetí osoby (dále jen „</w:t>
      </w:r>
      <w:r w:rsidRPr="00775031">
        <w:rPr>
          <w:rFonts w:ascii="Gill Sans MT" w:hAnsi="Gill Sans MT"/>
          <w:i/>
          <w:sz w:val="22"/>
          <w:szCs w:val="22"/>
        </w:rPr>
        <w:t>poddodavatelé</w:t>
      </w:r>
      <w:r w:rsidRPr="00775031">
        <w:rPr>
          <w:rFonts w:ascii="Gill Sans MT" w:hAnsi="Gill Sans MT"/>
          <w:sz w:val="22"/>
          <w:szCs w:val="22"/>
        </w:rPr>
        <w:t xml:space="preserve">“) se budou podílet na provedení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výhradně v rozsahu určeném smlouvou uzavřenou mezi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hotovitelem a poddodavatelem.</w:t>
      </w:r>
    </w:p>
    <w:p w14:paraId="5CCDBDA3" w14:textId="77777777" w:rsidR="00F03154" w:rsidRPr="00775031" w:rsidRDefault="00F03154" w:rsidP="00005786">
      <w:pPr>
        <w:widowControl w:val="0"/>
        <w:numPr>
          <w:ilvl w:val="0"/>
          <w:numId w:val="29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odpovídá v plném rozsahu za veškeré části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provedené poddodavateli. </w:t>
      </w:r>
    </w:p>
    <w:p w14:paraId="5BF10C9A" w14:textId="77777777" w:rsidR="00F03154" w:rsidRPr="00775031" w:rsidRDefault="00F03154" w:rsidP="00005786">
      <w:pPr>
        <w:widowControl w:val="0"/>
        <w:numPr>
          <w:ilvl w:val="0"/>
          <w:numId w:val="29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se zavazuje veškeré práce poddodavatelů řádně koordinovat. </w:t>
      </w:r>
    </w:p>
    <w:p w14:paraId="497D497C" w14:textId="77777777" w:rsidR="003006D6" w:rsidRDefault="00F03154" w:rsidP="00005786">
      <w:pPr>
        <w:widowControl w:val="0"/>
        <w:numPr>
          <w:ilvl w:val="0"/>
          <w:numId w:val="29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lastRenderedPageBreak/>
        <w:t xml:space="preserve">Zhotovitel je povinen si v návaznosti na postup realizace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vyžádat od poddodavatelů jejich podrobné požadavky na stavební připravenosti a tyto předložit na vědomí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bjednateli.</w:t>
      </w:r>
    </w:p>
    <w:p w14:paraId="6678F635" w14:textId="77777777" w:rsidR="003006D6" w:rsidRPr="005710B0" w:rsidRDefault="003006D6" w:rsidP="00005786">
      <w:pPr>
        <w:widowControl w:val="0"/>
        <w:numPr>
          <w:ilvl w:val="0"/>
          <w:numId w:val="29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5710B0">
        <w:rPr>
          <w:rFonts w:ascii="Gill Sans MT" w:hAnsi="Gill Sans MT"/>
          <w:sz w:val="22"/>
          <w:szCs w:val="22"/>
        </w:rPr>
        <w:t xml:space="preserve">Zhotovitel se zavazuje ve smlouvě s poddodavatelem zajistit, aby poddodavatel plnil při zhotovení </w:t>
      </w:r>
      <w:r>
        <w:rPr>
          <w:rFonts w:ascii="Gill Sans MT" w:hAnsi="Gill Sans MT"/>
          <w:sz w:val="22"/>
          <w:szCs w:val="22"/>
        </w:rPr>
        <w:t>D</w:t>
      </w:r>
      <w:r w:rsidRPr="005710B0">
        <w:rPr>
          <w:rFonts w:ascii="Gill Sans MT" w:hAnsi="Gill Sans MT"/>
          <w:sz w:val="22"/>
          <w:szCs w:val="22"/>
        </w:rPr>
        <w:t xml:space="preserve">íla stejné podmínky a atributy, jaké má ujednané </w:t>
      </w:r>
      <w:r>
        <w:rPr>
          <w:rFonts w:ascii="Gill Sans MT" w:hAnsi="Gill Sans MT"/>
          <w:sz w:val="22"/>
          <w:szCs w:val="22"/>
        </w:rPr>
        <w:t>Z</w:t>
      </w:r>
      <w:r w:rsidRPr="005710B0">
        <w:rPr>
          <w:rFonts w:ascii="Gill Sans MT" w:hAnsi="Gill Sans MT"/>
          <w:sz w:val="22"/>
          <w:szCs w:val="22"/>
        </w:rPr>
        <w:t xml:space="preserve">hotovitel s </w:t>
      </w:r>
      <w:r>
        <w:rPr>
          <w:rFonts w:ascii="Gill Sans MT" w:hAnsi="Gill Sans MT"/>
          <w:sz w:val="22"/>
          <w:szCs w:val="22"/>
        </w:rPr>
        <w:t>O</w:t>
      </w:r>
      <w:r w:rsidRPr="005710B0">
        <w:rPr>
          <w:rFonts w:ascii="Gill Sans MT" w:hAnsi="Gill Sans MT"/>
          <w:sz w:val="22"/>
          <w:szCs w:val="22"/>
        </w:rPr>
        <w:t xml:space="preserve">bjednatelem. </w:t>
      </w:r>
    </w:p>
    <w:p w14:paraId="498A3921" w14:textId="50F4A35C" w:rsidR="003006D6" w:rsidRPr="005710B0" w:rsidRDefault="003006D6" w:rsidP="00005786">
      <w:pPr>
        <w:widowControl w:val="0"/>
        <w:numPr>
          <w:ilvl w:val="0"/>
          <w:numId w:val="29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5710B0">
        <w:rPr>
          <w:rFonts w:ascii="Gill Sans MT" w:hAnsi="Gill Sans MT"/>
          <w:sz w:val="22"/>
          <w:szCs w:val="22"/>
        </w:rPr>
        <w:t xml:space="preserve">V případě, že poddodavatel způsobí </w:t>
      </w:r>
      <w:r w:rsidR="005B45DE">
        <w:rPr>
          <w:rFonts w:ascii="Gill Sans MT" w:hAnsi="Gill Sans MT"/>
          <w:sz w:val="22"/>
          <w:szCs w:val="22"/>
        </w:rPr>
        <w:t>O</w:t>
      </w:r>
      <w:r w:rsidRPr="005710B0">
        <w:rPr>
          <w:rFonts w:ascii="Gill Sans MT" w:hAnsi="Gill Sans MT"/>
          <w:sz w:val="22"/>
          <w:szCs w:val="22"/>
        </w:rPr>
        <w:t xml:space="preserve">bjednateli škodu, odpovídá za úhradu této škody </w:t>
      </w:r>
      <w:r>
        <w:rPr>
          <w:rFonts w:ascii="Gill Sans MT" w:hAnsi="Gill Sans MT"/>
          <w:sz w:val="22"/>
          <w:szCs w:val="22"/>
        </w:rPr>
        <w:t>O</w:t>
      </w:r>
      <w:r w:rsidRPr="005710B0">
        <w:rPr>
          <w:rFonts w:ascii="Gill Sans MT" w:hAnsi="Gill Sans MT"/>
          <w:sz w:val="22"/>
          <w:szCs w:val="22"/>
        </w:rPr>
        <w:t xml:space="preserve">bjednateli </w:t>
      </w:r>
      <w:r>
        <w:rPr>
          <w:rFonts w:ascii="Gill Sans MT" w:hAnsi="Gill Sans MT"/>
          <w:sz w:val="22"/>
          <w:szCs w:val="22"/>
        </w:rPr>
        <w:t>Z</w:t>
      </w:r>
      <w:r w:rsidRPr="005710B0">
        <w:rPr>
          <w:rFonts w:ascii="Gill Sans MT" w:hAnsi="Gill Sans MT"/>
          <w:sz w:val="22"/>
          <w:szCs w:val="22"/>
        </w:rPr>
        <w:t xml:space="preserve">hotovitel.  </w:t>
      </w:r>
    </w:p>
    <w:p w14:paraId="56BE73B7" w14:textId="77777777" w:rsidR="00F03154" w:rsidRPr="003006D6" w:rsidRDefault="003006D6" w:rsidP="003006D6">
      <w:pPr>
        <w:widowControl w:val="0"/>
        <w:numPr>
          <w:ilvl w:val="0"/>
          <w:numId w:val="29"/>
        </w:numPr>
        <w:tabs>
          <w:tab w:val="left" w:pos="567"/>
          <w:tab w:val="left" w:pos="851"/>
        </w:tabs>
        <w:spacing w:after="12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5710B0">
        <w:rPr>
          <w:rFonts w:ascii="Gill Sans MT" w:hAnsi="Gill Sans MT"/>
          <w:sz w:val="22"/>
          <w:szCs w:val="22"/>
        </w:rPr>
        <w:t xml:space="preserve">V případě, že </w:t>
      </w:r>
      <w:r>
        <w:rPr>
          <w:rFonts w:ascii="Gill Sans MT" w:hAnsi="Gill Sans MT"/>
          <w:sz w:val="22"/>
          <w:szCs w:val="22"/>
        </w:rPr>
        <w:t>Z</w:t>
      </w:r>
      <w:r w:rsidRPr="005710B0">
        <w:rPr>
          <w:rFonts w:ascii="Gill Sans MT" w:hAnsi="Gill Sans MT"/>
          <w:sz w:val="22"/>
          <w:szCs w:val="22"/>
        </w:rPr>
        <w:t xml:space="preserve">hotovitel bude v průběhu </w:t>
      </w:r>
      <w:r>
        <w:rPr>
          <w:rFonts w:ascii="Gill Sans MT" w:hAnsi="Gill Sans MT"/>
          <w:sz w:val="22"/>
          <w:szCs w:val="22"/>
        </w:rPr>
        <w:t>D</w:t>
      </w:r>
      <w:r w:rsidRPr="005710B0">
        <w:rPr>
          <w:rFonts w:ascii="Gill Sans MT" w:hAnsi="Gill Sans MT"/>
          <w:sz w:val="22"/>
          <w:szCs w:val="22"/>
        </w:rPr>
        <w:t xml:space="preserve">íla měnit poddodavatele, je povinen o této skutečnosti </w:t>
      </w:r>
      <w:r>
        <w:rPr>
          <w:rFonts w:ascii="Gill Sans MT" w:hAnsi="Gill Sans MT"/>
          <w:sz w:val="22"/>
          <w:szCs w:val="22"/>
        </w:rPr>
        <w:t>O</w:t>
      </w:r>
      <w:r w:rsidRPr="005710B0">
        <w:rPr>
          <w:rFonts w:ascii="Gill Sans MT" w:hAnsi="Gill Sans MT"/>
          <w:sz w:val="22"/>
          <w:szCs w:val="22"/>
        </w:rPr>
        <w:t>bjednatele předem informovat</w:t>
      </w:r>
      <w:r>
        <w:rPr>
          <w:rFonts w:ascii="Gill Sans MT" w:hAnsi="Gill Sans MT"/>
          <w:sz w:val="22"/>
          <w:szCs w:val="22"/>
        </w:rPr>
        <w:t>.</w:t>
      </w:r>
    </w:p>
    <w:p w14:paraId="636A0D51" w14:textId="77777777" w:rsidR="00F03154" w:rsidRPr="00775031" w:rsidRDefault="00F03154" w:rsidP="00F03154">
      <w:pPr>
        <w:widowControl w:val="0"/>
        <w:spacing w:after="120"/>
        <w:jc w:val="both"/>
        <w:rPr>
          <w:rFonts w:ascii="Gill Sans MT" w:hAnsi="Gill Sans MT"/>
          <w:sz w:val="22"/>
          <w:szCs w:val="22"/>
        </w:rPr>
      </w:pPr>
    </w:p>
    <w:p w14:paraId="768DD475" w14:textId="77777777" w:rsidR="00F03154" w:rsidRPr="00775031" w:rsidRDefault="00F03154" w:rsidP="00F03154">
      <w:pPr>
        <w:pStyle w:val="Nadpis1"/>
        <w:numPr>
          <w:ilvl w:val="0"/>
          <w:numId w:val="7"/>
        </w:numPr>
        <w:tabs>
          <w:tab w:val="clear" w:pos="360"/>
        </w:tabs>
        <w:ind w:left="0" w:firstLine="0"/>
        <w:rPr>
          <w:caps w:val="0"/>
          <w:szCs w:val="22"/>
        </w:rPr>
      </w:pPr>
    </w:p>
    <w:p w14:paraId="3A1C8C42" w14:textId="77777777" w:rsidR="00F03154" w:rsidRPr="00775031" w:rsidRDefault="00F03154" w:rsidP="00F03154">
      <w:pPr>
        <w:pStyle w:val="Nadpis1"/>
        <w:spacing w:after="120"/>
        <w:rPr>
          <w:caps w:val="0"/>
          <w:szCs w:val="22"/>
        </w:rPr>
      </w:pPr>
      <w:r w:rsidRPr="00775031">
        <w:rPr>
          <w:szCs w:val="22"/>
        </w:rPr>
        <w:t xml:space="preserve">TERMÍNY </w:t>
      </w:r>
      <w:r w:rsidRPr="00775031">
        <w:rPr>
          <w:caps w:val="0"/>
          <w:szCs w:val="22"/>
        </w:rPr>
        <w:t>PLNĚNÍ</w:t>
      </w:r>
    </w:p>
    <w:p w14:paraId="743D8E46" w14:textId="77777777" w:rsidR="00F03154" w:rsidRPr="00775031" w:rsidRDefault="00F03154" w:rsidP="00F03154">
      <w:pPr>
        <w:widowControl w:val="0"/>
        <w:numPr>
          <w:ilvl w:val="0"/>
          <w:numId w:val="10"/>
        </w:numPr>
        <w:tabs>
          <w:tab w:val="left" w:pos="567"/>
        </w:tabs>
        <w:spacing w:after="6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Předmět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specifikovaný v čl. II. Smlouvy bude proveden v následujících termínech: </w:t>
      </w:r>
    </w:p>
    <w:p w14:paraId="16F0276A" w14:textId="77777777" w:rsidR="00E2510F" w:rsidRDefault="00F03154" w:rsidP="00201C31">
      <w:pPr>
        <w:pStyle w:val="Odstavecseseznamem"/>
        <w:widowControl w:val="0"/>
        <w:numPr>
          <w:ilvl w:val="1"/>
          <w:numId w:val="44"/>
        </w:numPr>
        <w:tabs>
          <w:tab w:val="left" w:pos="567"/>
          <w:tab w:val="left" w:pos="851"/>
        </w:tabs>
        <w:spacing w:after="60" w:line="240" w:lineRule="auto"/>
        <w:ind w:left="851" w:hanging="284"/>
        <w:contextualSpacing w:val="0"/>
        <w:jc w:val="both"/>
        <w:rPr>
          <w:rFonts w:ascii="Gill Sans MT" w:hAnsi="Gill Sans MT"/>
        </w:rPr>
      </w:pPr>
      <w:bookmarkStart w:id="4" w:name="_Hlk125100258"/>
      <w:r w:rsidRPr="00E2510F">
        <w:rPr>
          <w:rFonts w:ascii="Gill Sans MT" w:hAnsi="Gill Sans MT"/>
        </w:rPr>
        <w:t xml:space="preserve">Zahájení plnění Díla: </w:t>
      </w:r>
    </w:p>
    <w:p w14:paraId="1654EBD0" w14:textId="1B70B5F6" w:rsidR="00F03154" w:rsidRDefault="00E2510F" w:rsidP="00F433A5">
      <w:pPr>
        <w:pStyle w:val="Odstavecseseznamem"/>
        <w:widowControl w:val="0"/>
        <w:tabs>
          <w:tab w:val="left" w:pos="851"/>
          <w:tab w:val="left" w:pos="1247"/>
        </w:tabs>
        <w:spacing w:after="120" w:line="240" w:lineRule="auto"/>
        <w:ind w:left="1208"/>
        <w:contextualSpacing w:val="0"/>
        <w:jc w:val="both"/>
        <w:rPr>
          <w:rFonts w:ascii="Gill Sans MT" w:hAnsi="Gill Sans MT"/>
        </w:rPr>
      </w:pP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 w:rsidR="00F03154" w:rsidRPr="3E048030">
        <w:rPr>
          <w:rFonts w:ascii="Gill Sans MT" w:hAnsi="Gill Sans MT"/>
          <w:b/>
          <w:bCs/>
        </w:rPr>
        <w:t>následující den po dni nabytí účinnosti Smlouvy.</w:t>
      </w:r>
      <w:r w:rsidR="00F03154" w:rsidRPr="00E2510F">
        <w:rPr>
          <w:rFonts w:ascii="Gill Sans MT" w:hAnsi="Gill Sans MT"/>
        </w:rPr>
        <w:t xml:space="preserve"> </w:t>
      </w:r>
    </w:p>
    <w:p w14:paraId="26DB188B" w14:textId="23400033" w:rsidR="00E2510F" w:rsidRDefault="00F03154" w:rsidP="000235B5">
      <w:pPr>
        <w:pStyle w:val="Odstavecseseznamem"/>
        <w:widowControl w:val="0"/>
        <w:numPr>
          <w:ilvl w:val="1"/>
          <w:numId w:val="44"/>
        </w:numPr>
        <w:tabs>
          <w:tab w:val="left" w:pos="567"/>
          <w:tab w:val="left" w:pos="851"/>
        </w:tabs>
        <w:spacing w:after="60" w:line="240" w:lineRule="auto"/>
        <w:ind w:left="851" w:hanging="284"/>
        <w:contextualSpacing w:val="0"/>
        <w:jc w:val="both"/>
        <w:rPr>
          <w:rFonts w:ascii="Gill Sans MT" w:hAnsi="Gill Sans MT"/>
        </w:rPr>
      </w:pPr>
      <w:r w:rsidRPr="00432D39">
        <w:rPr>
          <w:rFonts w:ascii="Gill Sans MT" w:hAnsi="Gill Sans MT"/>
        </w:rPr>
        <w:t>Předání a převzetí staveniště:</w:t>
      </w:r>
      <w:r w:rsidR="00CD0417" w:rsidRPr="00432D39">
        <w:rPr>
          <w:rFonts w:ascii="Gill Sans MT" w:hAnsi="Gill Sans MT"/>
        </w:rPr>
        <w:t xml:space="preserve"> </w:t>
      </w:r>
    </w:p>
    <w:p w14:paraId="52E74588" w14:textId="67FF86D9" w:rsidR="00F03154" w:rsidRPr="00432D39" w:rsidRDefault="00432D39" w:rsidP="00A70D39">
      <w:pPr>
        <w:pStyle w:val="Odstavecseseznamem"/>
        <w:widowControl w:val="0"/>
        <w:spacing w:after="120" w:line="240" w:lineRule="auto"/>
        <w:ind w:left="2123"/>
        <w:contextualSpacing w:val="0"/>
        <w:jc w:val="both"/>
        <w:rPr>
          <w:rFonts w:ascii="Gill Sans MT" w:hAnsi="Gill Sans MT"/>
        </w:rPr>
      </w:pPr>
      <w:r w:rsidRPr="3E048030">
        <w:rPr>
          <w:rFonts w:ascii="Gill Sans MT" w:hAnsi="Gill Sans MT"/>
          <w:b/>
          <w:bCs/>
        </w:rPr>
        <w:t xml:space="preserve">do 5 pracovních dnů </w:t>
      </w:r>
      <w:r w:rsidR="00165835" w:rsidRPr="3E048030">
        <w:rPr>
          <w:rFonts w:ascii="Gill Sans MT" w:hAnsi="Gill Sans MT"/>
          <w:b/>
          <w:bCs/>
        </w:rPr>
        <w:t xml:space="preserve">od zajištění </w:t>
      </w:r>
      <w:r w:rsidR="672DA0B8" w:rsidRPr="3E048030">
        <w:rPr>
          <w:rFonts w:ascii="Gill Sans MT" w:hAnsi="Gill Sans MT"/>
          <w:b/>
          <w:bCs/>
        </w:rPr>
        <w:t>dopravně inženýrského opatření a</w:t>
      </w:r>
      <w:r w:rsidR="00A70D39" w:rsidRPr="3E048030">
        <w:rPr>
          <w:rFonts w:ascii="Gill Sans MT" w:hAnsi="Gill Sans MT"/>
          <w:b/>
          <w:bCs/>
        </w:rPr>
        <w:t> z</w:t>
      </w:r>
      <w:r w:rsidR="00165835" w:rsidRPr="3E048030">
        <w:rPr>
          <w:rFonts w:ascii="Gill Sans MT" w:hAnsi="Gill Sans MT"/>
          <w:b/>
          <w:bCs/>
        </w:rPr>
        <w:t>vláštníh</w:t>
      </w:r>
      <w:r w:rsidR="00FB6BD7" w:rsidRPr="3E048030">
        <w:rPr>
          <w:rFonts w:ascii="Gill Sans MT" w:hAnsi="Gill Sans MT"/>
          <w:b/>
          <w:bCs/>
        </w:rPr>
        <w:t>o užívání komunikace pro provádění stavebních prací</w:t>
      </w:r>
      <w:r w:rsidRPr="3E048030">
        <w:rPr>
          <w:rFonts w:ascii="Gill Sans MT" w:hAnsi="Gill Sans MT"/>
          <w:b/>
          <w:bCs/>
        </w:rPr>
        <w:t>.</w:t>
      </w:r>
    </w:p>
    <w:p w14:paraId="0E8B5080" w14:textId="69546F27" w:rsidR="00E2510F" w:rsidRDefault="00F03154" w:rsidP="000235B5">
      <w:pPr>
        <w:pStyle w:val="Odstavecseseznamem"/>
        <w:widowControl w:val="0"/>
        <w:numPr>
          <w:ilvl w:val="1"/>
          <w:numId w:val="44"/>
        </w:numPr>
        <w:tabs>
          <w:tab w:val="left" w:pos="567"/>
          <w:tab w:val="left" w:pos="851"/>
        </w:tabs>
        <w:spacing w:after="60" w:line="240" w:lineRule="auto"/>
        <w:ind w:left="851" w:hanging="284"/>
        <w:contextualSpacing w:val="0"/>
        <w:jc w:val="both"/>
        <w:rPr>
          <w:rFonts w:ascii="Gill Sans MT" w:hAnsi="Gill Sans MT"/>
        </w:rPr>
      </w:pPr>
      <w:r w:rsidRPr="00232D71">
        <w:rPr>
          <w:rFonts w:ascii="Gill Sans MT" w:hAnsi="Gill Sans MT"/>
        </w:rPr>
        <w:t>Zahájení stavebních prací:</w:t>
      </w:r>
      <w:r w:rsidR="00CD0417" w:rsidRPr="00432D39">
        <w:rPr>
          <w:rFonts w:ascii="Gill Sans MT" w:hAnsi="Gill Sans MT"/>
        </w:rPr>
        <w:t xml:space="preserve"> </w:t>
      </w:r>
    </w:p>
    <w:p w14:paraId="0D634A60" w14:textId="26A1B55D" w:rsidR="00F03154" w:rsidRPr="00775031" w:rsidRDefault="00E2510F" w:rsidP="00F433A5">
      <w:pPr>
        <w:pStyle w:val="Odstavecseseznamem"/>
        <w:widowControl w:val="0"/>
        <w:tabs>
          <w:tab w:val="left" w:pos="851"/>
          <w:tab w:val="left" w:pos="1247"/>
        </w:tabs>
        <w:spacing w:after="120" w:line="240" w:lineRule="auto"/>
        <w:ind w:left="1248"/>
        <w:contextualSpacing w:val="0"/>
        <w:jc w:val="both"/>
        <w:rPr>
          <w:rFonts w:ascii="Gill Sans MT" w:hAnsi="Gill Sans MT"/>
        </w:rPr>
      </w:pP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 w:rsidR="00432D39" w:rsidRPr="00432D39">
        <w:rPr>
          <w:rFonts w:ascii="Gill Sans MT" w:hAnsi="Gill Sans MT"/>
          <w:b/>
        </w:rPr>
        <w:t>dnem předání a převzetím staveniště.</w:t>
      </w:r>
    </w:p>
    <w:p w14:paraId="6E1D06FD" w14:textId="16D414C6" w:rsidR="002C6912" w:rsidRDefault="00F03154" w:rsidP="000235B5">
      <w:pPr>
        <w:pStyle w:val="Odstavecseseznamem"/>
        <w:widowControl w:val="0"/>
        <w:numPr>
          <w:ilvl w:val="1"/>
          <w:numId w:val="44"/>
        </w:numPr>
        <w:tabs>
          <w:tab w:val="left" w:pos="567"/>
          <w:tab w:val="left" w:pos="851"/>
        </w:tabs>
        <w:spacing w:after="60" w:line="240" w:lineRule="auto"/>
        <w:ind w:left="851" w:hanging="284"/>
        <w:contextualSpacing w:val="0"/>
        <w:jc w:val="both"/>
        <w:rPr>
          <w:rFonts w:ascii="Gill Sans MT" w:hAnsi="Gill Sans MT"/>
          <w:b/>
        </w:rPr>
      </w:pPr>
      <w:r w:rsidRPr="00432D39">
        <w:rPr>
          <w:rFonts w:ascii="Gill Sans MT" w:hAnsi="Gill Sans MT"/>
        </w:rPr>
        <w:t>Kompletní dokončení stavebních</w:t>
      </w:r>
      <w:r w:rsidR="00853D88">
        <w:rPr>
          <w:rFonts w:ascii="Gill Sans MT" w:hAnsi="Gill Sans MT"/>
        </w:rPr>
        <w:t xml:space="preserve"> prací</w:t>
      </w:r>
      <w:r w:rsidRPr="00432D39">
        <w:rPr>
          <w:rFonts w:ascii="Gill Sans MT" w:hAnsi="Gill Sans MT"/>
        </w:rPr>
        <w:t>:</w:t>
      </w:r>
      <w:r w:rsidRPr="00432D39">
        <w:rPr>
          <w:rFonts w:ascii="Gill Sans MT" w:hAnsi="Gill Sans MT"/>
          <w:b/>
        </w:rPr>
        <w:t xml:space="preserve"> </w:t>
      </w:r>
    </w:p>
    <w:p w14:paraId="352901CB" w14:textId="6F417FB5" w:rsidR="00432D39" w:rsidRPr="00432D39" w:rsidRDefault="002C6912" w:rsidP="3E048030">
      <w:pPr>
        <w:pStyle w:val="Odstavecseseznamem"/>
        <w:widowControl w:val="0"/>
        <w:tabs>
          <w:tab w:val="left" w:pos="851"/>
          <w:tab w:val="left" w:pos="1247"/>
        </w:tabs>
        <w:spacing w:after="120" w:line="240" w:lineRule="auto"/>
        <w:ind w:left="1248"/>
        <w:contextualSpacing w:val="0"/>
        <w:jc w:val="both"/>
        <w:rPr>
          <w:rFonts w:ascii="Gill Sans MT" w:hAnsi="Gill Sans MT"/>
          <w:b/>
          <w:bCs/>
        </w:rPr>
      </w:pPr>
      <w:r>
        <w:rPr>
          <w:rFonts w:ascii="Gill Sans MT" w:hAnsi="Gill Sans MT"/>
          <w:b/>
        </w:rPr>
        <w:tab/>
      </w:r>
      <w:r>
        <w:rPr>
          <w:rFonts w:ascii="Gill Sans MT" w:hAnsi="Gill Sans MT"/>
          <w:b/>
        </w:rPr>
        <w:tab/>
      </w:r>
      <w:r w:rsidR="322C634B" w:rsidRPr="3E048030">
        <w:rPr>
          <w:rFonts w:ascii="Gill Sans MT" w:hAnsi="Gill Sans MT"/>
          <w:b/>
          <w:bCs/>
        </w:rPr>
        <w:t xml:space="preserve">do </w:t>
      </w:r>
      <w:r w:rsidR="5CFFDC2A" w:rsidRPr="3E048030">
        <w:rPr>
          <w:rFonts w:ascii="Gill Sans MT" w:hAnsi="Gill Sans MT"/>
          <w:b/>
          <w:bCs/>
        </w:rPr>
        <w:t>5</w:t>
      </w:r>
      <w:r w:rsidR="78BE9BF7" w:rsidRPr="3E048030">
        <w:rPr>
          <w:rFonts w:ascii="Gill Sans MT" w:hAnsi="Gill Sans MT"/>
          <w:b/>
          <w:bCs/>
        </w:rPr>
        <w:t>0</w:t>
      </w:r>
      <w:r w:rsidR="322C634B" w:rsidRPr="3E048030">
        <w:rPr>
          <w:rFonts w:ascii="Gill Sans MT" w:hAnsi="Gill Sans MT"/>
          <w:b/>
          <w:bCs/>
        </w:rPr>
        <w:t xml:space="preserve"> kalendářních dnů od zahájení stavebních prací.</w:t>
      </w:r>
    </w:p>
    <w:p w14:paraId="3EAC8AD2" w14:textId="11033109" w:rsidR="004F13C6" w:rsidRPr="004F13C6" w:rsidRDefault="00F03154" w:rsidP="000235B5">
      <w:pPr>
        <w:pStyle w:val="Odstavecseseznamem"/>
        <w:widowControl w:val="0"/>
        <w:numPr>
          <w:ilvl w:val="1"/>
          <w:numId w:val="44"/>
        </w:numPr>
        <w:tabs>
          <w:tab w:val="left" w:pos="567"/>
          <w:tab w:val="left" w:pos="851"/>
        </w:tabs>
        <w:spacing w:after="60" w:line="240" w:lineRule="auto"/>
        <w:ind w:left="851" w:hanging="284"/>
        <w:contextualSpacing w:val="0"/>
        <w:jc w:val="both"/>
        <w:rPr>
          <w:rFonts w:ascii="Gill Sans MT" w:hAnsi="Gill Sans MT"/>
          <w:b/>
        </w:rPr>
      </w:pPr>
      <w:r w:rsidRPr="00C51FAB">
        <w:rPr>
          <w:rFonts w:ascii="Gill Sans MT" w:hAnsi="Gill Sans MT"/>
        </w:rPr>
        <w:t xml:space="preserve">Předání a převzetí </w:t>
      </w:r>
      <w:r>
        <w:rPr>
          <w:rFonts w:ascii="Gill Sans MT" w:hAnsi="Gill Sans MT"/>
        </w:rPr>
        <w:t>dokončené</w:t>
      </w:r>
      <w:r w:rsidR="00BF366C">
        <w:rPr>
          <w:rFonts w:ascii="Gill Sans MT" w:hAnsi="Gill Sans MT"/>
        </w:rPr>
        <w:t>ho Díla</w:t>
      </w:r>
      <w:r w:rsidRPr="00C51FAB">
        <w:rPr>
          <w:rFonts w:ascii="Gill Sans MT" w:hAnsi="Gill Sans MT"/>
        </w:rPr>
        <w:t>:</w:t>
      </w:r>
      <w:r w:rsidRPr="00775031">
        <w:rPr>
          <w:rFonts w:ascii="Gill Sans MT" w:hAnsi="Gill Sans MT"/>
        </w:rPr>
        <w:t xml:space="preserve"> </w:t>
      </w:r>
    </w:p>
    <w:p w14:paraId="01369614" w14:textId="188A2C01" w:rsidR="00F03154" w:rsidRDefault="004F13C6" w:rsidP="00F433A5">
      <w:pPr>
        <w:pStyle w:val="Odstavecseseznamem"/>
        <w:widowControl w:val="0"/>
        <w:tabs>
          <w:tab w:val="left" w:pos="851"/>
          <w:tab w:val="left" w:pos="1247"/>
        </w:tabs>
        <w:spacing w:after="120" w:line="240" w:lineRule="auto"/>
        <w:ind w:left="1248"/>
        <w:contextualSpacing w:val="0"/>
        <w:jc w:val="both"/>
        <w:rPr>
          <w:rFonts w:ascii="Gill Sans MT" w:hAnsi="Gill Sans MT"/>
          <w:b/>
        </w:rPr>
      </w:pP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 w:rsidR="00F03154" w:rsidRPr="00C51FAB">
        <w:rPr>
          <w:rFonts w:ascii="Gill Sans MT" w:hAnsi="Gill Sans MT"/>
          <w:b/>
        </w:rPr>
        <w:t>do 7 kalendářních dnů od dokončení stavebních prací.</w:t>
      </w:r>
    </w:p>
    <w:p w14:paraId="0B079A26" w14:textId="74B7E050" w:rsidR="004F13C6" w:rsidRDefault="00432D39" w:rsidP="000235B5">
      <w:pPr>
        <w:pStyle w:val="Odstavecseseznamem"/>
        <w:widowControl w:val="0"/>
        <w:numPr>
          <w:ilvl w:val="1"/>
          <w:numId w:val="44"/>
        </w:numPr>
        <w:tabs>
          <w:tab w:val="left" w:pos="567"/>
          <w:tab w:val="left" w:pos="851"/>
        </w:tabs>
        <w:spacing w:after="60" w:line="240" w:lineRule="auto"/>
        <w:ind w:left="851" w:hanging="284"/>
        <w:contextualSpacing w:val="0"/>
        <w:jc w:val="both"/>
        <w:rPr>
          <w:rFonts w:ascii="Gill Sans MT" w:hAnsi="Gill Sans MT"/>
        </w:rPr>
      </w:pPr>
      <w:r w:rsidRPr="00432D39">
        <w:rPr>
          <w:rFonts w:ascii="Gill Sans MT" w:hAnsi="Gill Sans MT"/>
        </w:rPr>
        <w:t>Předání dokumentace skutečného provedení stavby:</w:t>
      </w:r>
      <w:r>
        <w:rPr>
          <w:rFonts w:ascii="Gill Sans MT" w:hAnsi="Gill Sans MT"/>
        </w:rPr>
        <w:t xml:space="preserve"> </w:t>
      </w:r>
    </w:p>
    <w:p w14:paraId="5525EF25" w14:textId="38F40F7B" w:rsidR="001D2E3B" w:rsidRDefault="00501DE2" w:rsidP="00F433A5">
      <w:pPr>
        <w:pStyle w:val="Odstavecseseznamem"/>
        <w:widowControl w:val="0"/>
        <w:tabs>
          <w:tab w:val="left" w:pos="851"/>
          <w:tab w:val="left" w:pos="1247"/>
        </w:tabs>
        <w:spacing w:after="120" w:line="240" w:lineRule="auto"/>
        <w:ind w:left="1248"/>
        <w:contextualSpacing w:val="0"/>
        <w:jc w:val="both"/>
        <w:rPr>
          <w:rFonts w:ascii="Gill Sans MT" w:hAnsi="Gill Sans MT"/>
          <w:b/>
        </w:rPr>
      </w:pPr>
      <w:r>
        <w:rPr>
          <w:rFonts w:ascii="Gill Sans MT" w:hAnsi="Gill Sans MT"/>
          <w:b/>
        </w:rPr>
        <w:tab/>
      </w:r>
      <w:r>
        <w:rPr>
          <w:rFonts w:ascii="Gill Sans MT" w:hAnsi="Gill Sans MT"/>
          <w:b/>
        </w:rPr>
        <w:tab/>
      </w:r>
      <w:r w:rsidR="00432D39" w:rsidRPr="004F13C6">
        <w:rPr>
          <w:rFonts w:ascii="Gill Sans MT" w:hAnsi="Gill Sans MT"/>
          <w:b/>
        </w:rPr>
        <w:t>nejpozději v</w:t>
      </w:r>
      <w:r>
        <w:rPr>
          <w:rFonts w:ascii="Gill Sans MT" w:hAnsi="Gill Sans MT"/>
          <w:b/>
        </w:rPr>
        <w:t> </w:t>
      </w:r>
      <w:r w:rsidR="00432D39" w:rsidRPr="004F13C6">
        <w:rPr>
          <w:rFonts w:ascii="Gill Sans MT" w:hAnsi="Gill Sans MT"/>
          <w:b/>
        </w:rPr>
        <w:t>den</w:t>
      </w:r>
      <w:r>
        <w:rPr>
          <w:rFonts w:ascii="Gill Sans MT" w:hAnsi="Gill Sans MT"/>
          <w:b/>
        </w:rPr>
        <w:t xml:space="preserve"> zahájení přejímacího řízení</w:t>
      </w:r>
      <w:r w:rsidR="00A521D9">
        <w:rPr>
          <w:rFonts w:ascii="Gill Sans MT" w:hAnsi="Gill Sans MT"/>
          <w:b/>
        </w:rPr>
        <w:t>.</w:t>
      </w:r>
      <w:r w:rsidR="00432D39" w:rsidRPr="004F13C6">
        <w:rPr>
          <w:rFonts w:ascii="Gill Sans MT" w:hAnsi="Gill Sans MT"/>
          <w:b/>
        </w:rPr>
        <w:t xml:space="preserve"> </w:t>
      </w:r>
      <w:bookmarkEnd w:id="4"/>
    </w:p>
    <w:p w14:paraId="7AF6C7CE" w14:textId="0CF3816F" w:rsidR="00F03154" w:rsidRPr="00D233E0" w:rsidRDefault="00F03154" w:rsidP="009B0C2F">
      <w:pPr>
        <w:tabs>
          <w:tab w:val="left" w:pos="700"/>
        </w:tabs>
        <w:spacing w:after="120"/>
        <w:ind w:left="567"/>
        <w:jc w:val="both"/>
        <w:rPr>
          <w:rFonts w:ascii="Gill Sans MT" w:hAnsi="Gill Sans MT"/>
          <w:sz w:val="22"/>
          <w:szCs w:val="22"/>
        </w:rPr>
      </w:pPr>
      <w:r w:rsidRPr="00D233E0">
        <w:rPr>
          <w:rFonts w:ascii="Gill Sans MT" w:hAnsi="Gill Sans MT"/>
          <w:sz w:val="22"/>
          <w:szCs w:val="22"/>
        </w:rPr>
        <w:t xml:space="preserve">Předáním a převzetím staveniště se rozumí oboustranný podpis zápisu o předání a převzetí staveniště. </w:t>
      </w:r>
    </w:p>
    <w:p w14:paraId="685C282A" w14:textId="2827E377" w:rsidR="00F03154" w:rsidRPr="00775031" w:rsidRDefault="00500E63" w:rsidP="00D233E0">
      <w:pPr>
        <w:tabs>
          <w:tab w:val="left" w:pos="700"/>
        </w:tabs>
        <w:spacing w:after="120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         </w:t>
      </w:r>
      <w:r w:rsidR="00F03154" w:rsidRPr="00775031">
        <w:rPr>
          <w:rFonts w:ascii="Gill Sans MT" w:hAnsi="Gill Sans MT"/>
          <w:sz w:val="22"/>
          <w:szCs w:val="22"/>
        </w:rPr>
        <w:t xml:space="preserve">Zahájením stavebních prací se rozumí započetí vlastního provádění </w:t>
      </w:r>
      <w:r w:rsidR="0034548D">
        <w:rPr>
          <w:rFonts w:ascii="Gill Sans MT" w:hAnsi="Gill Sans MT"/>
          <w:sz w:val="22"/>
          <w:szCs w:val="22"/>
        </w:rPr>
        <w:t>D</w:t>
      </w:r>
      <w:r w:rsidR="00F03154" w:rsidRPr="00775031">
        <w:rPr>
          <w:rFonts w:ascii="Gill Sans MT" w:hAnsi="Gill Sans MT"/>
          <w:sz w:val="22"/>
          <w:szCs w:val="22"/>
        </w:rPr>
        <w:t xml:space="preserve">íla </w:t>
      </w:r>
      <w:r w:rsidR="00F03154">
        <w:rPr>
          <w:rFonts w:ascii="Gill Sans MT" w:hAnsi="Gill Sans MT"/>
          <w:sz w:val="22"/>
          <w:szCs w:val="22"/>
        </w:rPr>
        <w:t>Z</w:t>
      </w:r>
      <w:r w:rsidR="00F03154" w:rsidRPr="00775031">
        <w:rPr>
          <w:rFonts w:ascii="Gill Sans MT" w:hAnsi="Gill Sans MT"/>
          <w:sz w:val="22"/>
          <w:szCs w:val="22"/>
        </w:rPr>
        <w:t xml:space="preserve">hotovitelem. </w:t>
      </w:r>
    </w:p>
    <w:p w14:paraId="327DB6B0" w14:textId="7912ED0E" w:rsidR="00F03154" w:rsidRPr="00775031" w:rsidRDefault="00861B22" w:rsidP="00F03154">
      <w:pPr>
        <w:tabs>
          <w:tab w:val="left" w:pos="700"/>
        </w:tabs>
        <w:spacing w:after="120"/>
        <w:ind w:left="567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Ko</w:t>
      </w:r>
      <w:r w:rsidR="00AF7D8F">
        <w:rPr>
          <w:rFonts w:ascii="Gill Sans MT" w:hAnsi="Gill Sans MT"/>
          <w:sz w:val="22"/>
          <w:szCs w:val="22"/>
        </w:rPr>
        <w:t>mpletním d</w:t>
      </w:r>
      <w:r w:rsidR="00F03154" w:rsidRPr="00775031">
        <w:rPr>
          <w:rFonts w:ascii="Gill Sans MT" w:hAnsi="Gill Sans MT"/>
          <w:sz w:val="22"/>
          <w:szCs w:val="22"/>
        </w:rPr>
        <w:t>okončením stavebních prací se rozumí úplné, funkční a bezvadné provedení všech stavebních prací včetně montáží a konstrukcí,</w:t>
      </w:r>
      <w:r w:rsidR="00F03154" w:rsidRPr="00775031">
        <w:rPr>
          <w:rFonts w:ascii="Gill Sans MT" w:hAnsi="Gill Sans MT"/>
        </w:rPr>
        <w:t xml:space="preserve"> </w:t>
      </w:r>
      <w:r w:rsidR="00F03154" w:rsidRPr="00775031">
        <w:rPr>
          <w:rFonts w:ascii="Gill Sans MT" w:hAnsi="Gill Sans MT"/>
          <w:sz w:val="22"/>
          <w:szCs w:val="22"/>
        </w:rPr>
        <w:t xml:space="preserve">včetně dodávek potřebných materiálů a zařízení nezbytných pro provedení </w:t>
      </w:r>
      <w:r w:rsidR="00F03154">
        <w:rPr>
          <w:rFonts w:ascii="Gill Sans MT" w:hAnsi="Gill Sans MT"/>
          <w:sz w:val="22"/>
          <w:szCs w:val="22"/>
        </w:rPr>
        <w:t>D</w:t>
      </w:r>
      <w:r w:rsidR="00F03154" w:rsidRPr="00775031">
        <w:rPr>
          <w:rFonts w:ascii="Gill Sans MT" w:hAnsi="Gill Sans MT"/>
          <w:sz w:val="22"/>
          <w:szCs w:val="22"/>
        </w:rPr>
        <w:t xml:space="preserve">íla, a všech činností souvisejících s dodávkou stavebních prací, materiálů, zařízení a služeb ze strany </w:t>
      </w:r>
      <w:r w:rsidR="00F03154">
        <w:rPr>
          <w:rFonts w:ascii="Gill Sans MT" w:hAnsi="Gill Sans MT"/>
          <w:sz w:val="22"/>
          <w:szCs w:val="22"/>
        </w:rPr>
        <w:t>Z</w:t>
      </w:r>
      <w:r w:rsidR="00F03154" w:rsidRPr="00775031">
        <w:rPr>
          <w:rFonts w:ascii="Gill Sans MT" w:hAnsi="Gill Sans MT"/>
          <w:sz w:val="22"/>
          <w:szCs w:val="22"/>
        </w:rPr>
        <w:t xml:space="preserve">hotovitele a dalších podmínek uvedených ve Smlouvě, včetně doložení požadovaných dokladů, odstranění zařízení staveniště a vyklizení staveniště, pokud nebude písemně dohodnuto jinak. O dokončení stavebních prací </w:t>
      </w:r>
      <w:r w:rsidR="00F03154">
        <w:rPr>
          <w:rFonts w:ascii="Gill Sans MT" w:hAnsi="Gill Sans MT"/>
          <w:sz w:val="22"/>
          <w:szCs w:val="22"/>
        </w:rPr>
        <w:t>Z</w:t>
      </w:r>
      <w:r w:rsidR="00F03154" w:rsidRPr="00775031">
        <w:rPr>
          <w:rFonts w:ascii="Gill Sans MT" w:hAnsi="Gill Sans MT"/>
          <w:sz w:val="22"/>
          <w:szCs w:val="22"/>
        </w:rPr>
        <w:t xml:space="preserve">hotovitel písemně vyrozumí </w:t>
      </w:r>
      <w:r w:rsidR="00F03154">
        <w:rPr>
          <w:rFonts w:ascii="Gill Sans MT" w:hAnsi="Gill Sans MT"/>
          <w:sz w:val="22"/>
          <w:szCs w:val="22"/>
        </w:rPr>
        <w:t>O</w:t>
      </w:r>
      <w:r w:rsidR="00F03154" w:rsidRPr="00775031">
        <w:rPr>
          <w:rFonts w:ascii="Gill Sans MT" w:hAnsi="Gill Sans MT"/>
          <w:sz w:val="22"/>
          <w:szCs w:val="22"/>
        </w:rPr>
        <w:t xml:space="preserve">bjednatele. </w:t>
      </w:r>
    </w:p>
    <w:p w14:paraId="1BD65934" w14:textId="00AC6CDE" w:rsidR="00F03154" w:rsidRPr="00775031" w:rsidRDefault="00F03154" w:rsidP="00F03154">
      <w:pPr>
        <w:tabs>
          <w:tab w:val="left" w:pos="700"/>
        </w:tabs>
        <w:spacing w:after="120"/>
        <w:ind w:left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Předáním a převzetím </w:t>
      </w:r>
      <w:r>
        <w:rPr>
          <w:rFonts w:ascii="Gill Sans MT" w:hAnsi="Gill Sans MT"/>
          <w:sz w:val="22"/>
          <w:szCs w:val="22"/>
        </w:rPr>
        <w:t>dokončeného D</w:t>
      </w:r>
      <w:r w:rsidRPr="00775031">
        <w:rPr>
          <w:rFonts w:ascii="Gill Sans MT" w:hAnsi="Gill Sans MT"/>
          <w:sz w:val="22"/>
          <w:szCs w:val="22"/>
        </w:rPr>
        <w:t xml:space="preserve">íla se rozumí protokolární předání a převzetí řádně provedeného, bezvadného a ukončeného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íla, tj. prostého všech vad a nedodělků, po dokončení stavebních prací za podmínek uvedených ve Smlouvě (včetně odstranění vad a nedodělků). </w:t>
      </w:r>
      <w:r w:rsidR="002B251B" w:rsidRPr="002B251B">
        <w:rPr>
          <w:rFonts w:ascii="Gill Sans MT" w:hAnsi="Gill Sans MT"/>
          <w:sz w:val="22"/>
          <w:szCs w:val="22"/>
        </w:rPr>
        <w:t xml:space="preserve">Termínem předání a převzetí </w:t>
      </w:r>
      <w:r w:rsidR="0034548D">
        <w:rPr>
          <w:rFonts w:ascii="Gill Sans MT" w:hAnsi="Gill Sans MT"/>
          <w:sz w:val="22"/>
          <w:szCs w:val="22"/>
        </w:rPr>
        <w:t>D</w:t>
      </w:r>
      <w:r w:rsidR="002B251B" w:rsidRPr="002B251B">
        <w:rPr>
          <w:rFonts w:ascii="Gill Sans MT" w:hAnsi="Gill Sans MT"/>
          <w:sz w:val="22"/>
          <w:szCs w:val="22"/>
        </w:rPr>
        <w:t xml:space="preserve">íla se rozumí den, kdy proběhne úspěšné převzetí </w:t>
      </w:r>
      <w:r w:rsidR="0034548D">
        <w:rPr>
          <w:rFonts w:ascii="Gill Sans MT" w:hAnsi="Gill Sans MT"/>
          <w:sz w:val="22"/>
          <w:szCs w:val="22"/>
        </w:rPr>
        <w:t>D</w:t>
      </w:r>
      <w:r w:rsidR="002B251B" w:rsidRPr="002B251B">
        <w:rPr>
          <w:rFonts w:ascii="Gill Sans MT" w:hAnsi="Gill Sans MT"/>
          <w:sz w:val="22"/>
          <w:szCs w:val="22"/>
        </w:rPr>
        <w:t xml:space="preserve">íla </w:t>
      </w:r>
      <w:r w:rsidR="005B45DE">
        <w:rPr>
          <w:rFonts w:ascii="Gill Sans MT" w:hAnsi="Gill Sans MT"/>
          <w:sz w:val="22"/>
          <w:szCs w:val="22"/>
        </w:rPr>
        <w:t>O</w:t>
      </w:r>
      <w:r w:rsidR="002B251B" w:rsidRPr="002B251B">
        <w:rPr>
          <w:rFonts w:ascii="Gill Sans MT" w:hAnsi="Gill Sans MT"/>
          <w:sz w:val="22"/>
          <w:szCs w:val="22"/>
        </w:rPr>
        <w:t xml:space="preserve">bjednatelem od </w:t>
      </w:r>
      <w:r w:rsidR="00430480">
        <w:rPr>
          <w:rFonts w:ascii="Gill Sans MT" w:hAnsi="Gill Sans MT"/>
          <w:sz w:val="22"/>
          <w:szCs w:val="22"/>
        </w:rPr>
        <w:t>Z</w:t>
      </w:r>
      <w:r w:rsidR="002B251B" w:rsidRPr="002B251B">
        <w:rPr>
          <w:rFonts w:ascii="Gill Sans MT" w:hAnsi="Gill Sans MT"/>
          <w:sz w:val="22"/>
          <w:szCs w:val="22"/>
        </w:rPr>
        <w:t xml:space="preserve">hotovitele v souladu s čl. XI. Smlouvy. </w:t>
      </w:r>
      <w:r w:rsidRPr="00775031">
        <w:rPr>
          <w:rFonts w:ascii="Gill Sans MT" w:hAnsi="Gill Sans MT"/>
          <w:sz w:val="22"/>
          <w:szCs w:val="22"/>
        </w:rPr>
        <w:t>O předání a</w:t>
      </w:r>
      <w:r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převzetí řádně provedeného, bezvadného a ukončeného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</w:t>
      </w:r>
      <w:proofErr w:type="gramStart"/>
      <w:r w:rsidRPr="00775031">
        <w:rPr>
          <w:rFonts w:ascii="Gill Sans MT" w:hAnsi="Gill Sans MT"/>
          <w:sz w:val="22"/>
          <w:szCs w:val="22"/>
        </w:rPr>
        <w:t>sepíší</w:t>
      </w:r>
      <w:proofErr w:type="gramEnd"/>
      <w:r w:rsidRPr="00775031">
        <w:rPr>
          <w:rFonts w:ascii="Gill Sans MT" w:hAnsi="Gill Sans MT"/>
          <w:sz w:val="22"/>
          <w:szCs w:val="22"/>
        </w:rPr>
        <w:t xml:space="preserve"> smluvní strany protokol o</w:t>
      </w:r>
      <w:r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předání a převzetí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íla, který bude podepsán oběma smluvními stranami.</w:t>
      </w:r>
      <w:r>
        <w:rPr>
          <w:rFonts w:ascii="Gill Sans MT" w:hAnsi="Gill Sans MT"/>
          <w:sz w:val="22"/>
          <w:szCs w:val="22"/>
        </w:rPr>
        <w:t xml:space="preserve"> Smluvní strany výslovně vylučují, že by k předání Díla mohlo dojít jiným než v tomto odstavci sjednaným způsobem.</w:t>
      </w:r>
    </w:p>
    <w:p w14:paraId="0928DC83" w14:textId="77777777" w:rsidR="00F03154" w:rsidRPr="00775031" w:rsidRDefault="00F03154" w:rsidP="00F03154">
      <w:pPr>
        <w:widowControl w:val="0"/>
        <w:numPr>
          <w:ilvl w:val="0"/>
          <w:numId w:val="10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Předmět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bude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hotovitelem prováděn dle harmonogramu postupu prací (dále jen „</w:t>
      </w:r>
      <w:r w:rsidRPr="00775031">
        <w:rPr>
          <w:rFonts w:ascii="Gill Sans MT" w:hAnsi="Gill Sans MT"/>
          <w:i/>
          <w:sz w:val="22"/>
          <w:szCs w:val="22"/>
        </w:rPr>
        <w:t>harmonogram</w:t>
      </w:r>
      <w:r w:rsidRPr="00775031">
        <w:rPr>
          <w:rFonts w:ascii="Gill Sans MT" w:hAnsi="Gill Sans MT"/>
          <w:sz w:val="22"/>
          <w:szCs w:val="22"/>
        </w:rPr>
        <w:t xml:space="preserve">“), který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zpracuje a předloží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 při předání a převzetí staveniště. Harmonogram obsahuje výčet základních druhů prací a stanovení klíčových termínů jejich realizace. Tyto klíčové termíny jsou pro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 závazné</w:t>
      </w:r>
      <w:r>
        <w:rPr>
          <w:rFonts w:ascii="Gill Sans MT" w:hAnsi="Gill Sans MT"/>
          <w:sz w:val="22"/>
          <w:szCs w:val="22"/>
        </w:rPr>
        <w:t xml:space="preserve"> a Zhotovitel není oprávněn </w:t>
      </w:r>
      <w:r>
        <w:rPr>
          <w:rFonts w:ascii="Gill Sans MT" w:hAnsi="Gill Sans MT"/>
          <w:sz w:val="22"/>
          <w:szCs w:val="22"/>
        </w:rPr>
        <w:lastRenderedPageBreak/>
        <w:t>je měnit, bez předchozího souhlasu Objednatele</w:t>
      </w:r>
      <w:r w:rsidRPr="00775031">
        <w:rPr>
          <w:rFonts w:ascii="Gill Sans MT" w:hAnsi="Gill Sans MT"/>
          <w:sz w:val="22"/>
          <w:szCs w:val="22"/>
        </w:rPr>
        <w:t xml:space="preserve">. </w:t>
      </w:r>
    </w:p>
    <w:p w14:paraId="7FA03F0A" w14:textId="77777777" w:rsidR="00F03154" w:rsidRPr="00775031" w:rsidRDefault="00F03154" w:rsidP="00F03154">
      <w:pPr>
        <w:widowControl w:val="0"/>
        <w:numPr>
          <w:ilvl w:val="0"/>
          <w:numId w:val="10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Dospěje-li v průběhu provádění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 nebo osoba pověřená výkonem TD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 k závěru, že skutečný postup prací a dodávek neodpovídá schválenému harmonogramu, vyzve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hotovitele, aby předložil změněný harmonogram zajišťující splnění předmětu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v dohodnutých termínech. Zhotovitel je povinen takové výzvě neprodleně vyhovět. Zhotovitel však ani v takových případech není oprávněn měnit termín ukončení a předání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íla, který je pro něj závazný, nedohodnou-li se strany v souladu se Smlouvou jinak. </w:t>
      </w:r>
    </w:p>
    <w:p w14:paraId="419F5E57" w14:textId="77777777" w:rsidR="00F03154" w:rsidRPr="00775031" w:rsidRDefault="00F03154" w:rsidP="00F03154">
      <w:pPr>
        <w:widowControl w:val="0"/>
        <w:numPr>
          <w:ilvl w:val="0"/>
          <w:numId w:val="10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oprávněn provést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ílo i před stanoveným termínem uvedeným v odst. 3.1 tohoto článku a 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se zavazuje řádně provedené a bezvadné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ílo převzít i v dřívějším termínu. </w:t>
      </w:r>
    </w:p>
    <w:p w14:paraId="19F30540" w14:textId="77777777" w:rsidR="00F03154" w:rsidRPr="00775031" w:rsidRDefault="00F03154" w:rsidP="00F03154">
      <w:pPr>
        <w:widowControl w:val="0"/>
        <w:numPr>
          <w:ilvl w:val="0"/>
          <w:numId w:val="10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Zdrží-li se provádění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v důsledku důvodů stojících výlučně na straně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bjednatele, má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právo na přiměřené prodloužení doby plnění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či jeho části, a to o dobu, o kterou bylo provádění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zdrženo.</w:t>
      </w:r>
    </w:p>
    <w:p w14:paraId="1B1D3355" w14:textId="5D2C010A" w:rsidR="00F03154" w:rsidRPr="00775031" w:rsidRDefault="00F03154" w:rsidP="00F03154">
      <w:pPr>
        <w:widowControl w:val="0"/>
        <w:numPr>
          <w:ilvl w:val="0"/>
          <w:numId w:val="10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Pro případ nedodržení </w:t>
      </w:r>
      <w:r w:rsidRPr="00775031">
        <w:rPr>
          <w:rFonts w:ascii="Gill Sans MT" w:hAnsi="Gill Sans MT"/>
          <w:sz w:val="22"/>
          <w:szCs w:val="22"/>
        </w:rPr>
        <w:t xml:space="preserve">termínů uvedených v odst. 3.1 tohoto článku </w:t>
      </w:r>
      <w:r>
        <w:rPr>
          <w:rFonts w:ascii="Gill Sans MT" w:hAnsi="Gill Sans MT"/>
          <w:sz w:val="22"/>
          <w:szCs w:val="22"/>
        </w:rPr>
        <w:t xml:space="preserve">sjednávají smluvní strany </w:t>
      </w:r>
      <w:r w:rsidRPr="00775031">
        <w:rPr>
          <w:rFonts w:ascii="Gill Sans MT" w:hAnsi="Gill Sans MT"/>
          <w:sz w:val="22"/>
          <w:szCs w:val="22"/>
        </w:rPr>
        <w:t>smluvní pokut</w:t>
      </w:r>
      <w:r>
        <w:rPr>
          <w:rFonts w:ascii="Gill Sans MT" w:hAnsi="Gill Sans MT"/>
          <w:sz w:val="22"/>
          <w:szCs w:val="22"/>
        </w:rPr>
        <w:t xml:space="preserve">u, jak dále uvedeno v </w:t>
      </w:r>
      <w:r w:rsidRPr="00775031">
        <w:rPr>
          <w:rFonts w:ascii="Gill Sans MT" w:hAnsi="Gill Sans MT"/>
          <w:sz w:val="22"/>
          <w:szCs w:val="22"/>
        </w:rPr>
        <w:t>čl. </w:t>
      </w:r>
      <w:r w:rsidRPr="00447B93">
        <w:rPr>
          <w:rFonts w:ascii="Gill Sans MT" w:hAnsi="Gill Sans MT"/>
          <w:sz w:val="22"/>
          <w:szCs w:val="22"/>
        </w:rPr>
        <w:t>X</w:t>
      </w:r>
      <w:r w:rsidR="00450842">
        <w:rPr>
          <w:rFonts w:ascii="Gill Sans MT" w:hAnsi="Gill Sans MT"/>
          <w:sz w:val="22"/>
          <w:szCs w:val="22"/>
        </w:rPr>
        <w:t>I</w:t>
      </w:r>
      <w:r w:rsidR="005E69EC">
        <w:rPr>
          <w:rFonts w:ascii="Gill Sans MT" w:hAnsi="Gill Sans MT"/>
          <w:sz w:val="22"/>
          <w:szCs w:val="22"/>
        </w:rPr>
        <w:t>II</w:t>
      </w:r>
      <w:r w:rsidR="00405AE9">
        <w:rPr>
          <w:rFonts w:ascii="Gill Sans MT" w:hAnsi="Gill Sans MT"/>
          <w:sz w:val="22"/>
          <w:szCs w:val="22"/>
        </w:rPr>
        <w:t>.</w:t>
      </w:r>
      <w:r w:rsidRPr="00447B93">
        <w:rPr>
          <w:rFonts w:ascii="Gill Sans MT" w:hAnsi="Gill Sans MT"/>
          <w:sz w:val="22"/>
          <w:szCs w:val="22"/>
        </w:rPr>
        <w:t xml:space="preserve"> Smlouvy</w:t>
      </w:r>
      <w:r w:rsidRPr="00775031">
        <w:rPr>
          <w:rFonts w:ascii="Gill Sans MT" w:hAnsi="Gill Sans MT"/>
          <w:sz w:val="22"/>
          <w:szCs w:val="22"/>
        </w:rPr>
        <w:t>.</w:t>
      </w:r>
    </w:p>
    <w:p w14:paraId="4A46F781" w14:textId="1E7B0AF8" w:rsidR="00F03154" w:rsidRPr="00775031" w:rsidRDefault="00F03154" w:rsidP="00F03154">
      <w:pPr>
        <w:widowControl w:val="0"/>
        <w:numPr>
          <w:ilvl w:val="0"/>
          <w:numId w:val="10"/>
        </w:numPr>
        <w:tabs>
          <w:tab w:val="left" w:pos="567"/>
        </w:tabs>
        <w:spacing w:after="6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Odpovídající prodloužení termínu provádění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íla, jakož i jednotlivých dílčích termínů, je dále možné pouze v případě, že:</w:t>
      </w:r>
    </w:p>
    <w:p w14:paraId="1F91EF79" w14:textId="46406123" w:rsidR="00F03154" w:rsidRPr="00775031" w:rsidRDefault="00F03154" w:rsidP="00C77C93">
      <w:pPr>
        <w:pStyle w:val="Zkladntext-prvnodsazen"/>
        <w:numPr>
          <w:ilvl w:val="1"/>
          <w:numId w:val="33"/>
        </w:numPr>
        <w:tabs>
          <w:tab w:val="clear" w:pos="900"/>
          <w:tab w:val="left" w:pos="567"/>
          <w:tab w:val="left" w:pos="851"/>
        </w:tabs>
        <w:spacing w:after="60" w:line="240" w:lineRule="auto"/>
        <w:ind w:left="851" w:hanging="284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na staveništi se v průběhu provádění </w:t>
      </w:r>
      <w:r>
        <w:rPr>
          <w:rFonts w:ascii="Gill Sans MT" w:hAnsi="Gill Sans MT"/>
          <w:sz w:val="22"/>
          <w:szCs w:val="22"/>
          <w:lang w:val="cs-CZ"/>
        </w:rPr>
        <w:t>D</w:t>
      </w:r>
      <w:r w:rsidR="005B45DE">
        <w:rPr>
          <w:rFonts w:ascii="Gill Sans MT" w:hAnsi="Gill Sans MT"/>
          <w:sz w:val="22"/>
          <w:szCs w:val="22"/>
          <w:lang w:val="cs-CZ"/>
        </w:rPr>
        <w:t>íla</w:t>
      </w:r>
      <w:r w:rsidRPr="00775031">
        <w:rPr>
          <w:rFonts w:ascii="Gill Sans MT" w:hAnsi="Gill Sans MT"/>
          <w:sz w:val="22"/>
          <w:szCs w:val="22"/>
        </w:rPr>
        <w:t xml:space="preserve"> vyskytnou přírodní fyzické podmínky, překážky nebo znečišťující látky či nálezy objektů archeologického zájmu, </w:t>
      </w:r>
      <w:r>
        <w:rPr>
          <w:rFonts w:ascii="Gill Sans MT" w:hAnsi="Gill Sans MT"/>
          <w:sz w:val="22"/>
          <w:szCs w:val="22"/>
          <w:lang w:val="cs-CZ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tuto skutečnost ani s vynaložením veškeré odborné péče objektivně nemohl předvídat a tato skutečnost způsobí objektivní nemožnost provést </w:t>
      </w:r>
      <w:r>
        <w:rPr>
          <w:rFonts w:ascii="Gill Sans MT" w:hAnsi="Gill Sans MT"/>
          <w:sz w:val="22"/>
          <w:szCs w:val="22"/>
          <w:lang w:val="cs-CZ"/>
        </w:rPr>
        <w:t>D</w:t>
      </w:r>
      <w:r w:rsidR="00165727">
        <w:rPr>
          <w:rFonts w:ascii="Gill Sans MT" w:hAnsi="Gill Sans MT"/>
          <w:sz w:val="22"/>
          <w:szCs w:val="22"/>
          <w:lang w:val="cs-CZ"/>
        </w:rPr>
        <w:t>ílo</w:t>
      </w:r>
      <w:r w:rsidRPr="00775031">
        <w:rPr>
          <w:rFonts w:ascii="Gill Sans MT" w:hAnsi="Gill Sans MT"/>
          <w:sz w:val="22"/>
          <w:szCs w:val="22"/>
        </w:rPr>
        <w:t xml:space="preserve"> ve stanovených termínech. Posouzení splnění těchto podmínek bude provedeno</w:t>
      </w:r>
      <w:r>
        <w:rPr>
          <w:rFonts w:ascii="Gill Sans MT" w:hAnsi="Gill Sans MT"/>
          <w:sz w:val="22"/>
          <w:szCs w:val="22"/>
          <w:lang w:val="cs-CZ"/>
        </w:rPr>
        <w:t xml:space="preserve"> O</w:t>
      </w:r>
      <w:r w:rsidR="00165727">
        <w:rPr>
          <w:rFonts w:ascii="Gill Sans MT" w:hAnsi="Gill Sans MT"/>
          <w:sz w:val="22"/>
          <w:szCs w:val="22"/>
          <w:lang w:val="cs-CZ"/>
        </w:rPr>
        <w:t>bjednatelem</w:t>
      </w:r>
      <w:r w:rsidRPr="00775031">
        <w:rPr>
          <w:rFonts w:ascii="Gill Sans MT" w:hAnsi="Gill Sans MT"/>
          <w:sz w:val="22"/>
          <w:szCs w:val="22"/>
        </w:rPr>
        <w:t xml:space="preserve"> po případném projednání s osob</w:t>
      </w:r>
      <w:r w:rsidRPr="00775031">
        <w:rPr>
          <w:rFonts w:ascii="Gill Sans MT" w:hAnsi="Gill Sans MT"/>
          <w:sz w:val="22"/>
          <w:szCs w:val="22"/>
          <w:lang w:val="cs-CZ"/>
        </w:rPr>
        <w:t>ami</w:t>
      </w:r>
      <w:r w:rsidRPr="00775031">
        <w:rPr>
          <w:rFonts w:ascii="Gill Sans MT" w:hAnsi="Gill Sans MT"/>
          <w:sz w:val="22"/>
          <w:szCs w:val="22"/>
        </w:rPr>
        <w:t xml:space="preserve"> vykonávající funkci technického a autorského dozoru; nebo</w:t>
      </w:r>
    </w:p>
    <w:p w14:paraId="3C9CC61B" w14:textId="2FAB9A04" w:rsidR="00F03154" w:rsidRPr="00775031" w:rsidRDefault="00F03154" w:rsidP="00623C6E">
      <w:pPr>
        <w:pStyle w:val="Zkladntext-prvnodsazen"/>
        <w:numPr>
          <w:ilvl w:val="1"/>
          <w:numId w:val="33"/>
        </w:numPr>
        <w:tabs>
          <w:tab w:val="clear" w:pos="900"/>
          <w:tab w:val="left" w:pos="567"/>
          <w:tab w:val="left" w:pos="851"/>
        </w:tabs>
        <w:spacing w:line="240" w:lineRule="auto"/>
        <w:ind w:left="851" w:hanging="284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  <w:lang w:val="cs-CZ"/>
        </w:rPr>
        <w:t>O</w:t>
      </w:r>
      <w:r w:rsidR="00165727">
        <w:rPr>
          <w:rFonts w:ascii="Gill Sans MT" w:hAnsi="Gill Sans MT"/>
          <w:sz w:val="22"/>
          <w:szCs w:val="22"/>
          <w:lang w:val="cs-CZ"/>
        </w:rPr>
        <w:t>bjednatel</w:t>
      </w:r>
      <w:r w:rsidRPr="00775031">
        <w:rPr>
          <w:rFonts w:ascii="Gill Sans MT" w:hAnsi="Gill Sans MT"/>
          <w:sz w:val="22"/>
          <w:szCs w:val="22"/>
        </w:rPr>
        <w:t xml:space="preserve"> bude požadovat dodatečné zkoušky, které budou mít vliv na stanovené termíny, a</w:t>
      </w:r>
      <w:r w:rsidRPr="00775031">
        <w:rPr>
          <w:rFonts w:ascii="Gill Sans MT" w:hAnsi="Gill Sans MT"/>
          <w:sz w:val="22"/>
          <w:szCs w:val="22"/>
          <w:lang w:val="cs-CZ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které: </w:t>
      </w:r>
    </w:p>
    <w:p w14:paraId="6568C8C8" w14:textId="7C1F7AD9" w:rsidR="00F03154" w:rsidRPr="00775031" w:rsidRDefault="00F03154" w:rsidP="00C77C93">
      <w:pPr>
        <w:pStyle w:val="Zkladntext-prvnodsazen"/>
        <w:numPr>
          <w:ilvl w:val="5"/>
          <w:numId w:val="34"/>
        </w:numPr>
        <w:tabs>
          <w:tab w:val="left" w:pos="851"/>
          <w:tab w:val="left" w:pos="1247"/>
        </w:tabs>
        <w:spacing w:line="240" w:lineRule="auto"/>
        <w:ind w:left="1248" w:hanging="397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nenavazují na předchozí neúspěšné zkoušky nebo zjištění </w:t>
      </w:r>
      <w:r>
        <w:rPr>
          <w:rFonts w:ascii="Gill Sans MT" w:hAnsi="Gill Sans MT"/>
          <w:sz w:val="22"/>
          <w:szCs w:val="22"/>
          <w:lang w:val="cs-CZ"/>
        </w:rPr>
        <w:t>O</w:t>
      </w:r>
      <w:r w:rsidR="00165727">
        <w:rPr>
          <w:rFonts w:ascii="Gill Sans MT" w:hAnsi="Gill Sans MT"/>
          <w:sz w:val="22"/>
          <w:szCs w:val="22"/>
          <w:lang w:val="cs-CZ"/>
        </w:rPr>
        <w:t>bjednatele</w:t>
      </w:r>
      <w:r w:rsidRPr="00775031">
        <w:rPr>
          <w:rFonts w:ascii="Gill Sans MT" w:hAnsi="Gill Sans MT"/>
          <w:sz w:val="22"/>
          <w:szCs w:val="22"/>
        </w:rPr>
        <w:t xml:space="preserve">, nebo </w:t>
      </w:r>
    </w:p>
    <w:p w14:paraId="7FEB8BBA" w14:textId="6ECC5D11" w:rsidR="00F03154" w:rsidRPr="00775031" w:rsidRDefault="00F03154" w:rsidP="00C77C93">
      <w:pPr>
        <w:pStyle w:val="Zkladntext-prvnodsazen"/>
        <w:numPr>
          <w:ilvl w:val="5"/>
          <w:numId w:val="34"/>
        </w:numPr>
        <w:tabs>
          <w:tab w:val="left" w:pos="851"/>
          <w:tab w:val="left" w:pos="1247"/>
        </w:tabs>
        <w:spacing w:after="60" w:line="240" w:lineRule="auto"/>
        <w:ind w:left="1248" w:hanging="397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neprokážou, že některé zařízení, materiály nebo práce na </w:t>
      </w:r>
      <w:r>
        <w:rPr>
          <w:rFonts w:ascii="Gill Sans MT" w:hAnsi="Gill Sans MT"/>
          <w:sz w:val="22"/>
          <w:szCs w:val="22"/>
          <w:lang w:val="cs-CZ"/>
        </w:rPr>
        <w:t>D</w:t>
      </w:r>
      <w:r w:rsidR="00165727">
        <w:rPr>
          <w:rFonts w:ascii="Gill Sans MT" w:hAnsi="Gill Sans MT"/>
          <w:sz w:val="22"/>
          <w:szCs w:val="22"/>
          <w:lang w:val="cs-CZ"/>
        </w:rPr>
        <w:t>íle</w:t>
      </w:r>
      <w:r w:rsidRPr="00775031">
        <w:rPr>
          <w:rFonts w:ascii="Gill Sans MT" w:hAnsi="Gill Sans MT"/>
          <w:sz w:val="22"/>
          <w:szCs w:val="22"/>
        </w:rPr>
        <w:t xml:space="preserve"> jsou závadné nebo jinak neodpovídají </w:t>
      </w:r>
      <w:r>
        <w:rPr>
          <w:rFonts w:ascii="Gill Sans MT" w:hAnsi="Gill Sans MT"/>
          <w:sz w:val="22"/>
          <w:szCs w:val="22"/>
          <w:lang w:val="cs-CZ"/>
        </w:rPr>
        <w:t>S</w:t>
      </w:r>
      <w:r w:rsidR="00165727">
        <w:rPr>
          <w:rFonts w:ascii="Gill Sans MT" w:hAnsi="Gill Sans MT"/>
          <w:sz w:val="22"/>
          <w:szCs w:val="22"/>
          <w:lang w:val="cs-CZ"/>
        </w:rPr>
        <w:t>mlouvě</w:t>
      </w:r>
      <w:r w:rsidRPr="00775031">
        <w:rPr>
          <w:rFonts w:ascii="Gill Sans MT" w:hAnsi="Gill Sans MT"/>
          <w:sz w:val="22"/>
          <w:szCs w:val="22"/>
        </w:rPr>
        <w:t>; nebo</w:t>
      </w:r>
    </w:p>
    <w:p w14:paraId="0A5C4E11" w14:textId="3B4218FA" w:rsidR="00F03154" w:rsidRPr="00775031" w:rsidRDefault="00F03154" w:rsidP="00C77C93">
      <w:pPr>
        <w:pStyle w:val="Zkladntext-prvnodsazen"/>
        <w:numPr>
          <w:ilvl w:val="1"/>
          <w:numId w:val="33"/>
        </w:numPr>
        <w:tabs>
          <w:tab w:val="clear" w:pos="900"/>
          <w:tab w:val="left" w:pos="567"/>
          <w:tab w:val="left" w:pos="851"/>
        </w:tabs>
        <w:spacing w:after="60" w:line="240" w:lineRule="auto"/>
        <w:ind w:left="851" w:hanging="284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  <w:lang w:val="cs-CZ"/>
        </w:rPr>
        <w:t>O</w:t>
      </w:r>
      <w:r w:rsidR="00165727">
        <w:rPr>
          <w:rFonts w:ascii="Gill Sans MT" w:hAnsi="Gill Sans MT"/>
          <w:sz w:val="22"/>
          <w:szCs w:val="22"/>
          <w:lang w:val="cs-CZ"/>
        </w:rPr>
        <w:t>bjednatel</w:t>
      </w:r>
      <w:r w:rsidRPr="00775031">
        <w:rPr>
          <w:rFonts w:ascii="Gill Sans MT" w:hAnsi="Gill Sans MT"/>
          <w:sz w:val="22"/>
          <w:szCs w:val="22"/>
        </w:rPr>
        <w:t xml:space="preserve"> bude v prodlení se součinností při realizaci přejímacích zkoušek (pokud jsou</w:t>
      </w:r>
      <w:r>
        <w:rPr>
          <w:rFonts w:ascii="Gill Sans MT" w:hAnsi="Gill Sans MT"/>
          <w:sz w:val="22"/>
          <w:szCs w:val="22"/>
          <w:lang w:val="cs-CZ"/>
        </w:rPr>
        <w:t xml:space="preserve"> </w:t>
      </w:r>
      <w:r w:rsidR="008820AA">
        <w:rPr>
          <w:rFonts w:ascii="Gill Sans MT" w:hAnsi="Gill Sans MT"/>
          <w:sz w:val="22"/>
          <w:szCs w:val="22"/>
          <w:lang w:val="cs-CZ"/>
        </w:rPr>
        <w:t xml:space="preserve">Smlouvou </w:t>
      </w:r>
      <w:r w:rsidRPr="00775031">
        <w:rPr>
          <w:rFonts w:ascii="Gill Sans MT" w:hAnsi="Gill Sans MT"/>
          <w:sz w:val="22"/>
          <w:szCs w:val="22"/>
        </w:rPr>
        <w:t>vyžadovány), a to po dobu delší 10 dnů; nebo</w:t>
      </w:r>
    </w:p>
    <w:p w14:paraId="122BA072" w14:textId="17CE6126" w:rsidR="00F03154" w:rsidRPr="00775031" w:rsidRDefault="00F03154" w:rsidP="00C77C93">
      <w:pPr>
        <w:pStyle w:val="Zkladntext-prvnodsazen"/>
        <w:numPr>
          <w:ilvl w:val="1"/>
          <w:numId w:val="33"/>
        </w:numPr>
        <w:tabs>
          <w:tab w:val="clear" w:pos="900"/>
          <w:tab w:val="left" w:pos="567"/>
          <w:tab w:val="left" w:pos="851"/>
        </w:tabs>
        <w:spacing w:after="60" w:line="240" w:lineRule="auto"/>
        <w:ind w:left="851" w:hanging="284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  <w:lang w:val="cs-CZ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nebude moci předat </w:t>
      </w:r>
      <w:r>
        <w:rPr>
          <w:rFonts w:ascii="Gill Sans MT" w:hAnsi="Gill Sans MT"/>
          <w:sz w:val="22"/>
          <w:szCs w:val="22"/>
          <w:lang w:val="cs-CZ"/>
        </w:rPr>
        <w:t>D</w:t>
      </w:r>
      <w:r w:rsidR="008820AA">
        <w:rPr>
          <w:rFonts w:ascii="Gill Sans MT" w:hAnsi="Gill Sans MT"/>
          <w:sz w:val="22"/>
          <w:szCs w:val="22"/>
          <w:lang w:val="cs-CZ"/>
        </w:rPr>
        <w:t>ílo</w:t>
      </w:r>
      <w:r w:rsidRPr="00775031">
        <w:rPr>
          <w:rFonts w:ascii="Gill Sans MT" w:hAnsi="Gill Sans MT"/>
          <w:sz w:val="22"/>
          <w:szCs w:val="22"/>
        </w:rPr>
        <w:t xml:space="preserve"> v </w:t>
      </w:r>
      <w:r w:rsidRPr="00775031">
        <w:rPr>
          <w:rFonts w:ascii="Gill Sans MT" w:hAnsi="Gill Sans MT"/>
          <w:sz w:val="22"/>
          <w:szCs w:val="22"/>
          <w:lang w:val="cs-CZ"/>
        </w:rPr>
        <w:t xml:space="preserve">termínu </w:t>
      </w:r>
      <w:r w:rsidRPr="00775031">
        <w:rPr>
          <w:rFonts w:ascii="Gill Sans MT" w:hAnsi="Gill Sans MT"/>
          <w:sz w:val="22"/>
          <w:szCs w:val="22"/>
        </w:rPr>
        <w:t xml:space="preserve">dle odst. 3.1 tohoto článku z důvodu vyhlášení nouzového stavu či karanténních nebo jiných opatření veřejné moci; nebo </w:t>
      </w:r>
    </w:p>
    <w:p w14:paraId="2EB6E6B8" w14:textId="13FCD712" w:rsidR="00F03154" w:rsidRPr="00775031" w:rsidRDefault="00F03154" w:rsidP="00C77C93">
      <w:pPr>
        <w:pStyle w:val="Zkladntext-prvnodsazen"/>
        <w:numPr>
          <w:ilvl w:val="1"/>
          <w:numId w:val="33"/>
        </w:numPr>
        <w:tabs>
          <w:tab w:val="clear" w:pos="900"/>
          <w:tab w:val="left" w:pos="567"/>
          <w:tab w:val="left" w:pos="851"/>
        </w:tabs>
        <w:spacing w:after="60" w:line="240" w:lineRule="auto"/>
        <w:ind w:left="851" w:hanging="284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dojde k přerušení prací </w:t>
      </w:r>
      <w:r>
        <w:rPr>
          <w:rFonts w:ascii="Gill Sans MT" w:hAnsi="Gill Sans MT"/>
          <w:sz w:val="22"/>
          <w:szCs w:val="22"/>
          <w:lang w:val="cs-CZ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 z důvodu vzniku pro splnění </w:t>
      </w:r>
      <w:r>
        <w:rPr>
          <w:rFonts w:ascii="Gill Sans MT" w:hAnsi="Gill Sans MT"/>
          <w:sz w:val="22"/>
          <w:szCs w:val="22"/>
          <w:lang w:val="cs-CZ"/>
        </w:rPr>
        <w:t>D</w:t>
      </w:r>
      <w:r w:rsidR="008820AA">
        <w:rPr>
          <w:rFonts w:ascii="Gill Sans MT" w:hAnsi="Gill Sans MT"/>
          <w:sz w:val="22"/>
          <w:szCs w:val="22"/>
          <w:lang w:val="cs-CZ"/>
        </w:rPr>
        <w:t>íla</w:t>
      </w:r>
      <w:r w:rsidRPr="00775031">
        <w:rPr>
          <w:rFonts w:ascii="Gill Sans MT" w:hAnsi="Gill Sans MT"/>
          <w:sz w:val="22"/>
          <w:szCs w:val="22"/>
        </w:rPr>
        <w:t xml:space="preserve"> nepříznivých klimatických podmínek anebo vzniku nepřekonatelné a nepředvídatelné překážky, která vznikla nezávisle na vůli smluvních stran; smluvní strany jsou povinny se bezodkladně informovat o vzniku takové okolnosti a dohodnout způsob jejího řešení, jinak se takového důvodu nemohou dovolávat; nebo</w:t>
      </w:r>
    </w:p>
    <w:p w14:paraId="39BDE840" w14:textId="3F291724" w:rsidR="00F03154" w:rsidRPr="00775031" w:rsidRDefault="00F03154" w:rsidP="00623C6E">
      <w:pPr>
        <w:pStyle w:val="Zkladntext-prvnodsazen"/>
        <w:numPr>
          <w:ilvl w:val="1"/>
          <w:numId w:val="33"/>
        </w:numPr>
        <w:tabs>
          <w:tab w:val="clear" w:pos="900"/>
          <w:tab w:val="left" w:pos="567"/>
          <w:tab w:val="left" w:pos="851"/>
        </w:tabs>
        <w:spacing w:after="120" w:line="240" w:lineRule="auto"/>
        <w:ind w:left="851" w:hanging="284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Archeologický</w:t>
      </w:r>
      <w:r w:rsidRPr="00775031">
        <w:rPr>
          <w:rFonts w:ascii="Gill Sans MT" w:hAnsi="Gill Sans MT"/>
          <w:sz w:val="22"/>
          <w:szCs w:val="22"/>
          <w:lang w:val="cs-CZ"/>
        </w:rPr>
        <w:t xml:space="preserve"> ústav AV ČR</w:t>
      </w:r>
      <w:r w:rsidRPr="00775031">
        <w:rPr>
          <w:rFonts w:ascii="Gill Sans MT" w:hAnsi="Gill Sans MT"/>
          <w:sz w:val="22"/>
          <w:szCs w:val="22"/>
        </w:rPr>
        <w:t xml:space="preserve">, Policie ČR či jiný oprávněný orgán uplatní dodatečné požadavky a tato skutečnost způsobí objektivní nemožnost provést </w:t>
      </w:r>
      <w:r>
        <w:rPr>
          <w:rFonts w:ascii="Gill Sans MT" w:hAnsi="Gill Sans MT"/>
          <w:sz w:val="22"/>
          <w:szCs w:val="22"/>
          <w:lang w:val="cs-CZ"/>
        </w:rPr>
        <w:t>D</w:t>
      </w:r>
      <w:r w:rsidR="008820AA">
        <w:rPr>
          <w:rFonts w:ascii="Gill Sans MT" w:hAnsi="Gill Sans MT"/>
          <w:sz w:val="22"/>
          <w:szCs w:val="22"/>
          <w:lang w:val="cs-CZ"/>
        </w:rPr>
        <w:t>ílo</w:t>
      </w:r>
      <w:r w:rsidRPr="00775031">
        <w:rPr>
          <w:rFonts w:ascii="Gill Sans MT" w:hAnsi="Gill Sans MT"/>
          <w:sz w:val="22"/>
          <w:szCs w:val="22"/>
        </w:rPr>
        <w:t xml:space="preserve"> ve stanovených termínech.</w:t>
      </w:r>
    </w:p>
    <w:p w14:paraId="4583BD0F" w14:textId="77777777" w:rsidR="00F03154" w:rsidRPr="00775031" w:rsidRDefault="00F03154" w:rsidP="00F03154">
      <w:pPr>
        <w:widowControl w:val="0"/>
        <w:tabs>
          <w:tab w:val="left" w:pos="567"/>
        </w:tabs>
        <w:spacing w:after="120"/>
        <w:ind w:left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Termíny realizace se prodlouží maximálně o počet dnů, po které nebylo možno provádět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ílo z výše uvedených důvod</w:t>
      </w:r>
      <w:r>
        <w:rPr>
          <w:rFonts w:ascii="Gill Sans MT" w:hAnsi="Gill Sans MT"/>
          <w:sz w:val="22"/>
          <w:szCs w:val="22"/>
        </w:rPr>
        <w:t>ů</w:t>
      </w:r>
      <w:r w:rsidRPr="00775031">
        <w:rPr>
          <w:rFonts w:ascii="Gill Sans MT" w:hAnsi="Gill Sans MT"/>
          <w:sz w:val="22"/>
          <w:szCs w:val="22"/>
        </w:rPr>
        <w:t xml:space="preserve">. Každý takový případ musí být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hotovitelem prokazatelně doložen tak, aby bylo zřejmé, že k prodloužení termínu nedošlo jeho nečinností nebo pochybením.</w:t>
      </w:r>
    </w:p>
    <w:p w14:paraId="69F8D22C" w14:textId="77777777" w:rsidR="00F03154" w:rsidRPr="00775031" w:rsidRDefault="00F03154" w:rsidP="00F03154">
      <w:pPr>
        <w:widowControl w:val="0"/>
        <w:numPr>
          <w:ilvl w:val="0"/>
          <w:numId w:val="10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Termíny plnění mohou být měněny pouze písemnými dodatky ke Smlouvě.</w:t>
      </w:r>
    </w:p>
    <w:p w14:paraId="09A3C724" w14:textId="77777777" w:rsidR="00F03154" w:rsidRPr="00775031" w:rsidRDefault="00F03154" w:rsidP="00F03154">
      <w:pPr>
        <w:widowControl w:val="0"/>
        <w:spacing w:after="120"/>
        <w:jc w:val="both"/>
        <w:rPr>
          <w:rFonts w:ascii="Gill Sans MT" w:hAnsi="Gill Sans MT"/>
          <w:sz w:val="22"/>
          <w:szCs w:val="22"/>
        </w:rPr>
      </w:pPr>
    </w:p>
    <w:p w14:paraId="6B1B6BCB" w14:textId="77777777" w:rsidR="00F03154" w:rsidRPr="00775031" w:rsidRDefault="00F03154" w:rsidP="00F03154">
      <w:pPr>
        <w:pStyle w:val="Nadpis1"/>
        <w:numPr>
          <w:ilvl w:val="0"/>
          <w:numId w:val="7"/>
        </w:numPr>
        <w:tabs>
          <w:tab w:val="clear" w:pos="360"/>
        </w:tabs>
        <w:ind w:left="0" w:firstLine="0"/>
        <w:rPr>
          <w:caps w:val="0"/>
          <w:szCs w:val="22"/>
        </w:rPr>
      </w:pPr>
    </w:p>
    <w:p w14:paraId="16034209" w14:textId="77777777" w:rsidR="00F03154" w:rsidRPr="00775031" w:rsidRDefault="00F03154" w:rsidP="00F03154">
      <w:pPr>
        <w:pStyle w:val="Nadpis1"/>
        <w:spacing w:after="120"/>
      </w:pPr>
      <w:r w:rsidRPr="00775031">
        <w:t>CENA DÍLA</w:t>
      </w:r>
    </w:p>
    <w:p w14:paraId="745193AD" w14:textId="6085A1D7" w:rsidR="00F03154" w:rsidRPr="00FF5A6E" w:rsidRDefault="00F03154" w:rsidP="00FF5A6E">
      <w:pPr>
        <w:widowControl w:val="0"/>
        <w:numPr>
          <w:ilvl w:val="0"/>
          <w:numId w:val="1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Cena za provedení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je stanovena v souladu s Nabídkou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 a je v členění:</w:t>
      </w:r>
    </w:p>
    <w:tbl>
      <w:tblPr>
        <w:tblW w:w="0" w:type="auto"/>
        <w:tblInd w:w="851" w:type="dxa"/>
        <w:tblCellMar>
          <w:top w:w="85" w:type="dxa"/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2848"/>
        <w:gridCol w:w="3355"/>
        <w:gridCol w:w="2016"/>
      </w:tblGrid>
      <w:tr w:rsidR="00F03154" w:rsidRPr="00775031" w14:paraId="4AEDC16E" w14:textId="77777777" w:rsidTr="002E1F5B">
        <w:tc>
          <w:tcPr>
            <w:tcW w:w="2848" w:type="dxa"/>
          </w:tcPr>
          <w:p w14:paraId="789B4237" w14:textId="77777777" w:rsidR="00F03154" w:rsidRPr="00775031" w:rsidRDefault="00F03154" w:rsidP="00FF7663">
            <w:pPr>
              <w:widowControl w:val="0"/>
              <w:jc w:val="both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C</w:t>
            </w:r>
            <w:r w:rsidRPr="00775031">
              <w:rPr>
                <w:rFonts w:ascii="Gill Sans MT" w:hAnsi="Gill Sans MT"/>
                <w:sz w:val="22"/>
                <w:szCs w:val="22"/>
              </w:rPr>
              <w:t>ena celkem bez DPH</w:t>
            </w:r>
          </w:p>
        </w:tc>
        <w:permStart w:id="478566639" w:edGrp="everyone"/>
        <w:tc>
          <w:tcPr>
            <w:tcW w:w="3355" w:type="dxa"/>
          </w:tcPr>
          <w:p w14:paraId="7748273F" w14:textId="77777777" w:rsidR="00F03154" w:rsidRPr="00775031" w:rsidRDefault="00623C6E" w:rsidP="00FF7663">
            <w:pPr>
              <w:widowControl w:val="0"/>
              <w:jc w:val="right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>
              <w:rPr>
                <w:rFonts w:ascii="Gill Sans MT" w:hAnsi="Gill Sans MT"/>
                <w:sz w:val="22"/>
                <w:szCs w:val="22"/>
              </w:rPr>
            </w:r>
            <w:r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>
              <w:rPr>
                <w:rFonts w:ascii="Gill Sans MT" w:hAnsi="Gill Sans MT"/>
                <w:noProof/>
                <w:sz w:val="22"/>
                <w:szCs w:val="22"/>
              </w:rPr>
              <w:t>DOPLNÍ účastník</w:t>
            </w:r>
            <w:r>
              <w:rPr>
                <w:rFonts w:ascii="Gill Sans MT" w:hAnsi="Gill Sans MT"/>
                <w:sz w:val="22"/>
                <w:szCs w:val="22"/>
              </w:rPr>
              <w:fldChar w:fldCharType="end"/>
            </w:r>
            <w:permEnd w:id="478566639"/>
          </w:p>
        </w:tc>
        <w:tc>
          <w:tcPr>
            <w:tcW w:w="2016" w:type="dxa"/>
          </w:tcPr>
          <w:p w14:paraId="2616920D" w14:textId="77777777" w:rsidR="00F03154" w:rsidRPr="00775031" w:rsidRDefault="00F03154" w:rsidP="00FF7663">
            <w:pPr>
              <w:widowControl w:val="0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775031">
              <w:rPr>
                <w:rFonts w:ascii="Gill Sans MT" w:hAnsi="Gill Sans MT"/>
                <w:sz w:val="22"/>
                <w:szCs w:val="22"/>
              </w:rPr>
              <w:t>Kč</w:t>
            </w:r>
          </w:p>
        </w:tc>
      </w:tr>
      <w:tr w:rsidR="00F03154" w:rsidRPr="00775031" w14:paraId="4AA72C34" w14:textId="77777777" w:rsidTr="002E1F5B">
        <w:tc>
          <w:tcPr>
            <w:tcW w:w="2848" w:type="dxa"/>
          </w:tcPr>
          <w:p w14:paraId="1E228875" w14:textId="77777777" w:rsidR="00F03154" w:rsidRPr="00775031" w:rsidRDefault="00F03154" w:rsidP="00FF7663">
            <w:pPr>
              <w:widowControl w:val="0"/>
              <w:jc w:val="both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lastRenderedPageBreak/>
              <w:t>V</w:t>
            </w:r>
            <w:r w:rsidRPr="00775031">
              <w:rPr>
                <w:rFonts w:ascii="Gill Sans MT" w:hAnsi="Gill Sans MT"/>
                <w:sz w:val="22"/>
                <w:szCs w:val="22"/>
              </w:rPr>
              <w:t>yčíslení DPH</w:t>
            </w:r>
          </w:p>
        </w:tc>
        <w:permStart w:id="1099396011" w:edGrp="everyone"/>
        <w:tc>
          <w:tcPr>
            <w:tcW w:w="3355" w:type="dxa"/>
          </w:tcPr>
          <w:p w14:paraId="2DD9AEC5" w14:textId="77777777" w:rsidR="00F03154" w:rsidRPr="00775031" w:rsidRDefault="00623C6E" w:rsidP="00FF7663">
            <w:pPr>
              <w:widowControl w:val="0"/>
              <w:jc w:val="right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>
              <w:rPr>
                <w:rFonts w:ascii="Gill Sans MT" w:hAnsi="Gill Sans MT"/>
                <w:sz w:val="22"/>
                <w:szCs w:val="22"/>
              </w:rPr>
            </w:r>
            <w:r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>
              <w:rPr>
                <w:rFonts w:ascii="Gill Sans MT" w:hAnsi="Gill Sans MT"/>
                <w:noProof/>
                <w:sz w:val="22"/>
                <w:szCs w:val="22"/>
              </w:rPr>
              <w:t>DOPLNÍ účastník</w:t>
            </w:r>
            <w:r>
              <w:rPr>
                <w:rFonts w:ascii="Gill Sans MT" w:hAnsi="Gill Sans MT"/>
                <w:sz w:val="22"/>
                <w:szCs w:val="22"/>
              </w:rPr>
              <w:fldChar w:fldCharType="end"/>
            </w:r>
            <w:permEnd w:id="1099396011"/>
          </w:p>
        </w:tc>
        <w:tc>
          <w:tcPr>
            <w:tcW w:w="2016" w:type="dxa"/>
          </w:tcPr>
          <w:p w14:paraId="1312933C" w14:textId="77777777" w:rsidR="00F03154" w:rsidRPr="00775031" w:rsidRDefault="00F03154" w:rsidP="00FF7663">
            <w:pPr>
              <w:widowControl w:val="0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775031">
              <w:rPr>
                <w:rFonts w:ascii="Gill Sans MT" w:hAnsi="Gill Sans MT"/>
                <w:sz w:val="22"/>
                <w:szCs w:val="22"/>
              </w:rPr>
              <w:t>Kč (v platné výši)</w:t>
            </w:r>
          </w:p>
        </w:tc>
      </w:tr>
      <w:tr w:rsidR="00F03154" w:rsidRPr="00775031" w14:paraId="6C6311FF" w14:textId="77777777" w:rsidTr="002E1F5B">
        <w:trPr>
          <w:trHeight w:val="333"/>
        </w:trPr>
        <w:tc>
          <w:tcPr>
            <w:tcW w:w="2848" w:type="dxa"/>
          </w:tcPr>
          <w:p w14:paraId="0A57A4B4" w14:textId="77777777" w:rsidR="00F03154" w:rsidRPr="00775031" w:rsidRDefault="00F03154" w:rsidP="00FF7663">
            <w:pPr>
              <w:widowControl w:val="0"/>
              <w:jc w:val="both"/>
              <w:rPr>
                <w:rFonts w:ascii="Gill Sans MT" w:hAnsi="Gill Sans MT"/>
                <w:b/>
                <w:sz w:val="22"/>
                <w:szCs w:val="22"/>
              </w:rPr>
            </w:pPr>
            <w:r>
              <w:rPr>
                <w:rFonts w:ascii="Gill Sans MT" w:hAnsi="Gill Sans MT"/>
                <w:b/>
                <w:sz w:val="22"/>
                <w:szCs w:val="22"/>
              </w:rPr>
              <w:t>C</w:t>
            </w:r>
            <w:r w:rsidRPr="00775031">
              <w:rPr>
                <w:rFonts w:ascii="Gill Sans MT" w:hAnsi="Gill Sans MT"/>
                <w:b/>
                <w:sz w:val="22"/>
                <w:szCs w:val="22"/>
              </w:rPr>
              <w:t>elková cena včetně DPH</w:t>
            </w:r>
          </w:p>
        </w:tc>
        <w:permStart w:id="316872959" w:edGrp="everyone"/>
        <w:tc>
          <w:tcPr>
            <w:tcW w:w="3355" w:type="dxa"/>
          </w:tcPr>
          <w:p w14:paraId="5F5650C0" w14:textId="77777777" w:rsidR="00F03154" w:rsidRPr="00623C6E" w:rsidRDefault="00623C6E" w:rsidP="00FF7663">
            <w:pPr>
              <w:widowControl w:val="0"/>
              <w:jc w:val="right"/>
              <w:rPr>
                <w:rFonts w:ascii="Gill Sans MT" w:hAnsi="Gill Sans MT"/>
                <w:b/>
                <w:sz w:val="22"/>
                <w:szCs w:val="22"/>
              </w:rPr>
            </w:pPr>
            <w:r w:rsidRPr="00623C6E">
              <w:rPr>
                <w:rFonts w:ascii="Gill Sans MT" w:hAnsi="Gill Sans MT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23C6E">
              <w:rPr>
                <w:rFonts w:ascii="Gill Sans MT" w:hAnsi="Gill Sans MT"/>
                <w:b/>
                <w:sz w:val="22"/>
                <w:szCs w:val="22"/>
              </w:rPr>
              <w:instrText xml:space="preserve"> FORMTEXT </w:instrText>
            </w:r>
            <w:r w:rsidRPr="00623C6E">
              <w:rPr>
                <w:rFonts w:ascii="Gill Sans MT" w:hAnsi="Gill Sans MT"/>
                <w:b/>
                <w:sz w:val="22"/>
                <w:szCs w:val="22"/>
              </w:rPr>
            </w:r>
            <w:r w:rsidRPr="00623C6E">
              <w:rPr>
                <w:rFonts w:ascii="Gill Sans MT" w:hAnsi="Gill Sans MT"/>
                <w:b/>
                <w:sz w:val="22"/>
                <w:szCs w:val="22"/>
              </w:rPr>
              <w:fldChar w:fldCharType="separate"/>
            </w:r>
            <w:r w:rsidRPr="00623C6E">
              <w:rPr>
                <w:rFonts w:ascii="Gill Sans MT" w:hAnsi="Gill Sans MT"/>
                <w:b/>
                <w:noProof/>
                <w:sz w:val="22"/>
                <w:szCs w:val="22"/>
              </w:rPr>
              <w:t>DOPLNÍ účastník</w:t>
            </w:r>
            <w:r w:rsidRPr="00623C6E">
              <w:rPr>
                <w:rFonts w:ascii="Gill Sans MT" w:hAnsi="Gill Sans MT"/>
                <w:b/>
                <w:sz w:val="22"/>
                <w:szCs w:val="22"/>
              </w:rPr>
              <w:fldChar w:fldCharType="end"/>
            </w:r>
            <w:permEnd w:id="316872959"/>
          </w:p>
        </w:tc>
        <w:tc>
          <w:tcPr>
            <w:tcW w:w="2016" w:type="dxa"/>
          </w:tcPr>
          <w:p w14:paraId="0D64BAE8" w14:textId="77777777" w:rsidR="00673932" w:rsidRPr="00775031" w:rsidRDefault="00F03154" w:rsidP="00FF7663">
            <w:pPr>
              <w:widowControl w:val="0"/>
              <w:jc w:val="both"/>
              <w:rPr>
                <w:rFonts w:ascii="Gill Sans MT" w:hAnsi="Gill Sans MT"/>
                <w:b/>
                <w:sz w:val="22"/>
                <w:szCs w:val="22"/>
              </w:rPr>
            </w:pPr>
            <w:r w:rsidRPr="00775031">
              <w:rPr>
                <w:rFonts w:ascii="Gill Sans MT" w:hAnsi="Gill Sans MT"/>
                <w:b/>
                <w:sz w:val="22"/>
                <w:szCs w:val="22"/>
              </w:rPr>
              <w:t>Kč</w:t>
            </w:r>
          </w:p>
        </w:tc>
      </w:tr>
    </w:tbl>
    <w:p w14:paraId="04429B1B" w14:textId="68D57896" w:rsidR="00F03154" w:rsidRPr="00775031" w:rsidRDefault="00FF5A6E" w:rsidP="002E1F5B">
      <w:pPr>
        <w:widowControl w:val="0"/>
        <w:tabs>
          <w:tab w:val="left" w:pos="567"/>
        </w:tabs>
        <w:spacing w:before="120" w:after="60"/>
        <w:ind w:left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 </w:t>
      </w:r>
      <w:r w:rsidR="00F03154" w:rsidRPr="00775031">
        <w:rPr>
          <w:rFonts w:ascii="Gill Sans MT" w:hAnsi="Gill Sans MT"/>
          <w:sz w:val="22"/>
          <w:szCs w:val="22"/>
        </w:rPr>
        <w:t>(</w:t>
      </w:r>
      <w:r w:rsidR="00F03154">
        <w:rPr>
          <w:rFonts w:ascii="Gill Sans MT" w:hAnsi="Gill Sans MT"/>
          <w:sz w:val="22"/>
          <w:szCs w:val="22"/>
        </w:rPr>
        <w:t>S</w:t>
      </w:r>
      <w:r w:rsidR="00F03154" w:rsidRPr="00775031">
        <w:rPr>
          <w:rFonts w:ascii="Gill Sans MT" w:hAnsi="Gill Sans MT"/>
          <w:sz w:val="22"/>
          <w:szCs w:val="22"/>
        </w:rPr>
        <w:t xml:space="preserve">lovy celková cena vč. DPH: </w:t>
      </w:r>
      <w:permStart w:id="1303516549" w:edGrp="everyone"/>
      <w:r w:rsidR="004639ED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4639ED">
        <w:rPr>
          <w:rFonts w:ascii="Gill Sans MT" w:hAnsi="Gill Sans MT"/>
          <w:sz w:val="22"/>
          <w:szCs w:val="22"/>
        </w:rPr>
        <w:instrText xml:space="preserve"> FORMTEXT </w:instrText>
      </w:r>
      <w:r w:rsidR="004639ED">
        <w:rPr>
          <w:rFonts w:ascii="Gill Sans MT" w:hAnsi="Gill Sans MT"/>
          <w:sz w:val="22"/>
          <w:szCs w:val="22"/>
        </w:rPr>
      </w:r>
      <w:r w:rsidR="004639ED">
        <w:rPr>
          <w:rFonts w:ascii="Gill Sans MT" w:hAnsi="Gill Sans MT"/>
          <w:sz w:val="22"/>
          <w:szCs w:val="22"/>
        </w:rPr>
        <w:fldChar w:fldCharType="separate"/>
      </w:r>
      <w:r w:rsidR="004639ED">
        <w:rPr>
          <w:rFonts w:ascii="Gill Sans MT" w:hAnsi="Gill Sans MT"/>
          <w:noProof/>
          <w:sz w:val="22"/>
          <w:szCs w:val="22"/>
        </w:rPr>
        <w:t>DOPLNÍ účastník</w:t>
      </w:r>
      <w:r w:rsidR="004639ED">
        <w:rPr>
          <w:rFonts w:ascii="Gill Sans MT" w:hAnsi="Gill Sans MT"/>
          <w:sz w:val="22"/>
          <w:szCs w:val="22"/>
        </w:rPr>
        <w:fldChar w:fldCharType="end"/>
      </w:r>
      <w:permEnd w:id="1303516549"/>
      <w:r w:rsidR="00F03154" w:rsidRPr="00775031">
        <w:rPr>
          <w:rFonts w:ascii="Gill Sans MT" w:hAnsi="Gill Sans MT"/>
          <w:sz w:val="22"/>
          <w:szCs w:val="22"/>
        </w:rPr>
        <w:t>)</w:t>
      </w:r>
    </w:p>
    <w:p w14:paraId="0A451196" w14:textId="1A243E30" w:rsidR="00F03154" w:rsidRPr="00775031" w:rsidRDefault="00F03154" w:rsidP="002E1F5B">
      <w:pPr>
        <w:widowControl w:val="0"/>
        <w:tabs>
          <w:tab w:val="left" w:pos="567"/>
        </w:tabs>
        <w:spacing w:after="120"/>
        <w:ind w:left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(dále jen „</w:t>
      </w:r>
      <w:r w:rsidRPr="00775031">
        <w:rPr>
          <w:rFonts w:ascii="Gill Sans MT" w:hAnsi="Gill Sans MT"/>
          <w:i/>
          <w:sz w:val="22"/>
          <w:szCs w:val="22"/>
        </w:rPr>
        <w:t xml:space="preserve">cena </w:t>
      </w:r>
      <w:r w:rsidR="00634C16">
        <w:rPr>
          <w:rFonts w:ascii="Gill Sans MT" w:hAnsi="Gill Sans MT"/>
          <w:i/>
          <w:sz w:val="22"/>
          <w:szCs w:val="22"/>
        </w:rPr>
        <w:t>D</w:t>
      </w:r>
      <w:r w:rsidRPr="00775031">
        <w:rPr>
          <w:rFonts w:ascii="Gill Sans MT" w:hAnsi="Gill Sans MT"/>
          <w:i/>
          <w:sz w:val="22"/>
          <w:szCs w:val="22"/>
        </w:rPr>
        <w:t>íla</w:t>
      </w:r>
      <w:r w:rsidRPr="00775031">
        <w:rPr>
          <w:rFonts w:ascii="Gill Sans MT" w:hAnsi="Gill Sans MT"/>
          <w:sz w:val="22"/>
          <w:szCs w:val="22"/>
        </w:rPr>
        <w:t>“).</w:t>
      </w:r>
    </w:p>
    <w:p w14:paraId="16C05281" w14:textId="77777777" w:rsidR="00F03154" w:rsidRPr="00775031" w:rsidRDefault="00F03154" w:rsidP="00F03154">
      <w:pPr>
        <w:widowControl w:val="0"/>
        <w:numPr>
          <w:ilvl w:val="0"/>
          <w:numId w:val="1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Cena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je stanovena jako cena úhrnná, úplná</w:t>
      </w:r>
      <w:r>
        <w:rPr>
          <w:rFonts w:ascii="Gill Sans MT" w:hAnsi="Gill Sans MT"/>
          <w:sz w:val="22"/>
          <w:szCs w:val="22"/>
        </w:rPr>
        <w:t>, konečná</w:t>
      </w:r>
      <w:r w:rsidRPr="00775031">
        <w:rPr>
          <w:rFonts w:ascii="Gill Sans MT" w:hAnsi="Gill Sans MT"/>
          <w:sz w:val="22"/>
          <w:szCs w:val="22"/>
        </w:rPr>
        <w:t xml:space="preserve"> a nepřekročitelná. Pro vyloučení pochybností smluvní strany stanovily, že cena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nebude ovlivněna jakýmkoli kolísáním cen, včetně inflace a kursových změn</w:t>
      </w:r>
      <w:r>
        <w:rPr>
          <w:rFonts w:ascii="Gill Sans MT" w:hAnsi="Gill Sans MT"/>
          <w:sz w:val="22"/>
          <w:szCs w:val="22"/>
        </w:rPr>
        <w:t>, změn ceny surovin, materiálů apod</w:t>
      </w:r>
      <w:r w:rsidRPr="00775031">
        <w:rPr>
          <w:rFonts w:ascii="Gill Sans MT" w:hAnsi="Gill Sans MT"/>
          <w:sz w:val="22"/>
          <w:szCs w:val="22"/>
        </w:rPr>
        <w:t xml:space="preserve">. Cena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obsahuje předpokládaný vývoj cen vstupních nákladů a předpokládané zvýšení ceny v závislosti na čase plnění, a to až do termínu dokončení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sjednaného ve Smlouvě.</w:t>
      </w:r>
    </w:p>
    <w:p w14:paraId="6B29DC61" w14:textId="77777777" w:rsidR="00F03154" w:rsidRPr="00775031" w:rsidRDefault="00F03154" w:rsidP="00F03154">
      <w:pPr>
        <w:widowControl w:val="0"/>
        <w:numPr>
          <w:ilvl w:val="0"/>
          <w:numId w:val="1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Cena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je stanovena jako nejvýše přípustná pro rozsah předmětu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předpokládaný Smlouvou a je doložena oceněným soupisem stavebních prací, dodávek a služeb s výkazem výměr z Nabídky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 tvořící položkový rozpočet. Součástí ceny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jsou veškeré náklady </w:t>
      </w:r>
      <w:r>
        <w:rPr>
          <w:rFonts w:ascii="Gill Sans MT" w:hAnsi="Gill Sans MT"/>
          <w:sz w:val="22"/>
          <w:szCs w:val="22"/>
        </w:rPr>
        <w:t xml:space="preserve">Zhotovitele </w:t>
      </w:r>
      <w:r w:rsidRPr="00775031">
        <w:rPr>
          <w:rFonts w:ascii="Gill Sans MT" w:hAnsi="Gill Sans MT"/>
          <w:sz w:val="22"/>
          <w:szCs w:val="22"/>
        </w:rPr>
        <w:t xml:space="preserve">související s řádným provedením a dokončením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íla, včetně vedlejších a ostatních nákladů, a to zejména položek uvedených níže v odst. 4.4 tohoto článku, zisku a včetně veškerých nákladů nezbytných ke splnění všech povinností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 dle Smlouvy či dle obecně závazných právních předpisů (bez zřetele na to, zda je ve Smlouvě uvedeno, že 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splní tu, kterou povinnost na své vlastní náklady, či nikoliv).</w:t>
      </w:r>
    </w:p>
    <w:p w14:paraId="3FF853F3" w14:textId="77777777" w:rsidR="00F03154" w:rsidRPr="00775031" w:rsidRDefault="00F03154" w:rsidP="00F03154">
      <w:pPr>
        <w:widowControl w:val="0"/>
        <w:numPr>
          <w:ilvl w:val="0"/>
          <w:numId w:val="11"/>
        </w:numPr>
        <w:tabs>
          <w:tab w:val="left" w:pos="567"/>
        </w:tabs>
        <w:spacing w:after="6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Cena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obsahuje mimo jiné:</w:t>
      </w:r>
    </w:p>
    <w:p w14:paraId="34B95B88" w14:textId="77777777" w:rsidR="00F03154" w:rsidRPr="00775031" w:rsidRDefault="00F03154" w:rsidP="00C77C93">
      <w:pPr>
        <w:widowControl w:val="0"/>
        <w:numPr>
          <w:ilvl w:val="0"/>
          <w:numId w:val="35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náklady na úplné, kvalitní a provozuschopné provedení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včetně nákladů na zajištění a provedení potřebných zkoušek, revizí, komplexní vyzkoušení, měření a atestů;</w:t>
      </w:r>
    </w:p>
    <w:p w14:paraId="45F94A78" w14:textId="77777777" w:rsidR="00F03154" w:rsidRPr="00775031" w:rsidRDefault="00F03154" w:rsidP="00C77C93">
      <w:pPr>
        <w:widowControl w:val="0"/>
        <w:numPr>
          <w:ilvl w:val="0"/>
          <w:numId w:val="35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náklady na dodávku, uskladnění, správu, zabudování, montáž a zprovoznění veškerých dílů, součástí, celků a materiálů nezbytných k provedení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íla; </w:t>
      </w:r>
    </w:p>
    <w:p w14:paraId="07AAC42D" w14:textId="77777777" w:rsidR="00F03154" w:rsidRPr="00775031" w:rsidRDefault="00F03154" w:rsidP="00C77C93">
      <w:pPr>
        <w:widowControl w:val="0"/>
        <w:numPr>
          <w:ilvl w:val="0"/>
          <w:numId w:val="35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náklady na dopravu, stavbu, skladování, montáž a správu veškerého technického vybavení a mechanismů nezbytných k provedení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íla; </w:t>
      </w:r>
    </w:p>
    <w:p w14:paraId="3D349903" w14:textId="77777777" w:rsidR="00F03154" w:rsidRPr="00775031" w:rsidRDefault="00F03154" w:rsidP="00C77C93">
      <w:pPr>
        <w:widowControl w:val="0"/>
        <w:numPr>
          <w:ilvl w:val="0"/>
          <w:numId w:val="35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náklady na zřízení, vybavení, provoz, zabezpečení, udržování a odstranění zařízení staveniště; </w:t>
      </w:r>
    </w:p>
    <w:p w14:paraId="25DED771" w14:textId="77777777" w:rsidR="00F03154" w:rsidRPr="00775031" w:rsidRDefault="00F03154" w:rsidP="00C77C93">
      <w:pPr>
        <w:widowControl w:val="0"/>
        <w:numPr>
          <w:ilvl w:val="0"/>
          <w:numId w:val="35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náklady na ostrahu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íla;</w:t>
      </w:r>
    </w:p>
    <w:p w14:paraId="70FBCB3C" w14:textId="77777777" w:rsidR="00F03154" w:rsidRPr="00775031" w:rsidRDefault="00F03154" w:rsidP="00C77C93">
      <w:pPr>
        <w:widowControl w:val="0"/>
        <w:numPr>
          <w:ilvl w:val="0"/>
          <w:numId w:val="35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veškeré běžné i mimořádné provozní nezbytné k provedení stavby;</w:t>
      </w:r>
    </w:p>
    <w:p w14:paraId="06B0BE0D" w14:textId="450B636B" w:rsidR="00F03154" w:rsidRPr="00775031" w:rsidRDefault="00F03154" w:rsidP="00C77C93">
      <w:pPr>
        <w:widowControl w:val="0"/>
        <w:numPr>
          <w:ilvl w:val="0"/>
          <w:numId w:val="35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náklady na dopravu a ubytování pracovníků </w:t>
      </w:r>
      <w:r w:rsidR="00EF7E34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hotovitele; </w:t>
      </w:r>
    </w:p>
    <w:p w14:paraId="4577B8F0" w14:textId="77777777" w:rsidR="00F03154" w:rsidRPr="00775031" w:rsidRDefault="00F03154" w:rsidP="00C77C93">
      <w:pPr>
        <w:widowControl w:val="0"/>
        <w:numPr>
          <w:ilvl w:val="0"/>
          <w:numId w:val="35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náklady na zajištění podmínek pro činnost technického a autorského dozoru; </w:t>
      </w:r>
    </w:p>
    <w:p w14:paraId="1CFE9C37" w14:textId="77777777" w:rsidR="00F03154" w:rsidRPr="00775031" w:rsidRDefault="00F03154" w:rsidP="00C77C93">
      <w:pPr>
        <w:widowControl w:val="0"/>
        <w:numPr>
          <w:ilvl w:val="0"/>
          <w:numId w:val="35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náklady a poplatky za zábory veřejného prostranství mimo vlastní pozemek stavby pro účely zřízení zařízení staveniště nezbytného k provedení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íla, vč. užívání ploch v souvislosti s uložením stavebního materiálu nebo stavebního odpadu;</w:t>
      </w:r>
    </w:p>
    <w:p w14:paraId="6EBBB954" w14:textId="77777777" w:rsidR="00F03154" w:rsidRPr="00775031" w:rsidRDefault="00F03154" w:rsidP="00C77C93">
      <w:pPr>
        <w:widowControl w:val="0"/>
        <w:numPr>
          <w:ilvl w:val="0"/>
          <w:numId w:val="35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náklady, které vyplynou ze zvláštností provádění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nezbytných k provedení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íla;</w:t>
      </w:r>
    </w:p>
    <w:p w14:paraId="32C1B311" w14:textId="77777777" w:rsidR="00F03154" w:rsidRPr="00775031" w:rsidRDefault="00F03154" w:rsidP="00C77C93">
      <w:pPr>
        <w:pStyle w:val="Zkladntext-prvnodsazen"/>
        <w:numPr>
          <w:ilvl w:val="1"/>
          <w:numId w:val="33"/>
        </w:numPr>
        <w:tabs>
          <w:tab w:val="left" w:pos="567"/>
          <w:tab w:val="left" w:pos="851"/>
        </w:tabs>
        <w:spacing w:after="60" w:line="240" w:lineRule="auto"/>
        <w:ind w:left="851" w:hanging="284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veškeré náklady na zřízení, rozvody, spotřebu, správu a provoz přípojek vody, energií a telekomunikací nezbytných k provedení stavby</w:t>
      </w:r>
      <w:r w:rsidRPr="00775031">
        <w:rPr>
          <w:rFonts w:ascii="Gill Sans MT" w:hAnsi="Gill Sans MT"/>
          <w:sz w:val="22"/>
          <w:szCs w:val="22"/>
          <w:lang w:val="cs-CZ"/>
        </w:rPr>
        <w:t>,</w:t>
      </w:r>
      <w:r w:rsidRPr="00775031">
        <w:rPr>
          <w:rFonts w:ascii="Gill Sans MT" w:hAnsi="Gill Sans MT"/>
          <w:sz w:val="22"/>
          <w:szCs w:val="22"/>
        </w:rPr>
        <w:t xml:space="preserve"> včetně případných </w:t>
      </w:r>
      <w:r w:rsidRPr="00775031">
        <w:rPr>
          <w:rFonts w:ascii="Gill Sans MT" w:hAnsi="Gill Sans MT"/>
          <w:sz w:val="22"/>
          <w:szCs w:val="22"/>
          <w:lang w:val="cs-CZ"/>
        </w:rPr>
        <w:t>ochranných opatření či </w:t>
      </w:r>
      <w:r w:rsidRPr="00775031">
        <w:rPr>
          <w:rFonts w:ascii="Gill Sans MT" w:hAnsi="Gill Sans MT"/>
          <w:sz w:val="22"/>
          <w:szCs w:val="22"/>
        </w:rPr>
        <w:t>přeložek inženýrských sítí a vedení či komunikací;</w:t>
      </w:r>
    </w:p>
    <w:p w14:paraId="4BFF6E37" w14:textId="77777777" w:rsidR="00F03154" w:rsidRPr="00775031" w:rsidRDefault="00F03154" w:rsidP="00C77C93">
      <w:pPr>
        <w:pStyle w:val="Zkladntext-prvnodsazen"/>
        <w:numPr>
          <w:ilvl w:val="1"/>
          <w:numId w:val="33"/>
        </w:numPr>
        <w:tabs>
          <w:tab w:val="left" w:pos="567"/>
          <w:tab w:val="left" w:pos="851"/>
        </w:tabs>
        <w:spacing w:after="60" w:line="240" w:lineRule="auto"/>
        <w:ind w:left="851" w:hanging="284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veškeré náklady na</w:t>
      </w:r>
      <w:r w:rsidRPr="00775031">
        <w:rPr>
          <w:rFonts w:ascii="Gill Sans MT" w:hAnsi="Gill Sans MT"/>
          <w:sz w:val="22"/>
          <w:szCs w:val="22"/>
          <w:lang w:val="cs-CZ"/>
        </w:rPr>
        <w:t xml:space="preserve"> zaměření a</w:t>
      </w:r>
      <w:r w:rsidRPr="00775031">
        <w:rPr>
          <w:rFonts w:ascii="Gill Sans MT" w:hAnsi="Gill Sans MT"/>
          <w:sz w:val="22"/>
          <w:szCs w:val="22"/>
        </w:rPr>
        <w:t xml:space="preserve"> vytyčení</w:t>
      </w:r>
      <w:r w:rsidRPr="00775031">
        <w:rPr>
          <w:rFonts w:ascii="Gill Sans MT" w:hAnsi="Gill Sans MT"/>
          <w:sz w:val="22"/>
          <w:szCs w:val="22"/>
          <w:lang w:val="cs-CZ"/>
        </w:rPr>
        <w:t xml:space="preserve"> hranic pozemků,</w:t>
      </w:r>
      <w:r w:rsidRPr="00775031">
        <w:rPr>
          <w:rFonts w:ascii="Gill Sans MT" w:hAnsi="Gill Sans MT"/>
          <w:sz w:val="22"/>
          <w:szCs w:val="22"/>
        </w:rPr>
        <w:t xml:space="preserve"> stavby a inženýrských sítí za účasti jejich správců včetně provedení nezbytných výkopů;</w:t>
      </w:r>
    </w:p>
    <w:p w14:paraId="2134020F" w14:textId="77777777" w:rsidR="00F03154" w:rsidRPr="00775031" w:rsidRDefault="00F03154" w:rsidP="00C77C93">
      <w:pPr>
        <w:pStyle w:val="Zkladntext-prvnodsazen"/>
        <w:numPr>
          <w:ilvl w:val="1"/>
          <w:numId w:val="33"/>
        </w:numPr>
        <w:tabs>
          <w:tab w:val="left" w:pos="567"/>
          <w:tab w:val="left" w:pos="851"/>
        </w:tabs>
        <w:spacing w:after="60" w:line="240" w:lineRule="auto"/>
        <w:ind w:left="851" w:hanging="284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náklady na pochůzky po úřadech a schvalovací řízení, které nese </w:t>
      </w:r>
      <w:r>
        <w:rPr>
          <w:rFonts w:ascii="Gill Sans MT" w:hAnsi="Gill Sans MT"/>
          <w:sz w:val="22"/>
          <w:szCs w:val="22"/>
          <w:lang w:val="cs-CZ"/>
        </w:rPr>
        <w:t>Z</w:t>
      </w:r>
      <w:r w:rsidRPr="00775031">
        <w:rPr>
          <w:rFonts w:ascii="Gill Sans MT" w:hAnsi="Gill Sans MT"/>
          <w:sz w:val="22"/>
          <w:szCs w:val="22"/>
        </w:rPr>
        <w:t>hotovitel;</w:t>
      </w:r>
    </w:p>
    <w:p w14:paraId="633FB743" w14:textId="77777777" w:rsidR="00F03154" w:rsidRPr="00775031" w:rsidRDefault="00F03154" w:rsidP="00C77C93">
      <w:pPr>
        <w:pStyle w:val="Zkladntext-prvnodsazen"/>
        <w:numPr>
          <w:ilvl w:val="1"/>
          <w:numId w:val="33"/>
        </w:numPr>
        <w:tabs>
          <w:tab w:val="clear" w:pos="900"/>
          <w:tab w:val="left" w:pos="567"/>
          <w:tab w:val="left" w:pos="851"/>
        </w:tabs>
        <w:spacing w:after="60" w:line="240" w:lineRule="auto"/>
        <w:ind w:left="851" w:hanging="284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veškeré náklady na provedení veškerých příslušných a normami či vyhláškami</w:t>
      </w:r>
      <w:r w:rsidRPr="00775031">
        <w:rPr>
          <w:rFonts w:ascii="Gill Sans MT" w:hAnsi="Gill Sans MT"/>
          <w:sz w:val="22"/>
          <w:szCs w:val="22"/>
          <w:lang w:val="cs-CZ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>stanovených zkoušek materiálů a dílů včetně předávacích zkoušek;</w:t>
      </w:r>
    </w:p>
    <w:p w14:paraId="1E667FED" w14:textId="77777777" w:rsidR="00F03154" w:rsidRPr="00775031" w:rsidRDefault="00F03154" w:rsidP="00C77C93">
      <w:pPr>
        <w:widowControl w:val="0"/>
        <w:numPr>
          <w:ilvl w:val="0"/>
          <w:numId w:val="35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náklady spojené s celní manipulací a náklady na proclení; </w:t>
      </w:r>
    </w:p>
    <w:p w14:paraId="5D4660DE" w14:textId="0BD2177A" w:rsidR="00F03154" w:rsidRPr="00775031" w:rsidRDefault="00F03154" w:rsidP="00C77C93">
      <w:pPr>
        <w:widowControl w:val="0"/>
        <w:numPr>
          <w:ilvl w:val="0"/>
          <w:numId w:val="35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náklady na běžné i mimořádné pojištění odpovědnosti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 a pojištění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íla;</w:t>
      </w:r>
    </w:p>
    <w:p w14:paraId="6FFF0035" w14:textId="77777777" w:rsidR="00F03154" w:rsidRPr="00775031" w:rsidRDefault="00F03154" w:rsidP="00C77C93">
      <w:pPr>
        <w:widowControl w:val="0"/>
        <w:numPr>
          <w:ilvl w:val="0"/>
          <w:numId w:val="35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daně a správní či jiné poplatky spojené s provedením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včetně úhrady veškerých sankčních opatření uložených správním či jiným orgánem;</w:t>
      </w:r>
    </w:p>
    <w:p w14:paraId="24B7F01C" w14:textId="77777777" w:rsidR="00F03154" w:rsidRPr="00775031" w:rsidRDefault="00F03154" w:rsidP="00C77C93">
      <w:pPr>
        <w:widowControl w:val="0"/>
        <w:numPr>
          <w:ilvl w:val="0"/>
          <w:numId w:val="35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náklady na provedení nutných, potřebných či úřady stanovených opatření nezbytných </w:t>
      </w:r>
      <w:r w:rsidRPr="00775031">
        <w:rPr>
          <w:rFonts w:ascii="Gill Sans MT" w:hAnsi="Gill Sans MT"/>
          <w:sz w:val="22"/>
          <w:szCs w:val="22"/>
        </w:rPr>
        <w:lastRenderedPageBreak/>
        <w:t xml:space="preserve">k provedení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íla;</w:t>
      </w:r>
    </w:p>
    <w:p w14:paraId="3F832994" w14:textId="77777777" w:rsidR="00F03154" w:rsidRPr="00775031" w:rsidRDefault="00F03154" w:rsidP="00C77C93">
      <w:pPr>
        <w:widowControl w:val="0"/>
        <w:numPr>
          <w:ilvl w:val="0"/>
          <w:numId w:val="35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náklady na zabezpečení bezpečnosti a hygieny práce; </w:t>
      </w:r>
    </w:p>
    <w:p w14:paraId="25DEF094" w14:textId="77777777" w:rsidR="00F03154" w:rsidRPr="00775031" w:rsidRDefault="00F03154" w:rsidP="00C77C93">
      <w:pPr>
        <w:widowControl w:val="0"/>
        <w:numPr>
          <w:ilvl w:val="0"/>
          <w:numId w:val="35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náklady na opatření k ochraně životního prostředí; </w:t>
      </w:r>
    </w:p>
    <w:p w14:paraId="74C02120" w14:textId="77777777" w:rsidR="00F03154" w:rsidRPr="00775031" w:rsidRDefault="00F03154" w:rsidP="00C77C93">
      <w:pPr>
        <w:widowControl w:val="0"/>
        <w:numPr>
          <w:ilvl w:val="0"/>
          <w:numId w:val="35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náklady na zajištění nezbytných dopravních opatření; </w:t>
      </w:r>
    </w:p>
    <w:p w14:paraId="09C3ADC8" w14:textId="77777777" w:rsidR="00F03154" w:rsidRPr="00775031" w:rsidRDefault="00F03154" w:rsidP="00C77C93">
      <w:pPr>
        <w:widowControl w:val="0"/>
        <w:numPr>
          <w:ilvl w:val="0"/>
          <w:numId w:val="35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náklady na zařízení odečtů měřidel příslušnými organizacemi, a to před započetím a po skončení provedení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íla;</w:t>
      </w:r>
    </w:p>
    <w:p w14:paraId="32EE8D86" w14:textId="77777777" w:rsidR="00F03154" w:rsidRPr="00775031" w:rsidRDefault="00F03154" w:rsidP="00C77C93">
      <w:pPr>
        <w:widowControl w:val="0"/>
        <w:numPr>
          <w:ilvl w:val="0"/>
          <w:numId w:val="35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veškeré náklady na zpracování dokumentací, zejména dokumentace skutečného provedení stavby, a jejich úprav;</w:t>
      </w:r>
    </w:p>
    <w:p w14:paraId="04B82C8B" w14:textId="77777777" w:rsidR="00F03154" w:rsidRPr="00775031" w:rsidRDefault="00F03154" w:rsidP="00C77C93">
      <w:pPr>
        <w:widowControl w:val="0"/>
        <w:numPr>
          <w:ilvl w:val="0"/>
          <w:numId w:val="35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veškeré náklady na zajištění geodetických zaměření a geometrických plánů pro rozdělení pozemku potvrzených katastrálním úřadem;</w:t>
      </w:r>
    </w:p>
    <w:p w14:paraId="28918253" w14:textId="77777777" w:rsidR="00F03154" w:rsidRPr="00775031" w:rsidRDefault="00F03154" w:rsidP="00C77C93">
      <w:pPr>
        <w:widowControl w:val="0"/>
        <w:numPr>
          <w:ilvl w:val="0"/>
          <w:numId w:val="35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náklady na individuální vyzkoušení technického vybavení a na řízení komplexního vyzkoušení technického vybavení; </w:t>
      </w:r>
    </w:p>
    <w:p w14:paraId="71417BF9" w14:textId="77777777" w:rsidR="00F03154" w:rsidRPr="00775031" w:rsidRDefault="00F03154" w:rsidP="00C77C93">
      <w:pPr>
        <w:widowControl w:val="0"/>
        <w:numPr>
          <w:ilvl w:val="0"/>
          <w:numId w:val="35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náklady na zajištění návodů k obsluze a údržbě technického vybavení a manipulačních a provozních řádů; </w:t>
      </w:r>
    </w:p>
    <w:p w14:paraId="783DE6C8" w14:textId="77777777" w:rsidR="00F03154" w:rsidRPr="008416AC" w:rsidRDefault="00F03154" w:rsidP="00C77C93">
      <w:pPr>
        <w:widowControl w:val="0"/>
        <w:numPr>
          <w:ilvl w:val="0"/>
          <w:numId w:val="35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8416AC">
        <w:rPr>
          <w:rFonts w:ascii="Gill Sans MT" w:hAnsi="Gill Sans MT"/>
          <w:sz w:val="22"/>
          <w:szCs w:val="22"/>
        </w:rPr>
        <w:t xml:space="preserve">veškeré náklady na provedení školení ohledně provozu a údržby </w:t>
      </w:r>
      <w:r>
        <w:rPr>
          <w:rFonts w:ascii="Gill Sans MT" w:hAnsi="Gill Sans MT"/>
          <w:sz w:val="22"/>
          <w:szCs w:val="22"/>
        </w:rPr>
        <w:t>D</w:t>
      </w:r>
      <w:r w:rsidRPr="008416AC">
        <w:rPr>
          <w:rFonts w:ascii="Gill Sans MT" w:hAnsi="Gill Sans MT"/>
          <w:sz w:val="22"/>
          <w:szCs w:val="22"/>
        </w:rPr>
        <w:t xml:space="preserve">íla pracovníkům určených </w:t>
      </w:r>
      <w:r>
        <w:rPr>
          <w:rFonts w:ascii="Gill Sans MT" w:hAnsi="Gill Sans MT"/>
          <w:sz w:val="22"/>
          <w:szCs w:val="22"/>
        </w:rPr>
        <w:t>O</w:t>
      </w:r>
      <w:r w:rsidRPr="008416AC">
        <w:rPr>
          <w:rFonts w:ascii="Gill Sans MT" w:hAnsi="Gill Sans MT"/>
          <w:sz w:val="22"/>
          <w:szCs w:val="22"/>
        </w:rPr>
        <w:t>bjednatelem;</w:t>
      </w:r>
    </w:p>
    <w:p w14:paraId="79CB7313" w14:textId="77777777" w:rsidR="00F03154" w:rsidRPr="00775031" w:rsidRDefault="00F03154" w:rsidP="00C77C93">
      <w:pPr>
        <w:widowControl w:val="0"/>
        <w:numPr>
          <w:ilvl w:val="0"/>
          <w:numId w:val="35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veškeré náklady na zajištění fotodokumentace;</w:t>
      </w:r>
    </w:p>
    <w:p w14:paraId="0D0A99D0" w14:textId="77777777" w:rsidR="00F03154" w:rsidRPr="00775031" w:rsidRDefault="00F03154" w:rsidP="00C77C93">
      <w:pPr>
        <w:widowControl w:val="0"/>
        <w:numPr>
          <w:ilvl w:val="0"/>
          <w:numId w:val="35"/>
        </w:numPr>
        <w:tabs>
          <w:tab w:val="left" w:pos="567"/>
          <w:tab w:val="left" w:pos="851"/>
        </w:tabs>
        <w:spacing w:after="12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veškeré náklady na koordinační a kompletační činnost.</w:t>
      </w:r>
    </w:p>
    <w:p w14:paraId="6ABB886B" w14:textId="77777777" w:rsidR="00F03154" w:rsidRPr="00775031" w:rsidRDefault="00F03154" w:rsidP="00F03154">
      <w:pPr>
        <w:widowControl w:val="0"/>
        <w:numPr>
          <w:ilvl w:val="0"/>
          <w:numId w:val="11"/>
        </w:numPr>
        <w:tabs>
          <w:tab w:val="left" w:pos="567"/>
        </w:tabs>
        <w:spacing w:after="6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</w:t>
      </w:r>
      <w:r>
        <w:rPr>
          <w:rFonts w:ascii="Gill Sans MT" w:hAnsi="Gill Sans MT"/>
          <w:sz w:val="22"/>
          <w:szCs w:val="22"/>
        </w:rPr>
        <w:t xml:space="preserve">písemně </w:t>
      </w:r>
      <w:r w:rsidRPr="00775031">
        <w:rPr>
          <w:rFonts w:ascii="Gill Sans MT" w:hAnsi="Gill Sans MT"/>
          <w:sz w:val="22"/>
          <w:szCs w:val="22"/>
        </w:rPr>
        <w:t xml:space="preserve">odsouhlasené vícepráce a méněpráce budou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hotovitelem oceňovány v souladu s cenami uvedenými v Nabídce. Nebudou-li práce, které jsou předmětem víceprací obsaženy v Nabídce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hotovitele, budou oceněny následujícím způsobem:</w:t>
      </w:r>
    </w:p>
    <w:p w14:paraId="376D5221" w14:textId="77777777" w:rsidR="00F03154" w:rsidRPr="00775031" w:rsidRDefault="00F03154" w:rsidP="00C77C93">
      <w:pPr>
        <w:pStyle w:val="Zkladntext21"/>
        <w:numPr>
          <w:ilvl w:val="0"/>
          <w:numId w:val="19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cena prací dle aktuálního ceníku ÚRS Praha platného v době provádění víceprací,</w:t>
      </w:r>
    </w:p>
    <w:p w14:paraId="77F48CFC" w14:textId="77777777" w:rsidR="00F03154" w:rsidRPr="00775031" w:rsidRDefault="00F03154" w:rsidP="00C77C93">
      <w:pPr>
        <w:pStyle w:val="Zkladntext21"/>
        <w:numPr>
          <w:ilvl w:val="0"/>
          <w:numId w:val="19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skutečná cena materiálu pořízeného v místě provádění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včetně 3% přirážky zohledňující pořizovací náklady,</w:t>
      </w:r>
    </w:p>
    <w:p w14:paraId="7BD186F2" w14:textId="77777777" w:rsidR="00F03154" w:rsidRPr="00775031" w:rsidRDefault="00F03154" w:rsidP="00C77C93">
      <w:pPr>
        <w:pStyle w:val="Zkladntext21"/>
        <w:numPr>
          <w:ilvl w:val="0"/>
          <w:numId w:val="19"/>
        </w:numPr>
        <w:tabs>
          <w:tab w:val="clear" w:pos="360"/>
          <w:tab w:val="left" w:pos="567"/>
          <w:tab w:val="left" w:pos="851"/>
        </w:tabs>
        <w:spacing w:after="120"/>
        <w:ind w:left="851" w:hanging="284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cena dopravy materiálu, která bude kalkulována jako skutečné množství km × jednotková cena obvyklá na km pro daný druh vozidla.</w:t>
      </w:r>
    </w:p>
    <w:p w14:paraId="3032E53B" w14:textId="3D6006D0" w:rsidR="00F03154" w:rsidRPr="00775031" w:rsidRDefault="00F03154" w:rsidP="00F03154">
      <w:pPr>
        <w:widowControl w:val="0"/>
        <w:numPr>
          <w:ilvl w:val="0"/>
          <w:numId w:val="1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Jakékoliv vícepráce provedené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hotovitelem v rozporu s čl. II. odst. 2.13 Smlouvy se nepovažují za vícepráce, ale má se za to, že provedení těchto prací bylo zahrnuto v rozsahu předmětu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předpokládaného Smlouvou a cena těchto prací je zahrnuta v ceně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íla. </w:t>
      </w:r>
    </w:p>
    <w:p w14:paraId="2B90D0E4" w14:textId="77777777" w:rsidR="00F03154" w:rsidRPr="00775031" w:rsidRDefault="00F03154" w:rsidP="00F03154">
      <w:pPr>
        <w:widowControl w:val="0"/>
        <w:numPr>
          <w:ilvl w:val="0"/>
          <w:numId w:val="1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Stanovenou cenu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lze měnit</w:t>
      </w:r>
      <w:r>
        <w:rPr>
          <w:rFonts w:ascii="Gill Sans MT" w:hAnsi="Gill Sans MT"/>
          <w:sz w:val="22"/>
          <w:szCs w:val="22"/>
        </w:rPr>
        <w:t xml:space="preserve"> dohodou stran pouze </w:t>
      </w:r>
      <w:r w:rsidRPr="00775031">
        <w:rPr>
          <w:rFonts w:ascii="Gill Sans MT" w:hAnsi="Gill Sans MT"/>
          <w:sz w:val="22"/>
          <w:szCs w:val="22"/>
        </w:rPr>
        <w:t xml:space="preserve">v souladu s podmínkami Smlouvy, a to formou písemných dodatků ke Smlouvě. </w:t>
      </w:r>
    </w:p>
    <w:p w14:paraId="6DAA871A" w14:textId="77777777" w:rsidR="00F03154" w:rsidRPr="00775031" w:rsidRDefault="00F03154" w:rsidP="00F03154">
      <w:pPr>
        <w:widowControl w:val="0"/>
        <w:numPr>
          <w:ilvl w:val="0"/>
          <w:numId w:val="1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Daň z přidané hodnoty bude dopočtena dle platných předpisů v době zdanitelného plnění.</w:t>
      </w:r>
    </w:p>
    <w:p w14:paraId="420DED33" w14:textId="77067C49" w:rsidR="00F03154" w:rsidRPr="00775031" w:rsidRDefault="00F03154" w:rsidP="00F03154">
      <w:pPr>
        <w:widowControl w:val="0"/>
        <w:numPr>
          <w:ilvl w:val="0"/>
          <w:numId w:val="1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 případě snížení rozsahu předmětu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v důsledku dohody smluvních stran nebo dle čl. II. odst. 2.12 nebo odst. 2.13 Smlouvy bude cena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úměrně snížena s použitím cen z položkového rozpočtu, který je součástí Nabídky. Nedojde-li mezi smluvními stranami k dohodě při odsouhlasení množství nebo druhu provedených prací a dodávek, je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oprávněn fakturovat pouze práce, u kterých nedošlo k rozporu. </w:t>
      </w:r>
    </w:p>
    <w:p w14:paraId="2B51A801" w14:textId="77777777" w:rsidR="00F03154" w:rsidRPr="00775031" w:rsidRDefault="00F03154" w:rsidP="00F03154">
      <w:pPr>
        <w:widowControl w:val="0"/>
        <w:numPr>
          <w:ilvl w:val="0"/>
          <w:numId w:val="1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povinen bez zbytečného odkladu oznámit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 nezbytnost překročení stanovené ceny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a výši požadovaného zvýšení ceny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poté, kdy je zjistil, jinak mu zaniká nárok na zaplacení zvýšené ceny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íla. Zvýšení ceny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je možné pouze za podmínek sjednaných Smlouvou.</w:t>
      </w:r>
    </w:p>
    <w:p w14:paraId="76A6E61B" w14:textId="77777777" w:rsidR="00F03154" w:rsidRPr="00775031" w:rsidRDefault="00F03154" w:rsidP="00F03154">
      <w:pPr>
        <w:widowControl w:val="0"/>
        <w:numPr>
          <w:ilvl w:val="0"/>
          <w:numId w:val="11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Objednatel se zavazuje bezvadné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ílo provedené v souladu se Smlouvou převzít a zaplatit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hotoviteli za jeho provedení cenu stanovenou Smlouvou.</w:t>
      </w:r>
      <w:bookmarkStart w:id="5" w:name="_Ref317090440"/>
    </w:p>
    <w:p w14:paraId="1CE49170" w14:textId="77777777" w:rsidR="00F03154" w:rsidRPr="00775031" w:rsidRDefault="00F03154" w:rsidP="00F03154">
      <w:pPr>
        <w:widowControl w:val="0"/>
        <w:spacing w:after="120"/>
        <w:ind w:left="360"/>
        <w:jc w:val="both"/>
        <w:rPr>
          <w:rFonts w:ascii="Gill Sans MT" w:hAnsi="Gill Sans MT"/>
          <w:sz w:val="22"/>
          <w:szCs w:val="22"/>
        </w:rPr>
      </w:pPr>
    </w:p>
    <w:bookmarkEnd w:id="5"/>
    <w:p w14:paraId="07AC2DF6" w14:textId="77777777" w:rsidR="00F03154" w:rsidRPr="00775031" w:rsidRDefault="00F03154" w:rsidP="00F03154">
      <w:pPr>
        <w:pStyle w:val="Nadpis1"/>
        <w:numPr>
          <w:ilvl w:val="0"/>
          <w:numId w:val="7"/>
        </w:numPr>
        <w:tabs>
          <w:tab w:val="clear" w:pos="360"/>
        </w:tabs>
        <w:ind w:left="0" w:firstLine="0"/>
        <w:rPr>
          <w:caps w:val="0"/>
          <w:szCs w:val="22"/>
        </w:rPr>
      </w:pPr>
    </w:p>
    <w:p w14:paraId="736BF9A6" w14:textId="77777777" w:rsidR="00F03154" w:rsidRPr="00775031" w:rsidRDefault="00F03154" w:rsidP="00F03154">
      <w:pPr>
        <w:pStyle w:val="Nadpis1"/>
        <w:spacing w:after="120"/>
        <w:rPr>
          <w:szCs w:val="22"/>
        </w:rPr>
      </w:pPr>
      <w:r w:rsidRPr="00775031">
        <w:rPr>
          <w:szCs w:val="22"/>
        </w:rPr>
        <w:t>PLATEBNÍ PODMÍNKY, FAKTURACE</w:t>
      </w:r>
    </w:p>
    <w:p w14:paraId="105559DB" w14:textId="77777777" w:rsidR="00F03154" w:rsidRPr="00775031" w:rsidRDefault="00F03154" w:rsidP="00F03154">
      <w:pPr>
        <w:widowControl w:val="0"/>
        <w:numPr>
          <w:ilvl w:val="0"/>
          <w:numId w:val="1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Objednatel nebude</w:t>
      </w:r>
      <w:r>
        <w:rPr>
          <w:rFonts w:ascii="Gill Sans MT" w:hAnsi="Gill Sans MT"/>
          <w:sz w:val="22"/>
          <w:szCs w:val="22"/>
        </w:rPr>
        <w:t xml:space="preserve"> Zhotoviteli </w:t>
      </w:r>
      <w:r w:rsidRPr="00775031">
        <w:rPr>
          <w:rFonts w:ascii="Gill Sans MT" w:hAnsi="Gill Sans MT"/>
          <w:sz w:val="22"/>
          <w:szCs w:val="22"/>
        </w:rPr>
        <w:t>poskytovat finanční zálohu</w:t>
      </w:r>
      <w:r>
        <w:rPr>
          <w:rFonts w:ascii="Gill Sans MT" w:hAnsi="Gill Sans MT"/>
          <w:sz w:val="22"/>
          <w:szCs w:val="22"/>
        </w:rPr>
        <w:t xml:space="preserve"> na sjednanou cenu Díla</w:t>
      </w:r>
      <w:r w:rsidRPr="00775031">
        <w:rPr>
          <w:rFonts w:ascii="Gill Sans MT" w:hAnsi="Gill Sans MT"/>
          <w:sz w:val="22"/>
          <w:szCs w:val="22"/>
        </w:rPr>
        <w:t>.</w:t>
      </w:r>
    </w:p>
    <w:p w14:paraId="3564E679" w14:textId="38BE525A" w:rsidR="00F03154" w:rsidRPr="00775031" w:rsidRDefault="00F03154" w:rsidP="00F03154">
      <w:pPr>
        <w:widowControl w:val="0"/>
        <w:numPr>
          <w:ilvl w:val="0"/>
          <w:numId w:val="1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lastRenderedPageBreak/>
        <w:t xml:space="preserve">Sjednaná cena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bude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bjednatelem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hotoviteli uhrazena průběžně na základě dílčích faktur – daňových dokladů, vystavených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hotovitelem za účtované období. Zhotovitel předloží zpravidla 1× měsíčně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bjednateli k odsouhlasení zjišťovací protokol a soupis provedených prací a dodávek obsahující výčet veškerých provedených prací a dodávek od začátku stavby a skutečně provedené práce a dodávky v příslušném fakturačním období. Po jeho potvrzení osobou pověřenou výkonem TD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 a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bjednatelem vystaví </w:t>
      </w:r>
      <w:r w:rsidR="00EF7E34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fakturu. Přílohou faktury bude potvrzený zjišťovací protokol a soupis provedených prací a dodávek.  </w:t>
      </w:r>
    </w:p>
    <w:p w14:paraId="7AEA8778" w14:textId="2EAD2243" w:rsidR="00F03154" w:rsidRPr="00775031" w:rsidRDefault="00F03154" w:rsidP="00F03154">
      <w:pPr>
        <w:widowControl w:val="0"/>
        <w:numPr>
          <w:ilvl w:val="0"/>
          <w:numId w:val="1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oprávněn průběžně fakturovat celkovou cenu </w:t>
      </w:r>
      <w:r w:rsidR="000C7912">
        <w:rPr>
          <w:rFonts w:ascii="Gill Sans MT" w:hAnsi="Gill Sans MT"/>
          <w:sz w:val="22"/>
          <w:szCs w:val="22"/>
        </w:rPr>
        <w:t xml:space="preserve">stavby </w:t>
      </w:r>
      <w:r w:rsidRPr="00775031">
        <w:rPr>
          <w:rFonts w:ascii="Gill Sans MT" w:hAnsi="Gill Sans MT"/>
          <w:sz w:val="22"/>
          <w:szCs w:val="22"/>
        </w:rPr>
        <w:t xml:space="preserve">pouze do výše 90 % ceny. Zbývající částku ve výši 10 % ceny </w:t>
      </w:r>
      <w:r w:rsidR="00EF7E34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vyúčtuje v konečné faktuře po řádném předání a</w:t>
      </w:r>
      <w:r w:rsidR="001823B1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protokolárním převzetí dokončené</w:t>
      </w:r>
      <w:r w:rsidR="00397F56">
        <w:rPr>
          <w:rFonts w:ascii="Gill Sans MT" w:hAnsi="Gill Sans MT"/>
          <w:sz w:val="22"/>
          <w:szCs w:val="22"/>
        </w:rPr>
        <w:t>ho</w:t>
      </w:r>
      <w:r w:rsidR="00877D1F">
        <w:rPr>
          <w:rFonts w:ascii="Gill Sans MT" w:hAnsi="Gill Sans MT"/>
          <w:sz w:val="22"/>
          <w:szCs w:val="22"/>
        </w:rPr>
        <w:t xml:space="preserve"> </w:t>
      </w:r>
      <w:r w:rsidR="00397F56">
        <w:rPr>
          <w:rFonts w:ascii="Gill Sans MT" w:hAnsi="Gill Sans MT"/>
          <w:sz w:val="22"/>
          <w:szCs w:val="22"/>
        </w:rPr>
        <w:t>Díla</w:t>
      </w:r>
      <w:r w:rsidR="00370359">
        <w:rPr>
          <w:rFonts w:ascii="Gill Sans MT" w:hAnsi="Gill Sans MT"/>
          <w:sz w:val="22"/>
          <w:szCs w:val="22"/>
        </w:rPr>
        <w:t xml:space="preserve"> (stav</w:t>
      </w:r>
      <w:r w:rsidR="00877D1F">
        <w:rPr>
          <w:rFonts w:ascii="Gill Sans MT" w:hAnsi="Gill Sans MT"/>
          <w:sz w:val="22"/>
          <w:szCs w:val="22"/>
        </w:rPr>
        <w:t>by</w:t>
      </w:r>
      <w:r w:rsidR="00370359">
        <w:rPr>
          <w:rFonts w:ascii="Gill Sans MT" w:hAnsi="Gill Sans MT"/>
          <w:sz w:val="22"/>
          <w:szCs w:val="22"/>
        </w:rPr>
        <w:t>)</w:t>
      </w:r>
      <w:r w:rsidR="00877D1F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>bez vad a nedodělků.</w:t>
      </w:r>
    </w:p>
    <w:p w14:paraId="125C0CCB" w14:textId="1555EB6F" w:rsidR="00F03154" w:rsidRPr="00F82908" w:rsidRDefault="00F03154" w:rsidP="00F03154">
      <w:pPr>
        <w:widowControl w:val="0"/>
        <w:numPr>
          <w:ilvl w:val="0"/>
          <w:numId w:val="1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F82908">
        <w:rPr>
          <w:rFonts w:ascii="Gill Sans MT" w:hAnsi="Gill Sans MT"/>
          <w:sz w:val="22"/>
          <w:szCs w:val="22"/>
        </w:rPr>
        <w:t xml:space="preserve">Do 15 kalendářních dnů po řádném protokolárním předání a převzetí </w:t>
      </w:r>
      <w:r w:rsidR="00877D1F">
        <w:rPr>
          <w:rFonts w:ascii="Gill Sans MT" w:hAnsi="Gill Sans MT"/>
          <w:sz w:val="22"/>
          <w:szCs w:val="22"/>
        </w:rPr>
        <w:t>stavby</w:t>
      </w:r>
      <w:r w:rsidRPr="00F82908">
        <w:rPr>
          <w:rFonts w:ascii="Gill Sans MT" w:hAnsi="Gill Sans MT"/>
          <w:sz w:val="22"/>
          <w:szCs w:val="22"/>
        </w:rPr>
        <w:t xml:space="preserve"> bez vad a nedodělků Zhotovitel vystaví a Objednateli předá konečný daňový doklad (závěrečné vyúčtování ceny) na zbývající část ceny doposud neuhrazen</w:t>
      </w:r>
      <w:r w:rsidR="00877D1F">
        <w:rPr>
          <w:rFonts w:ascii="Gill Sans MT" w:hAnsi="Gill Sans MT"/>
          <w:sz w:val="22"/>
          <w:szCs w:val="22"/>
        </w:rPr>
        <w:t>é</w:t>
      </w:r>
      <w:r w:rsidRPr="00F82908">
        <w:rPr>
          <w:rFonts w:ascii="Gill Sans MT" w:hAnsi="Gill Sans MT"/>
          <w:sz w:val="22"/>
          <w:szCs w:val="22"/>
        </w:rPr>
        <w:t xml:space="preserve"> na základě dílčích faktur.</w:t>
      </w:r>
    </w:p>
    <w:p w14:paraId="70638782" w14:textId="77777777" w:rsidR="00F03154" w:rsidRDefault="00F03154" w:rsidP="00F03154">
      <w:pPr>
        <w:widowControl w:val="0"/>
        <w:numPr>
          <w:ilvl w:val="0"/>
          <w:numId w:val="1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Jednotlivé faktury musí mít náležitosti řádného daňového dokladu podle příslušných ustanovení zákona č. 235/2004 Sb., o dani z přidané hodnoty, ve znění pozdějších předpisů (dále jen „</w:t>
      </w:r>
      <w:r w:rsidRPr="00775031">
        <w:rPr>
          <w:rFonts w:ascii="Gill Sans MT" w:hAnsi="Gill Sans MT"/>
          <w:i/>
          <w:sz w:val="22"/>
          <w:szCs w:val="22"/>
        </w:rPr>
        <w:t>zákon o dani z přidané hodnoty</w:t>
      </w:r>
      <w:r w:rsidRPr="00775031">
        <w:rPr>
          <w:rFonts w:ascii="Gill Sans MT" w:hAnsi="Gill Sans MT"/>
          <w:sz w:val="22"/>
          <w:szCs w:val="22"/>
        </w:rPr>
        <w:t xml:space="preserve">“) a dále musí obsahovat náležitosti v souladu se zákonem č. 563/1991 Sb., o účetnictví, ve znění pozdějších předpisů, název akce a výčet činností určených k úhradě. </w:t>
      </w:r>
    </w:p>
    <w:p w14:paraId="3552762C" w14:textId="77777777" w:rsidR="00F03154" w:rsidRPr="00F82908" w:rsidRDefault="00F03154" w:rsidP="00F03154">
      <w:pPr>
        <w:widowControl w:val="0"/>
        <w:numPr>
          <w:ilvl w:val="0"/>
          <w:numId w:val="1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F82908">
        <w:rPr>
          <w:rFonts w:ascii="Gill Sans MT" w:hAnsi="Gill Sans MT"/>
          <w:sz w:val="22"/>
          <w:szCs w:val="22"/>
        </w:rPr>
        <w:t xml:space="preserve">Splatnost veškerých účetních dokladů (faktur) je stanovena na 30 kalendářních dnů ode dne prokazatelného data doručení Objednateli. Dnem úhrady se rozumí den, kdy byla celková účtovaná částka prokazatelně odepsána z účtu Objednatele ve prospěch účtu </w:t>
      </w:r>
      <w:r>
        <w:rPr>
          <w:rFonts w:ascii="Gill Sans MT" w:hAnsi="Gill Sans MT"/>
          <w:sz w:val="22"/>
          <w:szCs w:val="22"/>
        </w:rPr>
        <w:t>Z</w:t>
      </w:r>
      <w:r w:rsidRPr="00F82908">
        <w:rPr>
          <w:rFonts w:ascii="Gill Sans MT" w:hAnsi="Gill Sans MT"/>
          <w:sz w:val="22"/>
          <w:szCs w:val="22"/>
        </w:rPr>
        <w:t>hotovitele.</w:t>
      </w:r>
    </w:p>
    <w:p w14:paraId="378C37D9" w14:textId="77777777" w:rsidR="00F03154" w:rsidRPr="00775031" w:rsidRDefault="00F03154" w:rsidP="00F03154">
      <w:pPr>
        <w:widowControl w:val="0"/>
        <w:numPr>
          <w:ilvl w:val="0"/>
          <w:numId w:val="1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 případě, že kterákoliv z faktur vystavených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hotovitelem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 nebude mít zákonem stanovené náležitosti a dále náležitosti stanovené Smlouvou, je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oprávněn vrátit takovouto fakturu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hotoviteli k opravě. V tomto případě počíná běžet nová lhůta splatnosti, a</w:t>
      </w:r>
      <w:r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to doručením opravené faktury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bjednateli.</w:t>
      </w:r>
    </w:p>
    <w:p w14:paraId="19474CB6" w14:textId="77777777" w:rsidR="00F03154" w:rsidRPr="00775031" w:rsidRDefault="00F03154" w:rsidP="00F03154">
      <w:pPr>
        <w:widowControl w:val="0"/>
        <w:numPr>
          <w:ilvl w:val="0"/>
          <w:numId w:val="12"/>
        </w:numPr>
        <w:tabs>
          <w:tab w:val="left" w:pos="567"/>
        </w:tabs>
        <w:spacing w:after="6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Objednatel je oprávněn pozastavit úhradu kterékoliv z faktur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 v případě že:</w:t>
      </w:r>
    </w:p>
    <w:p w14:paraId="5F56A387" w14:textId="77777777" w:rsidR="00F03154" w:rsidRPr="00775031" w:rsidRDefault="00F03154" w:rsidP="00F03154">
      <w:pPr>
        <w:widowControl w:val="0"/>
        <w:numPr>
          <w:ilvl w:val="0"/>
          <w:numId w:val="3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neplní své splatné závazky ke svým poddodavatelům materiálu, zařízení či prací; a/nebo </w:t>
      </w:r>
    </w:p>
    <w:p w14:paraId="19CC61D7" w14:textId="77777777" w:rsidR="00F03154" w:rsidRPr="00775031" w:rsidRDefault="00F03154" w:rsidP="00F03154">
      <w:pPr>
        <w:widowControl w:val="0"/>
        <w:numPr>
          <w:ilvl w:val="0"/>
          <w:numId w:val="3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opětovně poruší kteroukoliv z povinností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hotoviteli stanovených Smlouvou; a/nebo</w:t>
      </w:r>
    </w:p>
    <w:p w14:paraId="50D228E1" w14:textId="77777777" w:rsidR="00F03154" w:rsidRPr="00775031" w:rsidRDefault="00F03154" w:rsidP="00F03154">
      <w:pPr>
        <w:widowControl w:val="0"/>
        <w:numPr>
          <w:ilvl w:val="0"/>
          <w:numId w:val="3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provádí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ílo v rozporu s ujednáními Smlouvy a těmito podmínkami; a/nebo</w:t>
      </w:r>
    </w:p>
    <w:p w14:paraId="29772D49" w14:textId="77777777" w:rsidR="00F03154" w:rsidRPr="00775031" w:rsidRDefault="00F03154" w:rsidP="00F03154">
      <w:pPr>
        <w:widowControl w:val="0"/>
        <w:numPr>
          <w:ilvl w:val="0"/>
          <w:numId w:val="3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nedodržuje čistotu a pořádek na staveništi; </w:t>
      </w:r>
    </w:p>
    <w:p w14:paraId="5C11126C" w14:textId="77777777" w:rsidR="00F03154" w:rsidRPr="00775031" w:rsidRDefault="00F03154" w:rsidP="00F03154">
      <w:pPr>
        <w:tabs>
          <w:tab w:val="left" w:pos="567"/>
        </w:tabs>
        <w:spacing w:after="120"/>
        <w:ind w:left="567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a to až do odstranění těchto nedostatků. </w:t>
      </w:r>
    </w:p>
    <w:p w14:paraId="15FCAF53" w14:textId="77777777" w:rsidR="00F03154" w:rsidRPr="00775031" w:rsidRDefault="00F03154" w:rsidP="00F03154">
      <w:pPr>
        <w:widowControl w:val="0"/>
        <w:numPr>
          <w:ilvl w:val="0"/>
          <w:numId w:val="1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O pozastavení proplácení faktur je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povinen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 písemně informovat, včetně uvedení důvodů, pro které bylo proplácení faktur pozastaveno. Po odstranění výše uvedených nedostatků bude proplácení faktur obnoveno.</w:t>
      </w:r>
    </w:p>
    <w:p w14:paraId="19DEC0D2" w14:textId="3310B20E" w:rsidR="00F03154" w:rsidRPr="00775031" w:rsidRDefault="00F03154" w:rsidP="00F03154">
      <w:pPr>
        <w:widowControl w:val="0"/>
        <w:numPr>
          <w:ilvl w:val="0"/>
          <w:numId w:val="1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oprávněn přerušit provádění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v případě prodlení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 s placením jednotlivých faktur, vyjma prodlení s placením faktur z důvodů stanovených v odst. </w:t>
      </w:r>
      <w:r w:rsidR="00C235EE">
        <w:rPr>
          <w:rFonts w:ascii="Gill Sans MT" w:hAnsi="Gill Sans MT"/>
          <w:sz w:val="22"/>
          <w:szCs w:val="22"/>
        </w:rPr>
        <w:t>5</w:t>
      </w:r>
      <w:r w:rsidRPr="00775031">
        <w:rPr>
          <w:rFonts w:ascii="Gill Sans MT" w:hAnsi="Gill Sans MT"/>
          <w:sz w:val="22"/>
          <w:szCs w:val="22"/>
        </w:rPr>
        <w:t>.</w:t>
      </w:r>
      <w:r>
        <w:rPr>
          <w:rFonts w:ascii="Gill Sans MT" w:hAnsi="Gill Sans MT"/>
          <w:sz w:val="22"/>
          <w:szCs w:val="22"/>
        </w:rPr>
        <w:t>8</w:t>
      </w:r>
      <w:r w:rsidRPr="00775031">
        <w:rPr>
          <w:rFonts w:ascii="Gill Sans MT" w:hAnsi="Gill Sans MT"/>
          <w:sz w:val="22"/>
          <w:szCs w:val="22"/>
        </w:rPr>
        <w:t xml:space="preserve"> tohoto článku, je-li toto prodlení delší než 15 kalendářních dnů</w:t>
      </w:r>
      <w:r>
        <w:rPr>
          <w:rFonts w:ascii="Gill Sans MT" w:hAnsi="Gill Sans MT"/>
          <w:sz w:val="22"/>
          <w:szCs w:val="22"/>
        </w:rPr>
        <w:t xml:space="preserve"> s tím, že Objednatel nezjednal nápravu ani k písemné výzvě Zhotovitele</w:t>
      </w:r>
      <w:r w:rsidRPr="00775031">
        <w:rPr>
          <w:rFonts w:ascii="Gill Sans MT" w:hAnsi="Gill Sans MT"/>
          <w:sz w:val="22"/>
          <w:szCs w:val="22"/>
        </w:rPr>
        <w:t xml:space="preserve">, a o dobu každého prodlení se automaticky prodlužuje termín pro provedení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íla. </w:t>
      </w:r>
    </w:p>
    <w:p w14:paraId="1EAE1AA5" w14:textId="6E9F07D5" w:rsidR="00C13F25" w:rsidRPr="00741DB8" w:rsidRDefault="00C13F25" w:rsidP="00C13F25">
      <w:pPr>
        <w:widowControl w:val="0"/>
        <w:numPr>
          <w:ilvl w:val="0"/>
          <w:numId w:val="1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41DB8">
        <w:rPr>
          <w:rFonts w:ascii="Gill Sans MT" w:hAnsi="Gill Sans MT"/>
          <w:sz w:val="22"/>
          <w:szCs w:val="22"/>
        </w:rPr>
        <w:t xml:space="preserve">Objednatel prohlašuje, že stavba není používána k ekonomické činnosti a nebude pro výše uvedenou stavbu aplikován režim přenesené daňové povinnosti podle § 92a </w:t>
      </w:r>
      <w:r w:rsidR="00741DB8">
        <w:rPr>
          <w:rFonts w:ascii="Gill Sans MT" w:hAnsi="Gill Sans MT"/>
          <w:sz w:val="22"/>
          <w:szCs w:val="22"/>
        </w:rPr>
        <w:t>z</w:t>
      </w:r>
      <w:r w:rsidRPr="00741DB8">
        <w:rPr>
          <w:rFonts w:ascii="Gill Sans MT" w:hAnsi="Gill Sans MT"/>
          <w:sz w:val="22"/>
          <w:szCs w:val="22"/>
        </w:rPr>
        <w:t>ákona o dani z</w:t>
      </w:r>
      <w:r w:rsidR="00741DB8">
        <w:rPr>
          <w:rFonts w:ascii="Gill Sans MT" w:hAnsi="Gill Sans MT"/>
          <w:sz w:val="22"/>
          <w:szCs w:val="22"/>
        </w:rPr>
        <w:t> </w:t>
      </w:r>
      <w:r w:rsidRPr="00741DB8">
        <w:rPr>
          <w:rFonts w:ascii="Gill Sans MT" w:hAnsi="Gill Sans MT"/>
          <w:sz w:val="22"/>
          <w:szCs w:val="22"/>
        </w:rPr>
        <w:t>přidané hodnoty.</w:t>
      </w:r>
    </w:p>
    <w:p w14:paraId="1197FE93" w14:textId="77777777" w:rsidR="00F03154" w:rsidRPr="00775031" w:rsidRDefault="00F03154" w:rsidP="00F03154">
      <w:pPr>
        <w:widowControl w:val="0"/>
        <w:numPr>
          <w:ilvl w:val="0"/>
          <w:numId w:val="1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jako plátce DPH prohlašuje, že si je vědom své povinnosti přiznat a zaplatit daň z přidané hodnoty z ceny za poskytnuté zdanitelné plnění dle Smlouvy a dle zákona o dani z přidané hodnoty a že mu nejsou ke dni uskutečnění zdanitelných plnění dle Smlouvy známy žádné skutečnosti uvedené v § 109 zákona o dani z přidané hodnoty, které by splnění těchto povinností bránily. </w:t>
      </w:r>
    </w:p>
    <w:p w14:paraId="0F0E0F6B" w14:textId="4E50C1FB" w:rsidR="00F03154" w:rsidRPr="00775031" w:rsidRDefault="00F03154" w:rsidP="00F03154">
      <w:pPr>
        <w:widowControl w:val="0"/>
        <w:numPr>
          <w:ilvl w:val="0"/>
          <w:numId w:val="1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dále prohlašuje, že bankovní účet jím určený pro zaplacení jakéhokoliv závazku či jeho </w:t>
      </w:r>
      <w:r w:rsidRPr="00775031">
        <w:rPr>
          <w:rFonts w:ascii="Gill Sans MT" w:hAnsi="Gill Sans MT"/>
          <w:sz w:val="22"/>
          <w:szCs w:val="22"/>
        </w:rPr>
        <w:lastRenderedPageBreak/>
        <w:t xml:space="preserve">části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 na základě Smlouvy je k datu účinnosti Smlouvy zveřejněn způsobem umožňující</w:t>
      </w:r>
      <w:r>
        <w:rPr>
          <w:rFonts w:ascii="Gill Sans MT" w:hAnsi="Gill Sans MT"/>
          <w:sz w:val="22"/>
          <w:szCs w:val="22"/>
        </w:rPr>
        <w:t>m</w:t>
      </w:r>
      <w:r w:rsidRPr="00775031">
        <w:rPr>
          <w:rFonts w:ascii="Gill Sans MT" w:hAnsi="Gill Sans MT"/>
          <w:sz w:val="22"/>
          <w:szCs w:val="22"/>
        </w:rPr>
        <w:t xml:space="preserve"> dálkový přístup ve smyslu § 96 odst. 2 zákona o dani z přidané hodnoty. Zhotovitel se dále zavazuje neprodleně informovat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 o skutečnosti, že tato podmínka není splněna a o skutečnosti, že byl označen správcem daně za nespolehlivého plátce ve smyslu § 106</w:t>
      </w:r>
      <w:r w:rsidR="009E6FD2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 xml:space="preserve">písm. a) zákona o dani z přidané hodnoty spolu s uvedením data, kdy tyto skutečnosti nastaly. Objednatel je oprávněn provést platbu pouze na účet uveřejněný dle § 109 zákona o dani z přidané hodnoty. V případě, že má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 podezření, že by mohl za 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 ručit za</w:t>
      </w:r>
      <w:r w:rsidR="009E6FD2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nezaplacenou daň z důvodů uvedených v § 109 zákona o dani z přidané hodnoty nebo pro případ, že bylo proti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hotoviteli zahájeno insolvenční řízení nebo se dostal do úpadku, má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možnost bez souhlasu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 uplatnit postup zvláštního způsobu zajištění DPH podle § 109 písm. a) zákona o dani z přidané hodnoty, a je tedy oprávněn provést platbu za poskytnuté plnění ve výši bez DPH a DPH odvést na místně příslušný finanční úřad dle sídla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hotovitele. Při uplatnění zvláštního způsobu zajištění DPH uhradí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částku DPH podle daňového dokladu vystaveného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hotovitelem na účet správce daně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 a jeho vyrozuměním o</w:t>
      </w:r>
      <w:r w:rsidR="008F0D3D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tomto kroku se závazek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 uhradit částku odpovídající výši takto zaplacené DPH vyplývající ze Smlouvy považuje za splněný. Zhotovitel se zavazuje neprodleně oznámit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bjednateli, zda takto provedená platba DPH je evidována jeho správcem daně.</w:t>
      </w:r>
    </w:p>
    <w:p w14:paraId="29723053" w14:textId="77777777" w:rsidR="00F03154" w:rsidRPr="00775031" w:rsidRDefault="00F03154" w:rsidP="00F03154">
      <w:pPr>
        <w:widowControl w:val="0"/>
        <w:tabs>
          <w:tab w:val="left" w:pos="567"/>
        </w:tabs>
        <w:spacing w:after="120"/>
        <w:ind w:left="567"/>
        <w:jc w:val="both"/>
        <w:rPr>
          <w:rFonts w:ascii="Gill Sans MT" w:hAnsi="Gill Sans MT"/>
          <w:sz w:val="22"/>
          <w:szCs w:val="22"/>
        </w:rPr>
      </w:pPr>
    </w:p>
    <w:p w14:paraId="1CB49953" w14:textId="77777777" w:rsidR="00F03154" w:rsidRPr="00775031" w:rsidRDefault="00F03154" w:rsidP="00F03154">
      <w:pPr>
        <w:pStyle w:val="Nadpis1"/>
        <w:numPr>
          <w:ilvl w:val="0"/>
          <w:numId w:val="7"/>
        </w:numPr>
        <w:tabs>
          <w:tab w:val="clear" w:pos="360"/>
        </w:tabs>
        <w:ind w:left="0" w:firstLine="0"/>
        <w:rPr>
          <w:caps w:val="0"/>
          <w:szCs w:val="22"/>
        </w:rPr>
      </w:pPr>
    </w:p>
    <w:p w14:paraId="576ACF55" w14:textId="77777777" w:rsidR="00F03154" w:rsidRPr="00775031" w:rsidRDefault="00F03154" w:rsidP="00F03154">
      <w:pPr>
        <w:pStyle w:val="Nadpis1"/>
        <w:spacing w:after="120"/>
        <w:rPr>
          <w:szCs w:val="22"/>
        </w:rPr>
      </w:pPr>
      <w:r w:rsidRPr="00775031">
        <w:rPr>
          <w:szCs w:val="22"/>
        </w:rPr>
        <w:t>POVINNOSTI ZHOTOVITELE</w:t>
      </w:r>
    </w:p>
    <w:p w14:paraId="37A0C2FA" w14:textId="77777777" w:rsidR="00F03154" w:rsidRPr="00775031" w:rsidRDefault="00F03154" w:rsidP="00C77C93">
      <w:pPr>
        <w:widowControl w:val="0"/>
        <w:numPr>
          <w:ilvl w:val="0"/>
          <w:numId w:val="2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povinen ve sjednaném termínu provést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ílo na svůj náklad a na své nebezpečí v souladu se Smlouvou a s výchozími podklady uvedenými v ustanovení čl. I. Smlouvy. Zhotovitel je oprávněn provádět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ílo i prostřednictvím způsobilých osob, které uvedl ve své Nabídce.</w:t>
      </w:r>
      <w:r>
        <w:rPr>
          <w:rFonts w:ascii="Gill Sans MT" w:hAnsi="Gill Sans MT"/>
          <w:sz w:val="22"/>
          <w:szCs w:val="22"/>
        </w:rPr>
        <w:t xml:space="preserve"> Provádění Díla třetí osobou bez písemného souhlasu Objednatele není dovoleno. </w:t>
      </w:r>
    </w:p>
    <w:p w14:paraId="2D64B528" w14:textId="77777777" w:rsidR="00F03154" w:rsidRPr="00775031" w:rsidRDefault="00F03154" w:rsidP="00C77C93">
      <w:pPr>
        <w:widowControl w:val="0"/>
        <w:numPr>
          <w:ilvl w:val="0"/>
          <w:numId w:val="2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se zavazuje při provádění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postupovat s veškerou odbornou péčí v souladu se Smlouvou, zadávací dokumentací, Projektovou dokumentací, stavebním povolením, technickými podmínkami a obecně závaznými právními předpisy, technickými normami, pokyny a technologickými postupy, vydanými jednotlivými výrobci materiálů a výrobků užitých k provedení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íla, a v souladu s rozhodnutími a vyjádřeními dotčených orgánů a organizací státní a veřejné správy. Pro účely provádění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dle Smlouvy jsou ČSN pro 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 závazné, neurčí-li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 jinak.</w:t>
      </w:r>
    </w:p>
    <w:p w14:paraId="0B868C30" w14:textId="77777777" w:rsidR="00F03154" w:rsidRPr="00775031" w:rsidRDefault="00F03154" w:rsidP="00C77C93">
      <w:pPr>
        <w:widowControl w:val="0"/>
        <w:numPr>
          <w:ilvl w:val="0"/>
          <w:numId w:val="2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povinen řídit se při provádění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pokyny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 a pokyny oprávněných a pověřených zástupců smluvních stran.</w:t>
      </w:r>
    </w:p>
    <w:p w14:paraId="43BCB9F2" w14:textId="77777777" w:rsidR="00F03154" w:rsidRPr="00775031" w:rsidRDefault="00F03154" w:rsidP="00C77C93">
      <w:pPr>
        <w:widowControl w:val="0"/>
        <w:numPr>
          <w:ilvl w:val="0"/>
          <w:numId w:val="2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povinen mít k dispozici a na žádost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 nebo osoby pověřené výkonem TD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 doložit popis technologických postupů a technických metod, kterých hodlá užít při provádění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íla, a to vždy před zahájením prací. Na výzvu osoby pověřené výkonem TD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 je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povinen technologický postup doložit v takové formě a podrobnostech, kterou si osoba pověřená výkonem TD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 nebo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výslovně vyžádá, a to bez vlivu na změnu ceny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íla.</w:t>
      </w:r>
    </w:p>
    <w:p w14:paraId="3A364EB5" w14:textId="3A47AF20" w:rsidR="00F03154" w:rsidRPr="00775031" w:rsidRDefault="00790263" w:rsidP="00C77C93">
      <w:pPr>
        <w:widowControl w:val="0"/>
        <w:numPr>
          <w:ilvl w:val="0"/>
          <w:numId w:val="2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90263">
        <w:rPr>
          <w:rFonts w:ascii="Gill Sans MT" w:hAnsi="Gill Sans MT"/>
          <w:sz w:val="22"/>
          <w:szCs w:val="22"/>
        </w:rPr>
        <w:t xml:space="preserve">Zhotovitel bude nejpozději v den předání staveniště pojištěn pro provádění </w:t>
      </w:r>
      <w:r w:rsidR="00EB4084">
        <w:rPr>
          <w:rFonts w:ascii="Gill Sans MT" w:hAnsi="Gill Sans MT"/>
          <w:sz w:val="22"/>
          <w:szCs w:val="22"/>
        </w:rPr>
        <w:t>D</w:t>
      </w:r>
      <w:r w:rsidRPr="00790263">
        <w:rPr>
          <w:rFonts w:ascii="Gill Sans MT" w:hAnsi="Gill Sans MT"/>
          <w:sz w:val="22"/>
          <w:szCs w:val="22"/>
        </w:rPr>
        <w:t xml:space="preserve">íla pojistnou smlouvou pro případ pojistné události související s prováděním </w:t>
      </w:r>
      <w:r w:rsidR="00EB4084">
        <w:rPr>
          <w:rFonts w:ascii="Gill Sans MT" w:hAnsi="Gill Sans MT"/>
          <w:sz w:val="22"/>
          <w:szCs w:val="22"/>
        </w:rPr>
        <w:t>D</w:t>
      </w:r>
      <w:r w:rsidRPr="00790263">
        <w:rPr>
          <w:rFonts w:ascii="Gill Sans MT" w:hAnsi="Gill Sans MT"/>
          <w:sz w:val="22"/>
          <w:szCs w:val="22"/>
        </w:rPr>
        <w:t>íla, a to zejména a minimálně v</w:t>
      </w:r>
      <w:r>
        <w:rPr>
          <w:rFonts w:ascii="Gill Sans MT" w:hAnsi="Gill Sans MT"/>
          <w:sz w:val="22"/>
          <w:szCs w:val="22"/>
        </w:rPr>
        <w:t> </w:t>
      </w:r>
      <w:r w:rsidRPr="00790263">
        <w:rPr>
          <w:rFonts w:ascii="Gill Sans MT" w:hAnsi="Gill Sans MT"/>
          <w:sz w:val="22"/>
          <w:szCs w:val="22"/>
        </w:rPr>
        <w:t xml:space="preserve">rozsahu pojištění dodávek a práce (plnění) </w:t>
      </w:r>
      <w:r w:rsidR="00AC6367">
        <w:rPr>
          <w:rFonts w:ascii="Gill Sans MT" w:hAnsi="Gill Sans MT"/>
          <w:sz w:val="22"/>
          <w:szCs w:val="22"/>
        </w:rPr>
        <w:t>Z</w:t>
      </w:r>
      <w:r w:rsidRPr="00790263">
        <w:rPr>
          <w:rFonts w:ascii="Gill Sans MT" w:hAnsi="Gill Sans MT"/>
          <w:sz w:val="22"/>
          <w:szCs w:val="22"/>
        </w:rPr>
        <w:t xml:space="preserve">hotovitele proti obvyklým rizikům jako jsou zejména krádež, živelná pohroma, poškození nebo zničení, a to jak na staveništi, tak i v místech, kde jsou jednotlivé věci a zařízení, které tvoří předmět </w:t>
      </w:r>
      <w:r w:rsidR="00D40221">
        <w:rPr>
          <w:rFonts w:ascii="Gill Sans MT" w:hAnsi="Gill Sans MT"/>
          <w:sz w:val="22"/>
          <w:szCs w:val="22"/>
        </w:rPr>
        <w:t>D</w:t>
      </w:r>
      <w:r w:rsidRPr="00790263">
        <w:rPr>
          <w:rFonts w:ascii="Gill Sans MT" w:hAnsi="Gill Sans MT"/>
          <w:sz w:val="22"/>
          <w:szCs w:val="22"/>
        </w:rPr>
        <w:t xml:space="preserve">íla, uskladněny či montovány a současně pojištění odpovědnosti za škody způsobené činností </w:t>
      </w:r>
      <w:r w:rsidR="00D40221">
        <w:rPr>
          <w:rFonts w:ascii="Gill Sans MT" w:hAnsi="Gill Sans MT"/>
          <w:sz w:val="22"/>
          <w:szCs w:val="22"/>
        </w:rPr>
        <w:t>Z</w:t>
      </w:r>
      <w:r w:rsidRPr="00790263">
        <w:rPr>
          <w:rFonts w:ascii="Gill Sans MT" w:hAnsi="Gill Sans MT"/>
          <w:sz w:val="22"/>
          <w:szCs w:val="22"/>
        </w:rPr>
        <w:t xml:space="preserve">hotovitele při provádění </w:t>
      </w:r>
      <w:r w:rsidR="00634C16">
        <w:rPr>
          <w:rFonts w:ascii="Gill Sans MT" w:hAnsi="Gill Sans MT"/>
          <w:sz w:val="22"/>
          <w:szCs w:val="22"/>
        </w:rPr>
        <w:t>D</w:t>
      </w:r>
      <w:r w:rsidRPr="00790263">
        <w:rPr>
          <w:rFonts w:ascii="Gill Sans MT" w:hAnsi="Gill Sans MT"/>
          <w:sz w:val="22"/>
          <w:szCs w:val="22"/>
        </w:rPr>
        <w:t>íla, a to na</w:t>
      </w:r>
      <w:r w:rsidR="00EB4084">
        <w:rPr>
          <w:rFonts w:ascii="Gill Sans MT" w:hAnsi="Gill Sans MT"/>
          <w:sz w:val="22"/>
          <w:szCs w:val="22"/>
        </w:rPr>
        <w:t> </w:t>
      </w:r>
      <w:r w:rsidRPr="00790263">
        <w:rPr>
          <w:rFonts w:ascii="Gill Sans MT" w:hAnsi="Gill Sans MT"/>
          <w:sz w:val="22"/>
          <w:szCs w:val="22"/>
        </w:rPr>
        <w:t xml:space="preserve">hodnotu pojistné události minimálně ve výši ceny </w:t>
      </w:r>
      <w:r w:rsidR="00545864">
        <w:rPr>
          <w:rFonts w:ascii="Gill Sans MT" w:hAnsi="Gill Sans MT"/>
          <w:sz w:val="22"/>
          <w:szCs w:val="22"/>
        </w:rPr>
        <w:t>D</w:t>
      </w:r>
      <w:r w:rsidRPr="00790263">
        <w:rPr>
          <w:rFonts w:ascii="Gill Sans MT" w:hAnsi="Gill Sans MT"/>
          <w:sz w:val="22"/>
          <w:szCs w:val="22"/>
        </w:rPr>
        <w:t xml:space="preserve">íla. Ve smyslu skutečností výše uvedených tak </w:t>
      </w:r>
      <w:r w:rsidR="00545864">
        <w:rPr>
          <w:rFonts w:ascii="Gill Sans MT" w:hAnsi="Gill Sans MT"/>
          <w:sz w:val="22"/>
          <w:szCs w:val="22"/>
        </w:rPr>
        <w:t>Z</w:t>
      </w:r>
      <w:r w:rsidRPr="00790263">
        <w:rPr>
          <w:rFonts w:ascii="Gill Sans MT" w:hAnsi="Gill Sans MT"/>
          <w:sz w:val="22"/>
          <w:szCs w:val="22"/>
        </w:rPr>
        <w:t xml:space="preserve">hotovitel sjedná stavebně montážní pojištění na krytí rizik poškození, případně zničení budovaného </w:t>
      </w:r>
      <w:r w:rsidR="00545864">
        <w:rPr>
          <w:rFonts w:ascii="Gill Sans MT" w:hAnsi="Gill Sans MT"/>
          <w:sz w:val="22"/>
          <w:szCs w:val="22"/>
        </w:rPr>
        <w:t>D</w:t>
      </w:r>
      <w:r w:rsidRPr="00790263">
        <w:rPr>
          <w:rFonts w:ascii="Gill Sans MT" w:hAnsi="Gill Sans MT"/>
          <w:sz w:val="22"/>
          <w:szCs w:val="22"/>
        </w:rPr>
        <w:t xml:space="preserve">íla, a to až do výše ceny </w:t>
      </w:r>
      <w:r w:rsidR="00545864">
        <w:rPr>
          <w:rFonts w:ascii="Gill Sans MT" w:hAnsi="Gill Sans MT"/>
          <w:sz w:val="22"/>
          <w:szCs w:val="22"/>
        </w:rPr>
        <w:t>D</w:t>
      </w:r>
      <w:r w:rsidRPr="00790263">
        <w:rPr>
          <w:rFonts w:ascii="Gill Sans MT" w:hAnsi="Gill Sans MT"/>
          <w:sz w:val="22"/>
          <w:szCs w:val="22"/>
        </w:rPr>
        <w:t xml:space="preserve">íla. Dále sjedná pojištění odpovědnosti za škody vzniklé jinému v souvislosti s realizací tohoto </w:t>
      </w:r>
      <w:r w:rsidR="00545864">
        <w:rPr>
          <w:rFonts w:ascii="Gill Sans MT" w:hAnsi="Gill Sans MT"/>
          <w:sz w:val="22"/>
          <w:szCs w:val="22"/>
        </w:rPr>
        <w:t>D</w:t>
      </w:r>
      <w:r w:rsidRPr="00790263">
        <w:rPr>
          <w:rFonts w:ascii="Gill Sans MT" w:hAnsi="Gill Sans MT"/>
          <w:sz w:val="22"/>
          <w:szCs w:val="22"/>
        </w:rPr>
        <w:t xml:space="preserve">íla. Zhotovitel se zavazuje řádně a včas plnit veškeré závazky z těchto pojistných smluv pro něj plynoucí a udržovat pojištění po celou dobu plnění </w:t>
      </w:r>
      <w:r w:rsidR="00545864">
        <w:rPr>
          <w:rFonts w:ascii="Gill Sans MT" w:hAnsi="Gill Sans MT"/>
          <w:sz w:val="22"/>
          <w:szCs w:val="22"/>
        </w:rPr>
        <w:t>D</w:t>
      </w:r>
      <w:r w:rsidRPr="00790263">
        <w:rPr>
          <w:rFonts w:ascii="Gill Sans MT" w:hAnsi="Gill Sans MT"/>
          <w:sz w:val="22"/>
          <w:szCs w:val="22"/>
        </w:rPr>
        <w:t xml:space="preserve">íla v platném stavu. Doklady o pojištění je povinen předložit na požádání </w:t>
      </w:r>
      <w:r w:rsidR="00AC6367">
        <w:rPr>
          <w:rFonts w:ascii="Gill Sans MT" w:hAnsi="Gill Sans MT"/>
          <w:sz w:val="22"/>
          <w:szCs w:val="22"/>
        </w:rPr>
        <w:t>O</w:t>
      </w:r>
      <w:r w:rsidRPr="00790263">
        <w:rPr>
          <w:rFonts w:ascii="Gill Sans MT" w:hAnsi="Gill Sans MT"/>
          <w:sz w:val="22"/>
          <w:szCs w:val="22"/>
        </w:rPr>
        <w:t>bjednateli.</w:t>
      </w:r>
      <w:r w:rsidR="00F03154" w:rsidRPr="00775031">
        <w:rPr>
          <w:rFonts w:ascii="Gill Sans MT" w:hAnsi="Gill Sans MT"/>
          <w:sz w:val="22"/>
          <w:szCs w:val="22"/>
        </w:rPr>
        <w:t xml:space="preserve">  </w:t>
      </w:r>
    </w:p>
    <w:p w14:paraId="50764EC5" w14:textId="77777777" w:rsidR="00F03154" w:rsidRPr="00775031" w:rsidRDefault="00F03154" w:rsidP="00C77C93">
      <w:pPr>
        <w:widowControl w:val="0"/>
        <w:numPr>
          <w:ilvl w:val="0"/>
          <w:numId w:val="2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lastRenderedPageBreak/>
        <w:t xml:space="preserve">Zhotovitel se zavazuje uhradit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 do 10 kalendářních dnů poté, kdy k tomu bude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bjednatelem písemně vyzván, veškeré pokuty či další sankce, které byly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 vyměřeny (pravomocným rozhodnutím) orgány veřejné a státní správy v souvislosti s prokázaným porušením povinností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 stanovených Smlouvou či obecně závaznými právními předpisy při provádění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íla. Úhrada bude provedena na účet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 a ve lhůtě uvedené v písemné výzvě.</w:t>
      </w:r>
    </w:p>
    <w:p w14:paraId="65B8AD50" w14:textId="77777777" w:rsidR="00F03154" w:rsidRPr="00775031" w:rsidRDefault="00F03154" w:rsidP="00C77C93">
      <w:pPr>
        <w:widowControl w:val="0"/>
        <w:numPr>
          <w:ilvl w:val="0"/>
          <w:numId w:val="2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 rámci plnění předmětu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může během výstavby probíhat archeologický dohled. Pokud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nerozhodne jinak, archeologický průzkum nebude důvodem k zastavení stavby nebo přerušení stavebních prací. Pokud dojde ke kolizi s prováděním stavebních prací v dílčí části předmětu plnění, bude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pokračovat ve stavební činnosti v jiné dílčí části. V případě archeologických nálezů bude proveden záchranný archeologický výzkum.</w:t>
      </w:r>
    </w:p>
    <w:p w14:paraId="78DDB66B" w14:textId="77777777" w:rsidR="00F03154" w:rsidRPr="00775031" w:rsidRDefault="00F03154" w:rsidP="00C77C93">
      <w:pPr>
        <w:widowControl w:val="0"/>
        <w:numPr>
          <w:ilvl w:val="0"/>
          <w:numId w:val="2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Jestliže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narazí při provádění prací na archeologické nálezy, je povinen přerušit práce a informovat písemně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 a oprávněné orgány státní správy. Pokud tak neučiní, nese veškeré důsledky z toho plynoucí. O dobu, o kterou se v tomto případě prokazatelně zdrželo provádění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v důsledku přerušení prací, je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oprávněn požadovat prodloužení termínu plnění. Jakékoliv posunutí konečného termínu plnění musí být řešeno písemným dodatkem ke</w:t>
      </w:r>
      <w:r w:rsidRPr="00775031" w:rsidDel="0040380E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 xml:space="preserve">Smlouvě, pod sankcí neplatnosti. </w:t>
      </w:r>
    </w:p>
    <w:p w14:paraId="6CAC1756" w14:textId="77777777" w:rsidR="00F03154" w:rsidRPr="00775031" w:rsidRDefault="00F03154" w:rsidP="00C77C93">
      <w:pPr>
        <w:widowControl w:val="0"/>
        <w:numPr>
          <w:ilvl w:val="0"/>
          <w:numId w:val="2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povinen pro realizaci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využít těch poddodavatelů, jejichž prostřednictvím v Nabídce prokazoval kvalifikaci. V případě, že to není možné, je povinen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 předložit návrh na změnu poddodavatelů, k nimž musí doložit kvalifikační doklady, z nichž bude patrné, že nově navrhovaní poddodavatelé splňují kvalifikaci stejně jako původní poddodavatelé, jejichž prostřednictvím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prokazoval kvalifikaci ve své Nabídce. Změnu poddodavatele nebo doplnění poddodavatele je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oprávněn provést pouze po předložení písemného zdůvodnění a po předchozím písemném souhlasu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bjednatele.</w:t>
      </w:r>
    </w:p>
    <w:p w14:paraId="210830CF" w14:textId="37041A10" w:rsidR="00F03154" w:rsidRPr="00775031" w:rsidRDefault="00F03154" w:rsidP="00C77C93">
      <w:pPr>
        <w:widowControl w:val="0"/>
        <w:numPr>
          <w:ilvl w:val="0"/>
          <w:numId w:val="2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Zhotovitel prohlašuje, že odborné vedení provádění stavby v souladu s § 1</w:t>
      </w:r>
      <w:r w:rsidR="0036345F">
        <w:rPr>
          <w:rFonts w:ascii="Gill Sans MT" w:hAnsi="Gill Sans MT"/>
          <w:sz w:val="22"/>
          <w:szCs w:val="22"/>
        </w:rPr>
        <w:t>59</w:t>
      </w:r>
      <w:r w:rsidRPr="00775031">
        <w:rPr>
          <w:rFonts w:ascii="Gill Sans MT" w:hAnsi="Gill Sans MT"/>
          <w:sz w:val="22"/>
          <w:szCs w:val="22"/>
        </w:rPr>
        <w:t xml:space="preserve"> </w:t>
      </w:r>
      <w:r w:rsidR="000D6AC6" w:rsidRPr="000D6AC6">
        <w:rPr>
          <w:rFonts w:ascii="Gill Sans MT" w:hAnsi="Gill Sans MT"/>
          <w:sz w:val="22"/>
          <w:szCs w:val="22"/>
        </w:rPr>
        <w:t>zákona č.</w:t>
      </w:r>
      <w:r w:rsidR="00C972AE">
        <w:rPr>
          <w:rFonts w:ascii="Gill Sans MT" w:hAnsi="Gill Sans MT"/>
          <w:sz w:val="22"/>
          <w:szCs w:val="22"/>
        </w:rPr>
        <w:t> </w:t>
      </w:r>
      <w:r w:rsidR="000D6AC6" w:rsidRPr="000D6AC6">
        <w:rPr>
          <w:rFonts w:ascii="Gill Sans MT" w:hAnsi="Gill Sans MT"/>
          <w:sz w:val="22"/>
          <w:szCs w:val="22"/>
        </w:rPr>
        <w:t>283/2021</w:t>
      </w:r>
      <w:r w:rsidR="00C972AE">
        <w:rPr>
          <w:rFonts w:ascii="Gill Sans MT" w:hAnsi="Gill Sans MT"/>
          <w:sz w:val="22"/>
          <w:szCs w:val="22"/>
        </w:rPr>
        <w:t> </w:t>
      </w:r>
      <w:r w:rsidR="000D6AC6" w:rsidRPr="000D6AC6">
        <w:rPr>
          <w:rFonts w:ascii="Gill Sans MT" w:hAnsi="Gill Sans MT"/>
          <w:sz w:val="22"/>
          <w:szCs w:val="22"/>
        </w:rPr>
        <w:t>Sb., stavební zákon, ve znění pozdějších předpisů</w:t>
      </w:r>
      <w:r w:rsidR="00FC1EFA">
        <w:rPr>
          <w:rFonts w:ascii="Gill Sans MT" w:hAnsi="Gill Sans MT"/>
          <w:sz w:val="22"/>
          <w:szCs w:val="22"/>
        </w:rPr>
        <w:t xml:space="preserve"> (dále jen „</w:t>
      </w:r>
      <w:r w:rsidR="00FC1EFA">
        <w:rPr>
          <w:rFonts w:ascii="Gill Sans MT" w:hAnsi="Gill Sans MT"/>
          <w:i/>
          <w:iCs/>
          <w:sz w:val="22"/>
          <w:szCs w:val="22"/>
        </w:rPr>
        <w:t>stavební zákon</w:t>
      </w:r>
      <w:r w:rsidR="00FC1EFA">
        <w:rPr>
          <w:rFonts w:ascii="Gill Sans MT" w:hAnsi="Gill Sans MT"/>
          <w:sz w:val="22"/>
          <w:szCs w:val="22"/>
        </w:rPr>
        <w:t>“)</w:t>
      </w:r>
      <w:r w:rsidR="00C972AE">
        <w:rPr>
          <w:rFonts w:ascii="Gill Sans MT" w:hAnsi="Gill Sans MT"/>
          <w:sz w:val="22"/>
          <w:szCs w:val="22"/>
        </w:rPr>
        <w:t>,</w:t>
      </w:r>
      <w:r w:rsidRPr="00775031">
        <w:rPr>
          <w:rFonts w:ascii="Gill Sans MT" w:hAnsi="Gill Sans MT"/>
          <w:sz w:val="22"/>
          <w:szCs w:val="22"/>
        </w:rPr>
        <w:t xml:space="preserve"> zajišťuje stavbyvedoucí</w:t>
      </w:r>
      <w:r w:rsidR="003869F3">
        <w:rPr>
          <w:rFonts w:ascii="Gill Sans MT" w:hAnsi="Gill Sans MT"/>
          <w:sz w:val="22"/>
          <w:szCs w:val="22"/>
        </w:rPr>
        <w:t xml:space="preserve"> </w:t>
      </w:r>
      <w:r w:rsidR="000B263F">
        <w:rPr>
          <w:rFonts w:ascii="Gill Sans MT" w:hAnsi="Gill Sans MT"/>
          <w:sz w:val="22"/>
          <w:szCs w:val="22"/>
        </w:rPr>
        <w:t xml:space="preserve">dle § 164 </w:t>
      </w:r>
      <w:r w:rsidR="00B65738">
        <w:rPr>
          <w:rFonts w:ascii="Gill Sans MT" w:hAnsi="Gill Sans MT"/>
          <w:sz w:val="22"/>
          <w:szCs w:val="22"/>
        </w:rPr>
        <w:t>stavební</w:t>
      </w:r>
      <w:r w:rsidR="003F7BA4">
        <w:rPr>
          <w:rFonts w:ascii="Gill Sans MT" w:hAnsi="Gill Sans MT"/>
          <w:sz w:val="22"/>
          <w:szCs w:val="22"/>
        </w:rPr>
        <w:t>ho</w:t>
      </w:r>
      <w:r w:rsidR="00B65738">
        <w:rPr>
          <w:rFonts w:ascii="Gill Sans MT" w:hAnsi="Gill Sans MT"/>
          <w:sz w:val="22"/>
          <w:szCs w:val="22"/>
        </w:rPr>
        <w:t xml:space="preserve"> zákon</w:t>
      </w:r>
      <w:r w:rsidR="003F7BA4">
        <w:rPr>
          <w:rFonts w:ascii="Gill Sans MT" w:hAnsi="Gill Sans MT"/>
          <w:sz w:val="22"/>
          <w:szCs w:val="22"/>
        </w:rPr>
        <w:t>a</w:t>
      </w:r>
      <w:r w:rsidRPr="00775031">
        <w:rPr>
          <w:rFonts w:ascii="Gill Sans MT" w:hAnsi="Gill Sans MT"/>
          <w:sz w:val="22"/>
          <w:szCs w:val="22"/>
        </w:rPr>
        <w:t>.</w:t>
      </w:r>
    </w:p>
    <w:p w14:paraId="524544B3" w14:textId="77777777" w:rsidR="00F03154" w:rsidRPr="00775031" w:rsidRDefault="00F03154" w:rsidP="00C77C93">
      <w:pPr>
        <w:widowControl w:val="0"/>
        <w:numPr>
          <w:ilvl w:val="0"/>
          <w:numId w:val="2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Při jakékoliv změně osoby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 v průběhu provádění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je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povinen předložit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 kvalifikační doklady této osoby, z nichž bude patrné, že nově navrhovaná osoba splňuje profesní způsobilost stejně jako původní osoba, jejichž prostřednictvím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prokazoval </w:t>
      </w:r>
      <w:r w:rsidRPr="00D1391A">
        <w:rPr>
          <w:rFonts w:ascii="Gill Sans MT" w:hAnsi="Gill Sans MT"/>
          <w:sz w:val="22"/>
          <w:szCs w:val="22"/>
        </w:rPr>
        <w:t>splnění profesní způsobilosti</w:t>
      </w:r>
      <w:r w:rsidRPr="00775031">
        <w:rPr>
          <w:rFonts w:ascii="Gill Sans MT" w:hAnsi="Gill Sans MT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 xml:space="preserve">ve své Nabídce. Zhotovitel je oprávněn změnit osobu, kterou byla prokazována odborná způsobilost, jen ze závažných důvodů, a to pouze s předchozím písemným souhlasem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 a po předložení písemného zdůvodnění.</w:t>
      </w:r>
    </w:p>
    <w:p w14:paraId="46695627" w14:textId="77777777" w:rsidR="00F03154" w:rsidRPr="00775031" w:rsidRDefault="00F03154" w:rsidP="00C77C93">
      <w:pPr>
        <w:widowControl w:val="0"/>
        <w:numPr>
          <w:ilvl w:val="0"/>
          <w:numId w:val="2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Za bezpečnost při provádění stavebních prací zodpovídá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hotovitel. Při stavbě budou dodržena bezpečnostní opatření dle zásad bezpečnosti a ochrany zdraví při práci a bude v maximální míře brán ohled na vlastníky sousedních nemovitostí. Stavební práce budou probíhat v době mimo noční klid. Stavba bude zajištěna v průběhu výstavby proti vniknutí. Při všech pracích je nutné dodržovat ustanovení bezpečnostních, protipožárních a hygienických předpisů a zákonů. Všichni zúčastnění pracovníci musí být s předpisy seznámeni před zahájením prací. Dále jsou povinni používat při práci</w:t>
      </w:r>
      <w:r w:rsidR="002162FC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>předepsané pracovní pomůcky dle platných předpisů.</w:t>
      </w:r>
    </w:p>
    <w:p w14:paraId="521AE8D0" w14:textId="77777777" w:rsidR="00F03154" w:rsidRDefault="00F03154" w:rsidP="00C77C93">
      <w:pPr>
        <w:widowControl w:val="0"/>
        <w:numPr>
          <w:ilvl w:val="0"/>
          <w:numId w:val="2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 případě, že se vyskytne nutnost koordinace s jinými dodávkami pro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bjednatele, které nejsou součástí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nebo byly z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vyňaty, je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povinen řídit se pokyny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bjednatele, technického dozoru nebo autorského dozoru při koordinaci s takovými jinými dodávkami. Zhotovitel se zavazuje, že osobám poskytujícím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bjednateli takové dodávky umožní vstup na staveniště, poskytne jim oproti úhradě napojení na zdroje el. energie a vody, umožní vykládku a dopravu dodávek na místo a poskytne ostatní přípomoci oproti úhradě, ev. další součinnost nutnou k realizaci takových dodávek.</w:t>
      </w:r>
    </w:p>
    <w:p w14:paraId="4E9CB701" w14:textId="3B913128" w:rsidR="002D19B0" w:rsidRPr="00360288" w:rsidRDefault="00360288" w:rsidP="00360288">
      <w:pPr>
        <w:widowControl w:val="0"/>
        <w:numPr>
          <w:ilvl w:val="0"/>
          <w:numId w:val="2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3E048030">
        <w:rPr>
          <w:rFonts w:ascii="Gill Sans MT" w:hAnsi="Gill Sans MT"/>
          <w:sz w:val="22"/>
          <w:szCs w:val="22"/>
        </w:rPr>
        <w:t xml:space="preserve">Před zahájením výstavby a předáním staveniště je zhotovitel povinen projednat a dohodnout podmínky součinnosti s provozovatelem vodovodu a kanalizace, kterým je </w:t>
      </w:r>
      <w:r w:rsidR="1004B85A" w:rsidRPr="3E048030">
        <w:rPr>
          <w:rFonts w:ascii="Gill Sans MT" w:hAnsi="Gill Sans MT"/>
          <w:sz w:val="22"/>
          <w:szCs w:val="22"/>
        </w:rPr>
        <w:t>společnost Vodárny a kanalizace Karlovy Vary, a.s.</w:t>
      </w:r>
    </w:p>
    <w:p w14:paraId="6D625AD0" w14:textId="77777777" w:rsidR="00F03154" w:rsidRPr="000E39E1" w:rsidRDefault="00F03154" w:rsidP="00F03154">
      <w:pPr>
        <w:widowControl w:val="0"/>
        <w:tabs>
          <w:tab w:val="left" w:pos="567"/>
        </w:tabs>
        <w:spacing w:after="120"/>
        <w:ind w:left="360"/>
        <w:jc w:val="both"/>
        <w:rPr>
          <w:rFonts w:ascii="Gill Sans MT" w:hAnsi="Gill Sans MT"/>
          <w:sz w:val="22"/>
          <w:szCs w:val="22"/>
        </w:rPr>
      </w:pPr>
    </w:p>
    <w:p w14:paraId="7142C2F0" w14:textId="77777777" w:rsidR="00F03154" w:rsidRPr="00775031" w:rsidRDefault="00F03154" w:rsidP="00F03154">
      <w:pPr>
        <w:pStyle w:val="Nadpis1"/>
        <w:numPr>
          <w:ilvl w:val="0"/>
          <w:numId w:val="7"/>
        </w:numPr>
        <w:tabs>
          <w:tab w:val="clear" w:pos="360"/>
        </w:tabs>
        <w:ind w:left="0" w:firstLine="0"/>
        <w:rPr>
          <w:szCs w:val="22"/>
        </w:rPr>
      </w:pPr>
    </w:p>
    <w:p w14:paraId="293D6840" w14:textId="77777777" w:rsidR="00F03154" w:rsidRPr="00775031" w:rsidRDefault="00F03154" w:rsidP="00F03154">
      <w:pPr>
        <w:pStyle w:val="Nadpis1"/>
        <w:spacing w:after="120"/>
        <w:rPr>
          <w:szCs w:val="22"/>
        </w:rPr>
      </w:pPr>
      <w:r w:rsidRPr="00775031">
        <w:rPr>
          <w:szCs w:val="22"/>
        </w:rPr>
        <w:t>STAVENIŠTĚ</w:t>
      </w:r>
    </w:p>
    <w:p w14:paraId="33D52ADB" w14:textId="77777777" w:rsidR="00F03154" w:rsidRPr="00775031" w:rsidRDefault="00F03154" w:rsidP="00F03154">
      <w:pPr>
        <w:widowControl w:val="0"/>
        <w:numPr>
          <w:ilvl w:val="0"/>
          <w:numId w:val="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Objednatel je povinen předat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hotoviteli staveniště pro provádění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v dohodnutém termínu a ve stavu odpovídajícím podmínkám Smlouvy. O předání staveniště bude osobou pověřenou výkonem TD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 pořízen zápis o předání a převzetí staveniště, který </w:t>
      </w:r>
      <w:proofErr w:type="gramStart"/>
      <w:r w:rsidRPr="00775031">
        <w:rPr>
          <w:rFonts w:ascii="Gill Sans MT" w:hAnsi="Gill Sans MT"/>
          <w:sz w:val="22"/>
          <w:szCs w:val="22"/>
        </w:rPr>
        <w:t>podepíší</w:t>
      </w:r>
      <w:proofErr w:type="gramEnd"/>
      <w:r w:rsidRPr="00775031">
        <w:rPr>
          <w:rFonts w:ascii="Gill Sans MT" w:hAnsi="Gill Sans MT"/>
          <w:sz w:val="22"/>
          <w:szCs w:val="22"/>
        </w:rPr>
        <w:t xml:space="preserve"> oprávnění zástupci obou stran, přičemž za rozhodný termín předání a převzetí staveniště se považuje den zahájení předání a převzetí staveniště. </w:t>
      </w:r>
    </w:p>
    <w:p w14:paraId="13D9D19A" w14:textId="122BF2E7" w:rsidR="00F03154" w:rsidRPr="00775031" w:rsidRDefault="00F03154" w:rsidP="00F03154">
      <w:pPr>
        <w:widowControl w:val="0"/>
        <w:numPr>
          <w:ilvl w:val="0"/>
          <w:numId w:val="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Veškeré provozní, sociální a případně i výrobní zařízení na staveništi zabezpečuje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v souladu se svými potřebami, Projektovou dokumentací a s požadavky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bjednatele. Zhotovitel je povinen zajistit v rámci zařízení staveniště podmínky pro výkon technického dozoru </w:t>
      </w:r>
      <w:r w:rsidR="002807E2">
        <w:rPr>
          <w:rFonts w:ascii="Gill Sans MT" w:hAnsi="Gill Sans MT"/>
          <w:sz w:val="22"/>
          <w:szCs w:val="22"/>
        </w:rPr>
        <w:t>objednatele</w:t>
      </w:r>
      <w:r>
        <w:rPr>
          <w:rFonts w:ascii="Gill Sans MT" w:hAnsi="Gill Sans MT"/>
          <w:sz w:val="22"/>
          <w:szCs w:val="22"/>
        </w:rPr>
        <w:t xml:space="preserve"> a</w:t>
      </w:r>
      <w:r w:rsidRPr="00775031">
        <w:rPr>
          <w:rFonts w:ascii="Gill Sans MT" w:hAnsi="Gill Sans MT"/>
          <w:sz w:val="22"/>
          <w:szCs w:val="22"/>
        </w:rPr>
        <w:t xml:space="preserve"> autorského dozoru projektanta</w:t>
      </w:r>
      <w:r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 xml:space="preserve">v přiměřeném rozsahu. Náklady na vybudování, údržbu, likvidaci a vyklizení zařízení staveniště jsou zahrnuty ve sjednané ceně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íla.</w:t>
      </w:r>
    </w:p>
    <w:p w14:paraId="264AC3B5" w14:textId="35CFFD23" w:rsidR="00F03154" w:rsidRPr="00775031" w:rsidRDefault="00F03154" w:rsidP="00F03154">
      <w:pPr>
        <w:widowControl w:val="0"/>
        <w:numPr>
          <w:ilvl w:val="0"/>
          <w:numId w:val="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si zajistí na vlastní náklady odběrná místa potřebných médií energií včetně případného měření odběrů. Úhrada nákladů za odběr energií spotřebovaných prováděním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a zařízením staveniště je </w:t>
      </w:r>
      <w:r w:rsidR="00A70314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hotovitelem zahrnuta ve sjednané ceně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íla. </w:t>
      </w:r>
    </w:p>
    <w:p w14:paraId="1D42CA87" w14:textId="77777777" w:rsidR="00F03154" w:rsidRPr="00775031" w:rsidRDefault="00F03154" w:rsidP="00F03154">
      <w:pPr>
        <w:widowControl w:val="0"/>
        <w:numPr>
          <w:ilvl w:val="0"/>
          <w:numId w:val="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odpovědný za provedení veškerých úprav, které musí být v souvislosti s prováděním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provedeny k zamezení vstupu nepovolaných osob na staveniště. Zhotovitel zajistí oplocení staveniště a v případě potřeby i jeho střežení nebo jiné vhodné zabezpečení. Náklady s tím spojené jsou zahrnuty ve sjednané ceně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íla. </w:t>
      </w:r>
    </w:p>
    <w:p w14:paraId="2660535E" w14:textId="77777777" w:rsidR="00F03154" w:rsidRPr="00775031" w:rsidRDefault="00F03154" w:rsidP="00F03154">
      <w:pPr>
        <w:widowControl w:val="0"/>
        <w:numPr>
          <w:ilvl w:val="0"/>
          <w:numId w:val="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povinen užívat staveniště pouze pro účely související s prováděním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íla. </w:t>
      </w:r>
    </w:p>
    <w:p w14:paraId="586B0B13" w14:textId="77777777" w:rsidR="00F03154" w:rsidRPr="00775031" w:rsidRDefault="00F03154" w:rsidP="00F03154">
      <w:pPr>
        <w:widowControl w:val="0"/>
        <w:numPr>
          <w:ilvl w:val="0"/>
          <w:numId w:val="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Po celou dobu provádění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je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povinen provádět řádný úklid staveniště, odstraňovat všechny přebytečné překážky, manipulovat se svými prostředky a uskladněným materiálem a skladovat je tak, aby nepřekážely při provádění prací a dodávek a odstraňovat pravidelně ze staveniště veškerý staveništní rum, odpady a dočasné konstrukce, kterých při provádění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není nezbytně třeba. Při nakládání s odpady je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povinen se řídit v souladu s příslušnými právními předpisy.</w:t>
      </w:r>
    </w:p>
    <w:p w14:paraId="6BE99DE7" w14:textId="77777777" w:rsidR="00F03154" w:rsidRPr="00775031" w:rsidRDefault="00F03154" w:rsidP="00F03154">
      <w:pPr>
        <w:widowControl w:val="0"/>
        <w:numPr>
          <w:ilvl w:val="0"/>
          <w:numId w:val="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se zavazuje, že bez předchozího písemného souhlasu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 neumístí na staveniště, jeho zařízení či prostory se staveništěm související jakékoli reklamní zařízení, ať již vlastní či ve vlastnictví třetí osoby. </w:t>
      </w:r>
    </w:p>
    <w:p w14:paraId="7C5B864C" w14:textId="77777777" w:rsidR="00F03154" w:rsidRPr="00775031" w:rsidRDefault="00F03154" w:rsidP="00F03154">
      <w:pPr>
        <w:pStyle w:val="Zkladntext21"/>
        <w:numPr>
          <w:ilvl w:val="0"/>
          <w:numId w:val="4"/>
        </w:numPr>
        <w:tabs>
          <w:tab w:val="left" w:pos="567"/>
        </w:tabs>
        <w:spacing w:after="120"/>
        <w:ind w:left="567" w:hanging="567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odpovídá za zajištění opatření pro zabezpečení bezpečnosti silničního provozu v souvislosti s omezeními spojenými s realizací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a za osazení případného dočasného dopravního značení, včetně jeho údržby a čištění v průběhu provádění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íla. Náklady s tím spojené jsou zahrnuty ve sjednané ceně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íla.</w:t>
      </w:r>
    </w:p>
    <w:p w14:paraId="5E3C1AA7" w14:textId="77777777" w:rsidR="00F03154" w:rsidRPr="00775031" w:rsidRDefault="00F03154" w:rsidP="00F03154">
      <w:pPr>
        <w:pStyle w:val="Zkladntext21"/>
        <w:numPr>
          <w:ilvl w:val="0"/>
          <w:numId w:val="4"/>
        </w:numPr>
        <w:tabs>
          <w:tab w:val="left" w:pos="567"/>
        </w:tabs>
        <w:spacing w:after="120"/>
        <w:ind w:left="567" w:hanging="567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povinen provést veškerá opatření na staveništi, která zamezí nežádoucím vlivům stavby na okolní nemovitosti přiléhající ke staveništi. Dále je povinen podniknout veškerá nezbytná preventivní opatření k zabránění neopodstatněnému poškození silnic, cest, nemovitostí, pozemků, stromů, kořenů, plodin, hranic a dalších objektů a dále zařízení veřejnoprávních institucí, správců silnic a cest nebo dalších stran. </w:t>
      </w:r>
    </w:p>
    <w:p w14:paraId="42D75B0D" w14:textId="77777777" w:rsidR="00F03154" w:rsidRPr="00775031" w:rsidRDefault="00F03154" w:rsidP="00F03154">
      <w:pPr>
        <w:pStyle w:val="Zkladntext21"/>
        <w:numPr>
          <w:ilvl w:val="0"/>
          <w:numId w:val="4"/>
        </w:numPr>
        <w:tabs>
          <w:tab w:val="left" w:pos="567"/>
        </w:tabs>
        <w:spacing w:after="120"/>
        <w:ind w:left="567" w:hanging="567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povinen provést taková opatření na staveništi, aby při provádění stavebních prací nedošlo ke znečištění podpovrchových (půdních a podzemních) vod a kontaminaci zeminy ropnými látkami, chemickými látkami, nebezpečnými látkami ze stavebních materiálů a stavební činnosti. Tankování pohonných hmot a mytí stavebních </w:t>
      </w:r>
      <w:proofErr w:type="gramStart"/>
      <w:r w:rsidRPr="00775031">
        <w:rPr>
          <w:rFonts w:ascii="Gill Sans MT" w:hAnsi="Gill Sans MT"/>
          <w:sz w:val="22"/>
          <w:szCs w:val="22"/>
        </w:rPr>
        <w:t>mechanizmů</w:t>
      </w:r>
      <w:proofErr w:type="gramEnd"/>
      <w:r w:rsidRPr="00775031">
        <w:rPr>
          <w:rFonts w:ascii="Gill Sans MT" w:hAnsi="Gill Sans MT"/>
          <w:sz w:val="22"/>
          <w:szCs w:val="22"/>
        </w:rPr>
        <w:t xml:space="preserve"> je na staveništi zakázáno. Pro případ úniku ropných látek ze stavebních strojů je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povinen zajistit havarijní plán a nechat jej schválit příslušnými orgány.</w:t>
      </w:r>
    </w:p>
    <w:p w14:paraId="5ACCC827" w14:textId="77777777" w:rsidR="00F03154" w:rsidRPr="00775031" w:rsidRDefault="00F03154" w:rsidP="00F03154">
      <w:pPr>
        <w:pStyle w:val="Zkladntext21"/>
        <w:numPr>
          <w:ilvl w:val="0"/>
          <w:numId w:val="4"/>
        </w:numPr>
        <w:tabs>
          <w:tab w:val="left" w:pos="567"/>
        </w:tabs>
        <w:spacing w:after="120"/>
        <w:ind w:left="567" w:hanging="567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zabezpečí odvádění srážkových, odpadních a technologických vod ze staveniště tak, aby zabránil rozmočení pozemku staveniště a vnitrostaveništních komunikací a aby se nenarušovala a neznečišťovala odtoková zařízení pozemních komunikací a jiných ploch přiléhajících ke staveništi a nezpůsobilo se jejich podmáčení. Případné využití veřejné nebo soukromé stokové sítě k tomuto účelu je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povinen projednat s jejím vlastníkem nebo správcem.</w:t>
      </w:r>
    </w:p>
    <w:p w14:paraId="7D27767A" w14:textId="77777777" w:rsidR="00F03154" w:rsidRPr="00775031" w:rsidRDefault="00F03154" w:rsidP="00F03154">
      <w:pPr>
        <w:pStyle w:val="Zkladntext21"/>
        <w:numPr>
          <w:ilvl w:val="0"/>
          <w:numId w:val="4"/>
        </w:numPr>
        <w:tabs>
          <w:tab w:val="left" w:pos="567"/>
        </w:tabs>
        <w:spacing w:after="120"/>
        <w:ind w:left="567" w:hanging="567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lastRenderedPageBreak/>
        <w:t xml:space="preserve">Zhotovitel je povinen se podílet na zabezpečení přemístění odpadních kontejnerů a odpadních nádob na komunální odpad do přístupných míst tak, aby byla umožněna plynulá obsluha a odvoz komunálního odpadu v případě, že stavební činnost zamezuje či omezuje odvoz provádět v rámci staveniště. </w:t>
      </w:r>
    </w:p>
    <w:p w14:paraId="6DF91F41" w14:textId="2F747475" w:rsidR="00F03154" w:rsidRPr="00775031" w:rsidRDefault="00F03154" w:rsidP="00F03154">
      <w:pPr>
        <w:widowControl w:val="0"/>
        <w:numPr>
          <w:ilvl w:val="0"/>
          <w:numId w:val="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Nejpozději ke dni předání a převzetí je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povinen vyklidit staveniště a upravit je tak, jak určuje Projektová dokumentace a Smlouva, jinak je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oprávněn převzetí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odmítnout. Současně s likvidací zařízení staveniště je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povinen provést úklid a uvedení do původního stavu také plochy či prostory, které nebyly součástí staveniště, ale prováděním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byly dotčeny. </w:t>
      </w:r>
      <w:bookmarkStart w:id="6" w:name="_Hlk103175925"/>
      <w:r w:rsidRPr="00775031">
        <w:rPr>
          <w:rFonts w:ascii="Gill Sans MT" w:hAnsi="Gill Sans MT"/>
          <w:sz w:val="22"/>
          <w:szCs w:val="22"/>
        </w:rPr>
        <w:t xml:space="preserve">Pokud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staveniště a dotčené plochy a pozemky v dohodnutém termínu nevyklidí nebo pokud je neuvede do sjednaného stavu, je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oprávněn fakturovat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hotoviteli smluvní pokutu ve výši uvedené </w:t>
      </w:r>
      <w:r w:rsidRPr="00447B93">
        <w:rPr>
          <w:rFonts w:ascii="Gill Sans MT" w:hAnsi="Gill Sans MT"/>
          <w:sz w:val="22"/>
          <w:szCs w:val="22"/>
        </w:rPr>
        <w:t>v čl. X</w:t>
      </w:r>
      <w:r w:rsidR="00CE022D">
        <w:rPr>
          <w:rFonts w:ascii="Gill Sans MT" w:hAnsi="Gill Sans MT"/>
          <w:sz w:val="22"/>
          <w:szCs w:val="22"/>
        </w:rPr>
        <w:t>I</w:t>
      </w:r>
      <w:r w:rsidR="00840B92">
        <w:rPr>
          <w:rFonts w:ascii="Gill Sans MT" w:hAnsi="Gill Sans MT"/>
          <w:sz w:val="22"/>
          <w:szCs w:val="22"/>
        </w:rPr>
        <w:t>II</w:t>
      </w:r>
      <w:r w:rsidRPr="00447B93">
        <w:rPr>
          <w:rFonts w:ascii="Gill Sans MT" w:hAnsi="Gill Sans MT"/>
          <w:sz w:val="22"/>
          <w:szCs w:val="22"/>
        </w:rPr>
        <w:t>.</w:t>
      </w:r>
      <w:r w:rsidRPr="00775031">
        <w:rPr>
          <w:rFonts w:ascii="Gill Sans MT" w:hAnsi="Gill Sans MT"/>
          <w:sz w:val="22"/>
          <w:szCs w:val="22"/>
        </w:rPr>
        <w:t xml:space="preserve"> odst. 1</w:t>
      </w:r>
      <w:r w:rsidR="00967D00">
        <w:rPr>
          <w:rFonts w:ascii="Gill Sans MT" w:hAnsi="Gill Sans MT"/>
          <w:sz w:val="22"/>
          <w:szCs w:val="22"/>
        </w:rPr>
        <w:t>3</w:t>
      </w:r>
      <w:r w:rsidRPr="00775031">
        <w:rPr>
          <w:rFonts w:ascii="Gill Sans MT" w:hAnsi="Gill Sans MT"/>
          <w:sz w:val="22"/>
          <w:szCs w:val="22"/>
        </w:rPr>
        <w:t xml:space="preserve">.5 Smlouvy. </w:t>
      </w:r>
      <w:bookmarkEnd w:id="6"/>
    </w:p>
    <w:p w14:paraId="0930E10D" w14:textId="77777777" w:rsidR="00F03154" w:rsidRPr="00775031" w:rsidRDefault="00F03154" w:rsidP="00F03154">
      <w:pPr>
        <w:pStyle w:val="Zkladntext21"/>
        <w:tabs>
          <w:tab w:val="left" w:pos="360"/>
        </w:tabs>
        <w:spacing w:after="120"/>
        <w:ind w:left="360"/>
        <w:rPr>
          <w:rFonts w:ascii="Gill Sans MT" w:hAnsi="Gill Sans MT"/>
          <w:sz w:val="22"/>
          <w:szCs w:val="22"/>
        </w:rPr>
      </w:pPr>
    </w:p>
    <w:p w14:paraId="33365A82" w14:textId="77777777" w:rsidR="00F03154" w:rsidRPr="00775031" w:rsidRDefault="00F03154" w:rsidP="00F03154">
      <w:pPr>
        <w:pStyle w:val="Nadpis1"/>
        <w:numPr>
          <w:ilvl w:val="0"/>
          <w:numId w:val="7"/>
        </w:numPr>
        <w:tabs>
          <w:tab w:val="clear" w:pos="360"/>
        </w:tabs>
        <w:ind w:left="0" w:firstLine="0"/>
        <w:rPr>
          <w:szCs w:val="22"/>
        </w:rPr>
      </w:pPr>
    </w:p>
    <w:p w14:paraId="473AFC33" w14:textId="77777777" w:rsidR="00F03154" w:rsidRPr="00775031" w:rsidRDefault="00F03154" w:rsidP="00F03154">
      <w:pPr>
        <w:pStyle w:val="Nadpis1"/>
        <w:spacing w:after="120"/>
        <w:rPr>
          <w:szCs w:val="22"/>
        </w:rPr>
      </w:pPr>
      <w:r w:rsidRPr="00775031">
        <w:rPr>
          <w:szCs w:val="22"/>
        </w:rPr>
        <w:t>STAVEBNÍ DENÍK</w:t>
      </w:r>
    </w:p>
    <w:p w14:paraId="3CEA1B9A" w14:textId="639FA56E" w:rsidR="00F03154" w:rsidRPr="00775031" w:rsidRDefault="00F03154" w:rsidP="00C77C93">
      <w:pPr>
        <w:widowControl w:val="0"/>
        <w:numPr>
          <w:ilvl w:val="0"/>
          <w:numId w:val="1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povinen ode dne předání a převzetí staveniště vést stavební deník v souladu s ustanovením </w:t>
      </w:r>
      <w:bookmarkStart w:id="7" w:name="_Hlk103673781"/>
      <w:r w:rsidRPr="00775031">
        <w:rPr>
          <w:rFonts w:ascii="Gill Sans MT" w:hAnsi="Gill Sans MT"/>
          <w:sz w:val="22"/>
          <w:szCs w:val="22"/>
        </w:rPr>
        <w:t>§ </w:t>
      </w:r>
      <w:bookmarkStart w:id="8" w:name="_Hlk98768850"/>
      <w:bookmarkEnd w:id="7"/>
      <w:r w:rsidR="00BF1A08" w:rsidRPr="00BF1A08">
        <w:rPr>
          <w:rFonts w:ascii="Gill Sans MT" w:hAnsi="Gill Sans MT"/>
          <w:sz w:val="22"/>
          <w:szCs w:val="22"/>
        </w:rPr>
        <w:t xml:space="preserve">166 </w:t>
      </w:r>
      <w:r w:rsidR="003F7BA4">
        <w:rPr>
          <w:rFonts w:ascii="Gill Sans MT" w:hAnsi="Gill Sans MT"/>
          <w:sz w:val="22"/>
          <w:szCs w:val="22"/>
        </w:rPr>
        <w:t xml:space="preserve">stavebního </w:t>
      </w:r>
      <w:r w:rsidR="00BF1A08" w:rsidRPr="00BF1A08">
        <w:rPr>
          <w:rFonts w:ascii="Gill Sans MT" w:hAnsi="Gill Sans MT"/>
          <w:sz w:val="22"/>
          <w:szCs w:val="22"/>
        </w:rPr>
        <w:t>zákona, do</w:t>
      </w:r>
      <w:r w:rsidR="00D527A0">
        <w:rPr>
          <w:rFonts w:ascii="Gill Sans MT" w:hAnsi="Gill Sans MT"/>
          <w:sz w:val="22"/>
          <w:szCs w:val="22"/>
        </w:rPr>
        <w:t> </w:t>
      </w:r>
      <w:r w:rsidR="00BF1A08" w:rsidRPr="00BF1A08">
        <w:rPr>
          <w:rFonts w:ascii="Gill Sans MT" w:hAnsi="Gill Sans MT"/>
          <w:sz w:val="22"/>
          <w:szCs w:val="22"/>
        </w:rPr>
        <w:t>kterého je povinen zapisovat všechny důležité okolnosti týkající se stavby. Obsahové náležitosti a způsob vedení stavebního deníku stanovuje prováděcí právní předpis k</w:t>
      </w:r>
      <w:r w:rsidR="00924C58">
        <w:rPr>
          <w:rFonts w:ascii="Gill Sans MT" w:hAnsi="Gill Sans MT"/>
          <w:sz w:val="22"/>
          <w:szCs w:val="22"/>
        </w:rPr>
        <w:t>e stavebnímu</w:t>
      </w:r>
      <w:r w:rsidR="00BF1A08" w:rsidRPr="00BF1A08">
        <w:rPr>
          <w:rFonts w:ascii="Gill Sans MT" w:hAnsi="Gill Sans MT"/>
          <w:sz w:val="22"/>
          <w:szCs w:val="22"/>
        </w:rPr>
        <w:t xml:space="preserve"> zákonu</w:t>
      </w:r>
      <w:r w:rsidRPr="00775031">
        <w:rPr>
          <w:rFonts w:ascii="Gill Sans MT" w:hAnsi="Gill Sans MT"/>
          <w:sz w:val="22"/>
          <w:szCs w:val="22"/>
        </w:rPr>
        <w:t>.</w:t>
      </w:r>
      <w:bookmarkEnd w:id="8"/>
    </w:p>
    <w:p w14:paraId="7C31AC12" w14:textId="02AD753B" w:rsidR="00F03154" w:rsidRPr="00775031" w:rsidRDefault="00F03154" w:rsidP="00C77C93">
      <w:pPr>
        <w:widowControl w:val="0"/>
        <w:numPr>
          <w:ilvl w:val="0"/>
          <w:numId w:val="1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Povinnost vést stavební deník končí předáním a převzetím bezvadně provedeného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nebo odstraněním vad a nedodělků z přejímacího řízení dle </w:t>
      </w:r>
      <w:r w:rsidRPr="00447B93">
        <w:rPr>
          <w:rFonts w:ascii="Gill Sans MT" w:hAnsi="Gill Sans MT"/>
          <w:sz w:val="22"/>
          <w:szCs w:val="22"/>
        </w:rPr>
        <w:t>čl. XI.</w:t>
      </w:r>
      <w:r w:rsidRPr="00775031">
        <w:rPr>
          <w:rFonts w:ascii="Gill Sans MT" w:hAnsi="Gill Sans MT"/>
          <w:sz w:val="22"/>
          <w:szCs w:val="22"/>
        </w:rPr>
        <w:t xml:space="preserve"> Smlouvy.  </w:t>
      </w:r>
    </w:p>
    <w:p w14:paraId="18A33989" w14:textId="6ED4E4A3" w:rsidR="00F03154" w:rsidRPr="00775031" w:rsidRDefault="00F03154" w:rsidP="00C77C93">
      <w:pPr>
        <w:widowControl w:val="0"/>
        <w:numPr>
          <w:ilvl w:val="0"/>
          <w:numId w:val="1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Zápisy do stavebního deníku formou denních záznamů čitelně zapisuje a podepisuje pověřený zástupce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 ve věcech technických – stavbyvedoucí, vždy ten den, kdy byly práce provedeny nebo kdy nastaly okolnosti, které jsou předmětem zápisu. Mimo pověřeného zástupce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 jsou do stavebního deníku oprávněni provádět záznamy osoby dle ustanovení </w:t>
      </w:r>
      <w:r w:rsidR="00BF1A08" w:rsidRPr="00BF1A08">
        <w:rPr>
          <w:rFonts w:ascii="Gill Sans MT" w:hAnsi="Gill Sans MT"/>
          <w:sz w:val="22"/>
          <w:szCs w:val="22"/>
        </w:rPr>
        <w:t xml:space="preserve">§ 166 odst. 2 </w:t>
      </w:r>
      <w:r w:rsidR="00273387">
        <w:rPr>
          <w:rFonts w:ascii="Gill Sans MT" w:hAnsi="Gill Sans MT"/>
          <w:sz w:val="22"/>
          <w:szCs w:val="22"/>
        </w:rPr>
        <w:t xml:space="preserve">stavebního </w:t>
      </w:r>
      <w:r w:rsidR="00BF1A08" w:rsidRPr="00BF1A08">
        <w:rPr>
          <w:rFonts w:ascii="Gill Sans MT" w:hAnsi="Gill Sans MT"/>
          <w:sz w:val="22"/>
          <w:szCs w:val="22"/>
        </w:rPr>
        <w:t>zákona</w:t>
      </w:r>
      <w:r w:rsidRPr="00775031">
        <w:rPr>
          <w:rFonts w:ascii="Gill Sans MT" w:hAnsi="Gill Sans MT"/>
          <w:sz w:val="22"/>
          <w:szCs w:val="22"/>
        </w:rPr>
        <w:t>.</w:t>
      </w:r>
    </w:p>
    <w:p w14:paraId="48E2EE26" w14:textId="77777777" w:rsidR="00F03154" w:rsidRPr="00775031" w:rsidRDefault="00F03154" w:rsidP="00C77C93">
      <w:pPr>
        <w:widowControl w:val="0"/>
        <w:numPr>
          <w:ilvl w:val="0"/>
          <w:numId w:val="1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povinen umožnit výkon technického dozoru </w:t>
      </w:r>
      <w:r>
        <w:rPr>
          <w:rFonts w:ascii="Gill Sans MT" w:hAnsi="Gill Sans MT"/>
          <w:sz w:val="22"/>
          <w:szCs w:val="22"/>
        </w:rPr>
        <w:t>Objednatele</w:t>
      </w:r>
      <w:r w:rsidRPr="00775031">
        <w:rPr>
          <w:rFonts w:ascii="Gill Sans MT" w:hAnsi="Gill Sans MT"/>
          <w:sz w:val="22"/>
          <w:szCs w:val="22"/>
        </w:rPr>
        <w:t>, autorského dozoru projektanta</w:t>
      </w:r>
      <w:r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>a předkládat jim stavební deník kdykoliv na vyzvání ke kontrole a k provádění zápisů a současně osobě pověřené výkonem TD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 bez zbytečného odkladu vydat průpisy uzavřených stran stavebního deníku.</w:t>
      </w:r>
    </w:p>
    <w:p w14:paraId="44D6F62E" w14:textId="7C2B7A2D" w:rsidR="00F03154" w:rsidRPr="00775031" w:rsidRDefault="00F03154" w:rsidP="00C77C93">
      <w:pPr>
        <w:widowControl w:val="0"/>
        <w:numPr>
          <w:ilvl w:val="0"/>
          <w:numId w:val="1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Objednatel a osoba pověřená výkonem TD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 je oprávněn kontrolovat obsah stavebního deníku </w:t>
      </w:r>
      <w:r w:rsidR="001A15A9"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 a nejméně 1× za týden potvrdí kontrolu svým podpisem a k zápisům připojí své stanovisko. Nesouhlasí-li pověřený zástupce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 (stavbyvedoucí) se zápisem, který učinil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 nebo jím pověřený zástupce vykonávající funkci dozoru do stavebního deníku, musí k tomuto zápisu připojit svoje stanovisko nejpozději do 3 pracovních dnů, jinak se má za to, že</w:t>
      </w:r>
      <w:r w:rsidR="00D527A0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s uvedeným zápisem souhlasí.</w:t>
      </w:r>
    </w:p>
    <w:p w14:paraId="05AF1C67" w14:textId="77777777" w:rsidR="00F03154" w:rsidRPr="00775031" w:rsidRDefault="00F03154" w:rsidP="00C77C93">
      <w:pPr>
        <w:widowControl w:val="0"/>
        <w:numPr>
          <w:ilvl w:val="0"/>
          <w:numId w:val="1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Objednatel nebo osoba pověřená výkonem TD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 je povinen se k zápisům ve stavebním deníku učiněných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hotovitelem vyjadřovat nejpozději do 3 pracovních dnů.</w:t>
      </w:r>
    </w:p>
    <w:p w14:paraId="29E15F28" w14:textId="77777777" w:rsidR="00F03154" w:rsidRPr="00775031" w:rsidRDefault="00F03154" w:rsidP="00C77C93">
      <w:pPr>
        <w:widowControl w:val="0"/>
        <w:numPr>
          <w:ilvl w:val="0"/>
          <w:numId w:val="1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Do stavebního deníku je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povinen kromě jiného zapisovat veškeré změny oproti schválené Projektové dokumentaci nebo vydaným rozhodnutím a předkládat je pravidelně dozoru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 ke schválení. Originál veškerých záznamů obsažených ve stavebním deníku předá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 při předání dokončeného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íla.  </w:t>
      </w:r>
    </w:p>
    <w:p w14:paraId="460C3CCD" w14:textId="77777777" w:rsidR="00F03154" w:rsidRPr="00775031" w:rsidRDefault="00F03154" w:rsidP="00C77C93">
      <w:pPr>
        <w:widowControl w:val="0"/>
        <w:numPr>
          <w:ilvl w:val="0"/>
          <w:numId w:val="1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Zápisy ve stavebním deníku se nepovažují za změnu Smlouvy ani nezakládají nárok na změnu Smlouvy.</w:t>
      </w:r>
    </w:p>
    <w:p w14:paraId="5E8551F2" w14:textId="77777777" w:rsidR="00F03154" w:rsidRPr="00775031" w:rsidRDefault="00F03154" w:rsidP="00C77C93">
      <w:pPr>
        <w:widowControl w:val="0"/>
        <w:numPr>
          <w:ilvl w:val="0"/>
          <w:numId w:val="13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Stavební deník musí být na stavbě přístupný </w:t>
      </w:r>
      <w:r w:rsidRPr="00775031">
        <w:rPr>
          <w:rFonts w:ascii="Gill Sans MT" w:hAnsi="Gill Sans MT"/>
          <w:color w:val="000000"/>
          <w:sz w:val="22"/>
          <w:szCs w:val="22"/>
          <w:shd w:val="clear" w:color="auto" w:fill="FFFFFF"/>
        </w:rPr>
        <w:t>v průběhu práce na staveništi všem oprávněným osobám</w:t>
      </w:r>
      <w:r w:rsidRPr="00775031">
        <w:rPr>
          <w:rFonts w:ascii="Gill Sans MT" w:hAnsi="Gill Sans MT"/>
          <w:sz w:val="22"/>
          <w:szCs w:val="22"/>
        </w:rPr>
        <w:t>.</w:t>
      </w:r>
    </w:p>
    <w:p w14:paraId="3BA5AA13" w14:textId="77777777" w:rsidR="00F03154" w:rsidRPr="00775031" w:rsidRDefault="00F03154" w:rsidP="00F03154">
      <w:pPr>
        <w:widowControl w:val="0"/>
        <w:tabs>
          <w:tab w:val="left" w:pos="567"/>
        </w:tabs>
        <w:spacing w:after="120"/>
        <w:jc w:val="both"/>
        <w:rPr>
          <w:rFonts w:ascii="Gill Sans MT" w:hAnsi="Gill Sans MT"/>
          <w:sz w:val="22"/>
          <w:szCs w:val="22"/>
        </w:rPr>
      </w:pPr>
    </w:p>
    <w:p w14:paraId="5D7A69BA" w14:textId="77777777" w:rsidR="00F03154" w:rsidRPr="00775031" w:rsidRDefault="00F03154" w:rsidP="00F03154">
      <w:pPr>
        <w:pStyle w:val="Nadpis1"/>
        <w:numPr>
          <w:ilvl w:val="0"/>
          <w:numId w:val="7"/>
        </w:numPr>
        <w:tabs>
          <w:tab w:val="clear" w:pos="360"/>
        </w:tabs>
        <w:ind w:left="0" w:firstLine="0"/>
        <w:rPr>
          <w:szCs w:val="22"/>
        </w:rPr>
      </w:pPr>
    </w:p>
    <w:p w14:paraId="3C36E1B5" w14:textId="77777777" w:rsidR="00F03154" w:rsidRPr="00775031" w:rsidRDefault="00F03154" w:rsidP="00F03154">
      <w:pPr>
        <w:pStyle w:val="Nadpis1"/>
        <w:spacing w:after="120"/>
        <w:rPr>
          <w:szCs w:val="22"/>
        </w:rPr>
      </w:pPr>
      <w:r w:rsidRPr="00775031">
        <w:rPr>
          <w:caps w:val="0"/>
          <w:szCs w:val="22"/>
          <w:lang w:val="cs-CZ"/>
        </w:rPr>
        <w:t>BEZPEČNOST A OCHRANA ZDRAVÍ NA STAVENIŠTI</w:t>
      </w:r>
    </w:p>
    <w:p w14:paraId="207DAE21" w14:textId="77777777" w:rsidR="00F03154" w:rsidRPr="00775031" w:rsidRDefault="00F03154" w:rsidP="00C77C93">
      <w:pPr>
        <w:widowControl w:val="0"/>
        <w:numPr>
          <w:ilvl w:val="0"/>
          <w:numId w:val="30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bude výlučně zodpovědný za bezpečnost práce při provádění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podle zákona č. 309/2006 Sb., kterým se upravují další požadavky bezpečnosti a ochrany zdraví při práci v pracovněprávních vztazích a o zajištění bezpečnosti a ochrany zdraví při činnosti nebo poskytování služeb mimo pracovněprávní vztahy (</w:t>
      </w:r>
      <w:bookmarkStart w:id="9" w:name="_Hlk105137874"/>
      <w:r w:rsidRPr="00775031">
        <w:rPr>
          <w:rFonts w:ascii="Gill Sans MT" w:hAnsi="Gill Sans MT"/>
          <w:sz w:val="22"/>
          <w:szCs w:val="22"/>
        </w:rPr>
        <w:t>zákon o zajištění dalších podmínek bezpečnosti a ochrany zdraví při práci)</w:t>
      </w:r>
      <w:bookmarkEnd w:id="9"/>
      <w:r w:rsidRPr="00775031">
        <w:rPr>
          <w:rFonts w:ascii="Gill Sans MT" w:hAnsi="Gill Sans MT"/>
          <w:sz w:val="22"/>
          <w:szCs w:val="22"/>
        </w:rPr>
        <w:t xml:space="preserve">, ve znění pozdějších předpisů, a Nařízení vlády č. 591/2006 Sb.,  o bližších minimálních požadavcích na bezpečnost a ochranu zdraví při práci na staveništích, ve znění pozdějších předpisů. Dále je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zodpovědný za to, že pravidla, regulace a pracovní metody či postupy požadované příslušnými předpisy budou dodržovány. Zhotovitel je pro tento účel povinen dodržovat podmínky citovaných právních předpisů.</w:t>
      </w:r>
    </w:p>
    <w:p w14:paraId="108DE582" w14:textId="77777777" w:rsidR="00F03154" w:rsidRPr="00775031" w:rsidRDefault="00F03154" w:rsidP="00C77C93">
      <w:pPr>
        <w:widowControl w:val="0"/>
        <w:numPr>
          <w:ilvl w:val="0"/>
          <w:numId w:val="30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zajišťuje a provádí úkoly prevence rizik prostřednictvím odborně způsobilé osoby podle § 9 zákona č. 309/2006 Sb., zákon o zajištění dalších podmínek bezpečnosti a ochrany zdraví při práci, ve znění pozdějších předpisů. Je-li na stavbě více odborně způsobilých osob, určí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hotovitel, která z těchto osob koordinuje jejich činnost.</w:t>
      </w:r>
    </w:p>
    <w:p w14:paraId="2EAA6493" w14:textId="77777777" w:rsidR="00F03154" w:rsidRPr="00775031" w:rsidRDefault="00F03154" w:rsidP="00C77C93">
      <w:pPr>
        <w:widowControl w:val="0"/>
        <w:numPr>
          <w:ilvl w:val="0"/>
          <w:numId w:val="30"/>
        </w:numPr>
        <w:tabs>
          <w:tab w:val="left" w:pos="567"/>
        </w:tabs>
        <w:spacing w:after="6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Zhotovitel je povinen:</w:t>
      </w:r>
    </w:p>
    <w:p w14:paraId="59E125A8" w14:textId="77777777" w:rsidR="00F03154" w:rsidRPr="00775031" w:rsidRDefault="00F03154" w:rsidP="00C77C93">
      <w:pPr>
        <w:widowControl w:val="0"/>
        <w:numPr>
          <w:ilvl w:val="0"/>
          <w:numId w:val="28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učinit veškerá nezbytná opatření k ochraně osob užívajících budovy v prostoru staveniště a všech osob oprávněných k pohybu na staveništi, k ochraně staveniště samého a k ochraně prováděného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íla;</w:t>
      </w:r>
    </w:p>
    <w:p w14:paraId="2D6E7819" w14:textId="77777777" w:rsidR="00F03154" w:rsidRPr="00775031" w:rsidRDefault="00F03154" w:rsidP="00C77C93">
      <w:pPr>
        <w:widowControl w:val="0"/>
        <w:numPr>
          <w:ilvl w:val="0"/>
          <w:numId w:val="28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udržovat staveniště i nedokončené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ílo v takovém stavu, aby bylo nebezpečí hrozící všem občanům a osobám pohybujícím se na staveništi nebo v jeho blízkosti odstraněno;</w:t>
      </w:r>
    </w:p>
    <w:p w14:paraId="0202174D" w14:textId="77777777" w:rsidR="00F03154" w:rsidRPr="00775031" w:rsidRDefault="00F03154" w:rsidP="00C77C93">
      <w:pPr>
        <w:widowControl w:val="0"/>
        <w:numPr>
          <w:ilvl w:val="0"/>
          <w:numId w:val="28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zabezpečit a udržovat na vlastní náklad veškeré osvětlení, ostrahu, oplocení, varovné tabulky a dozor v době a na místech, kde je to nezbytně nutné nebo kde je to požadováno osobou pověřenou výkonem TD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, příslušnými předpisy nebo příslušným oprávněným orgánem veřejné správy pro bezpečnost osob,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nebo zachování veřejného pořádku;</w:t>
      </w:r>
    </w:p>
    <w:p w14:paraId="25448BA3" w14:textId="77777777" w:rsidR="00F03154" w:rsidRPr="00775031" w:rsidRDefault="00F03154" w:rsidP="00C77C93">
      <w:pPr>
        <w:widowControl w:val="0"/>
        <w:numPr>
          <w:ilvl w:val="0"/>
          <w:numId w:val="28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učinit veškerá nezbytná opatření k ochraně životního prostředí, a to jak přímo na staveništi, tak i mimo ně v rozsahu, který účinně zamezí poškození nebo ohrožení zdraví nebo života občanů a majetku imisemi, hlukem nebo jiným způsobem v příčinné souvislosti s prováděním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íla;</w:t>
      </w:r>
    </w:p>
    <w:p w14:paraId="51ADBB91" w14:textId="77777777" w:rsidR="00F03154" w:rsidRPr="00775031" w:rsidRDefault="00F03154" w:rsidP="00C77C93">
      <w:pPr>
        <w:widowControl w:val="0"/>
        <w:numPr>
          <w:ilvl w:val="0"/>
          <w:numId w:val="28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učinit veškerá nezbytná opatření, aby vlivem činnosti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 nedošlo ke škodám na objektech a inženýrských sítích. Případné vzniklé škody hradí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hotovitel, a to i třetím osobám, pokud škoda vznikne působením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hotovitele;</w:t>
      </w:r>
    </w:p>
    <w:p w14:paraId="110181DF" w14:textId="77777777" w:rsidR="00F03154" w:rsidRPr="00775031" w:rsidRDefault="00F03154" w:rsidP="00C77C93">
      <w:pPr>
        <w:widowControl w:val="0"/>
        <w:numPr>
          <w:ilvl w:val="0"/>
          <w:numId w:val="28"/>
        </w:numPr>
        <w:tabs>
          <w:tab w:val="left" w:pos="567"/>
          <w:tab w:val="left" w:pos="851"/>
        </w:tabs>
        <w:spacing w:after="12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 případě, že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bude používat stroje, které vyvolávají vibrace a otřesy, zajistit taková opatření, aby na blízkých stávajících objektech nedošlo vlivem stavební činnosti ke škodám. Případné vzniklé škody hradí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hotovitel.</w:t>
      </w:r>
    </w:p>
    <w:p w14:paraId="01DFF379" w14:textId="77777777" w:rsidR="00F03154" w:rsidRPr="00775031" w:rsidRDefault="00F03154" w:rsidP="00F03154">
      <w:pPr>
        <w:widowControl w:val="0"/>
        <w:tabs>
          <w:tab w:val="left" w:pos="567"/>
        </w:tabs>
        <w:spacing w:after="120"/>
        <w:jc w:val="both"/>
        <w:rPr>
          <w:rFonts w:ascii="Gill Sans MT" w:hAnsi="Gill Sans MT"/>
          <w:sz w:val="22"/>
          <w:szCs w:val="22"/>
        </w:rPr>
      </w:pPr>
    </w:p>
    <w:p w14:paraId="078C29EC" w14:textId="77777777" w:rsidR="00F03154" w:rsidRPr="00775031" w:rsidRDefault="00F03154" w:rsidP="00F03154">
      <w:pPr>
        <w:pStyle w:val="Nadpis1"/>
        <w:numPr>
          <w:ilvl w:val="0"/>
          <w:numId w:val="7"/>
        </w:numPr>
        <w:tabs>
          <w:tab w:val="clear" w:pos="360"/>
        </w:tabs>
        <w:ind w:left="0" w:firstLine="0"/>
        <w:rPr>
          <w:szCs w:val="22"/>
        </w:rPr>
      </w:pPr>
      <w:bookmarkStart w:id="10" w:name="_Hlk104887103"/>
    </w:p>
    <w:p w14:paraId="273108B9" w14:textId="77777777" w:rsidR="00F03154" w:rsidRPr="00775031" w:rsidRDefault="00F03154" w:rsidP="00F03154">
      <w:pPr>
        <w:pStyle w:val="Nadpis1"/>
        <w:spacing w:after="120"/>
        <w:rPr>
          <w:szCs w:val="22"/>
        </w:rPr>
      </w:pPr>
      <w:r w:rsidRPr="00775031">
        <w:rPr>
          <w:szCs w:val="22"/>
        </w:rPr>
        <w:t>PROVÁDĚNÍ DÍLA</w:t>
      </w:r>
    </w:p>
    <w:bookmarkEnd w:id="10"/>
    <w:p w14:paraId="1F285E57" w14:textId="77777777" w:rsidR="00F03154" w:rsidRPr="00775031" w:rsidRDefault="00F03154" w:rsidP="00C77C93">
      <w:pPr>
        <w:widowControl w:val="0"/>
        <w:numPr>
          <w:ilvl w:val="0"/>
          <w:numId w:val="3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bude mít úplnou kontrolu nad prováděním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íla, bude je účinně řídit a dohlížet na ně tak, aby zajistil, že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ílo bude odpovídat Smlouvě. Výlučně bude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zodpovědný za stavební a konstrukční prostředky, metody, techniky, užité technologie a za koordinaci různých část</w:t>
      </w:r>
      <w:r>
        <w:rPr>
          <w:rFonts w:ascii="Gill Sans MT" w:hAnsi="Gill Sans MT"/>
          <w:sz w:val="22"/>
          <w:szCs w:val="22"/>
        </w:rPr>
        <w:t>í</w:t>
      </w:r>
      <w:r w:rsidRPr="00775031">
        <w:rPr>
          <w:rFonts w:ascii="Gill Sans MT" w:hAnsi="Gill Sans MT"/>
          <w:sz w:val="22"/>
          <w:szCs w:val="22"/>
        </w:rPr>
        <w:t xml:space="preserve">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íla, a to zejména za bezpečnost a stabilitu konstrukcí na staveništi a za přiměřenost a bezpečnost veškerých užitých technologických postupů. </w:t>
      </w:r>
    </w:p>
    <w:p w14:paraId="6AB80296" w14:textId="77777777" w:rsidR="00F03154" w:rsidRPr="00775031" w:rsidRDefault="00F03154" w:rsidP="00C77C93">
      <w:pPr>
        <w:widowControl w:val="0"/>
        <w:numPr>
          <w:ilvl w:val="0"/>
          <w:numId w:val="3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výlučně zodpovědný za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ílo, provoz, údržbu a odstranění dočasného konstrukčního či jiného dočasného vybavení a za návrh a provádění pracovních či stavebních metod požadovaných při jejich použití. Zhotovitel zajistí pro výkon těchto činností spolupráci osoby autorizované v příslušných oborech, ve kterých je činnost autorizované osoby požadována zákonem, určena Smlouvou nebo je-li přítomnosti autorizované osoby zapotřebí k tomu, aby byly zaručeny bezpečné, a i jinak náležité výsledky.</w:t>
      </w:r>
    </w:p>
    <w:p w14:paraId="304827EC" w14:textId="77777777" w:rsidR="00F03154" w:rsidRPr="00775031" w:rsidRDefault="00F03154" w:rsidP="00C77C93">
      <w:pPr>
        <w:widowControl w:val="0"/>
        <w:numPr>
          <w:ilvl w:val="0"/>
          <w:numId w:val="3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S ohledem na dodržování harmonogramu se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zavazuje pro všechny fáze provádění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</w:t>
      </w:r>
      <w:r w:rsidRPr="00775031">
        <w:rPr>
          <w:rFonts w:ascii="Gill Sans MT" w:hAnsi="Gill Sans MT"/>
          <w:sz w:val="22"/>
          <w:szCs w:val="22"/>
        </w:rPr>
        <w:lastRenderedPageBreak/>
        <w:t xml:space="preserve">zajistit dostatečný počet pracovníků tak, aby byly dodrženy všechny termíny provádění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íla.</w:t>
      </w:r>
    </w:p>
    <w:p w14:paraId="5B30486C" w14:textId="77777777" w:rsidR="00F03154" w:rsidRPr="00775031" w:rsidRDefault="00F03154" w:rsidP="00C77C93">
      <w:pPr>
        <w:widowControl w:val="0"/>
        <w:numPr>
          <w:ilvl w:val="0"/>
          <w:numId w:val="3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bude informovat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 o stavu rozpracovaného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na pravidelných poradách – kontrolních dnech, které se budou konat v místě provádění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podle potřeby, nejméně však 1× za týden, nebude-li stanoveno jinak. Kontrolní den povede osoba pověřená výkonem TD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, která z něj rovněž pořídí zápis. Jednací místnost pro kontrolní den zajistí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hotovitel. Obě strany zajistí na jednání účast svých zástupců v náležitém rozsahu. </w:t>
      </w:r>
    </w:p>
    <w:p w14:paraId="66574035" w14:textId="50F37237" w:rsidR="00F03154" w:rsidRPr="00775031" w:rsidRDefault="00F03154" w:rsidP="00C77C93">
      <w:pPr>
        <w:widowControl w:val="0"/>
        <w:numPr>
          <w:ilvl w:val="0"/>
          <w:numId w:val="3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Objednatel</w:t>
      </w:r>
      <w:r>
        <w:rPr>
          <w:rFonts w:ascii="Gill Sans MT" w:hAnsi="Gill Sans MT"/>
          <w:sz w:val="22"/>
          <w:szCs w:val="22"/>
        </w:rPr>
        <w:t xml:space="preserve"> nebo osoba pověřená výkonem TDO </w:t>
      </w:r>
      <w:r w:rsidRPr="00775031">
        <w:rPr>
          <w:rFonts w:ascii="Gill Sans MT" w:hAnsi="Gill Sans MT"/>
          <w:sz w:val="22"/>
          <w:szCs w:val="22"/>
        </w:rPr>
        <w:t>j</w:t>
      </w:r>
      <w:r>
        <w:rPr>
          <w:rFonts w:ascii="Gill Sans MT" w:hAnsi="Gill Sans MT"/>
          <w:sz w:val="22"/>
          <w:szCs w:val="22"/>
        </w:rPr>
        <w:t>sou</w:t>
      </w:r>
      <w:r w:rsidRPr="00775031">
        <w:rPr>
          <w:rFonts w:ascii="Gill Sans MT" w:hAnsi="Gill Sans MT"/>
          <w:sz w:val="22"/>
          <w:szCs w:val="22"/>
        </w:rPr>
        <w:t xml:space="preserve"> oprávněn</w:t>
      </w:r>
      <w:r>
        <w:rPr>
          <w:rFonts w:ascii="Gill Sans MT" w:hAnsi="Gill Sans MT"/>
          <w:sz w:val="22"/>
          <w:szCs w:val="22"/>
        </w:rPr>
        <w:t>i</w:t>
      </w:r>
      <w:r w:rsidRPr="00775031">
        <w:rPr>
          <w:rFonts w:ascii="Gill Sans MT" w:hAnsi="Gill Sans MT"/>
          <w:sz w:val="22"/>
          <w:szCs w:val="22"/>
        </w:rPr>
        <w:t xml:space="preserve"> kontrolovat provádění předmětu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íla, a to kdykoli v průběhu jeho provádění,</w:t>
      </w:r>
      <w:r w:rsidRPr="00775031">
        <w:rPr>
          <w:rFonts w:ascii="Gill Sans MT" w:hAnsi="Gill Sans MT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 xml:space="preserve">a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je povinen mu kontrolu v</w:t>
      </w:r>
      <w:r w:rsidR="00BC6243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plném rozsahu umožnit. </w:t>
      </w:r>
    </w:p>
    <w:p w14:paraId="3C471D73" w14:textId="5615423A" w:rsidR="00F03154" w:rsidRPr="00775031" w:rsidRDefault="00F03154" w:rsidP="00C77C93">
      <w:pPr>
        <w:widowControl w:val="0"/>
        <w:numPr>
          <w:ilvl w:val="0"/>
          <w:numId w:val="3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Zjistí-li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</w:t>
      </w:r>
      <w:r>
        <w:rPr>
          <w:rFonts w:ascii="Gill Sans MT" w:hAnsi="Gill Sans MT"/>
          <w:sz w:val="22"/>
          <w:szCs w:val="22"/>
        </w:rPr>
        <w:t xml:space="preserve"> nebo osoba pověřená výkonem TDO</w:t>
      </w:r>
      <w:r w:rsidRPr="00775031">
        <w:rPr>
          <w:rFonts w:ascii="Gill Sans MT" w:hAnsi="Gill Sans MT"/>
          <w:sz w:val="22"/>
          <w:szCs w:val="22"/>
        </w:rPr>
        <w:t>, že 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provádí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ílo v rozporu se svými povinnostmi, j</w:t>
      </w:r>
      <w:r>
        <w:rPr>
          <w:rFonts w:ascii="Gill Sans MT" w:hAnsi="Gill Sans MT"/>
          <w:sz w:val="22"/>
          <w:szCs w:val="22"/>
        </w:rPr>
        <w:t>sou</w:t>
      </w:r>
      <w:r w:rsidRPr="00775031">
        <w:rPr>
          <w:rFonts w:ascii="Gill Sans MT" w:hAnsi="Gill Sans MT"/>
          <w:sz w:val="22"/>
          <w:szCs w:val="22"/>
        </w:rPr>
        <w:t xml:space="preserve">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</w:t>
      </w:r>
      <w:r>
        <w:rPr>
          <w:rFonts w:ascii="Gill Sans MT" w:hAnsi="Gill Sans MT"/>
          <w:sz w:val="22"/>
          <w:szCs w:val="22"/>
        </w:rPr>
        <w:t xml:space="preserve">l nebo osoba pověřená výkonem TDO </w:t>
      </w:r>
      <w:r w:rsidRPr="00775031">
        <w:rPr>
          <w:rFonts w:ascii="Gill Sans MT" w:hAnsi="Gill Sans MT"/>
          <w:sz w:val="22"/>
          <w:szCs w:val="22"/>
        </w:rPr>
        <w:t>oprávněn</w:t>
      </w:r>
      <w:r>
        <w:rPr>
          <w:rFonts w:ascii="Gill Sans MT" w:hAnsi="Gill Sans MT"/>
          <w:sz w:val="22"/>
          <w:szCs w:val="22"/>
        </w:rPr>
        <w:t>i</w:t>
      </w:r>
      <w:r w:rsidRPr="00775031">
        <w:rPr>
          <w:rFonts w:ascii="Gill Sans MT" w:hAnsi="Gill Sans MT"/>
          <w:sz w:val="22"/>
          <w:szCs w:val="22"/>
        </w:rPr>
        <w:t xml:space="preserve"> dožadovat se toho, aby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na své náklady odstranil vady vzniklé vadným prováděním a předmět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prováděl řádným způsobem. Zabudované výrobky, které neodpovídají ustanovením Smlouvy, parametrům navrženým v Projektové dokumentaci nebo nevyhoví zkouškám, musí být ve lhůtě </w:t>
      </w:r>
      <w:r>
        <w:rPr>
          <w:rFonts w:ascii="Gill Sans MT" w:hAnsi="Gill Sans MT"/>
          <w:sz w:val="22"/>
          <w:szCs w:val="22"/>
        </w:rPr>
        <w:t>stanovené O</w:t>
      </w:r>
      <w:r w:rsidRPr="00775031">
        <w:rPr>
          <w:rFonts w:ascii="Gill Sans MT" w:hAnsi="Gill Sans MT"/>
          <w:sz w:val="22"/>
          <w:szCs w:val="22"/>
        </w:rPr>
        <w:t>bjednatele</w:t>
      </w:r>
      <w:r>
        <w:rPr>
          <w:rFonts w:ascii="Gill Sans MT" w:hAnsi="Gill Sans MT"/>
          <w:sz w:val="22"/>
          <w:szCs w:val="22"/>
        </w:rPr>
        <w:t>m</w:t>
      </w:r>
      <w:r w:rsidRPr="00775031">
        <w:rPr>
          <w:rFonts w:ascii="Gill Sans MT" w:hAnsi="Gill Sans MT"/>
          <w:sz w:val="22"/>
          <w:szCs w:val="22"/>
        </w:rPr>
        <w:t xml:space="preserve"> odstraněny a nahrazeny výrobky bezvadnými, které odpovídají požadavkům uvedeným v Projektové dokumentaci a splňují náležitosti zakotvené jak v</w:t>
      </w:r>
      <w:r w:rsidR="005C1FDC">
        <w:rPr>
          <w:rFonts w:ascii="Gill Sans MT" w:hAnsi="Gill Sans MT"/>
          <w:sz w:val="22"/>
          <w:szCs w:val="22"/>
        </w:rPr>
        <w:t>e</w:t>
      </w:r>
      <w:r w:rsidRPr="00775031">
        <w:rPr>
          <w:rFonts w:ascii="Gill Sans MT" w:hAnsi="Gill Sans MT"/>
          <w:sz w:val="22"/>
          <w:szCs w:val="22"/>
        </w:rPr>
        <w:t> </w:t>
      </w:r>
      <w:r w:rsidR="005C1FDC">
        <w:rPr>
          <w:rFonts w:ascii="Gill Sans MT" w:hAnsi="Gill Sans MT"/>
          <w:sz w:val="22"/>
          <w:szCs w:val="22"/>
        </w:rPr>
        <w:t xml:space="preserve">stavebním </w:t>
      </w:r>
      <w:r w:rsidRPr="00775031">
        <w:rPr>
          <w:rFonts w:ascii="Gill Sans MT" w:hAnsi="Gill Sans MT"/>
          <w:sz w:val="22"/>
          <w:szCs w:val="22"/>
        </w:rPr>
        <w:t xml:space="preserve">zákoně, tak i v zákoně č. 22/1997 Sb., o technických požadavcích na výrobky a o změně a doplnění některých zákonů, ve znění pozdějších předpisů. Jestliže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tak neučiní ani v přiměřené lhůtě mu k tomu poskytnuté a postup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 by vedl nepochybně k podstatnému porušení Smlouvy, je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 oprávněn odstoupit od</w:t>
      </w:r>
      <w:r w:rsidR="005C1FDC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Smlouvy.</w:t>
      </w:r>
    </w:p>
    <w:p w14:paraId="0F41A9B6" w14:textId="77777777" w:rsidR="00F03154" w:rsidRPr="00775031" w:rsidRDefault="00F03154" w:rsidP="00C77C93">
      <w:pPr>
        <w:widowControl w:val="0"/>
        <w:numPr>
          <w:ilvl w:val="0"/>
          <w:numId w:val="3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povinen neodkladně informovat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 a osobu pověřenou výkonem TD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 o všech změnách v rámci stavby a případných odchylkách skutečného stavu od Projektové dokumentace. Veškeré odchylky od navrženého řešení anebo zjištění neshod zpracované Projektové dokumentace musí být předem konzultovány a odsouhlaseny autorským dozorem projektanta, záznam bude proveden do stavebního deníku. V případě neinformování o</w:t>
      </w:r>
      <w:r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nastalých změnách či nutnosti úpravy navrženého řešení nese odpovědnost za případné věcné, finanční či duševní škody spojené s realizací stavby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hotovitel. </w:t>
      </w:r>
    </w:p>
    <w:p w14:paraId="651851EE" w14:textId="2877C42F" w:rsidR="00F03154" w:rsidRPr="00775031" w:rsidRDefault="00F03154" w:rsidP="00C77C93">
      <w:pPr>
        <w:widowControl w:val="0"/>
        <w:numPr>
          <w:ilvl w:val="0"/>
          <w:numId w:val="3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povinen vyzvat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 nebo osobu pověřenou výkonem TD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 min.</w:t>
      </w:r>
      <w:r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3 pracovní dny předem zápisem do stavebního deníku ke kontrole a k prověření prací a</w:t>
      </w:r>
      <w:r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konstrukcí, které budou v dalším postupu při provádění </w:t>
      </w:r>
      <w:r w:rsidR="00C07659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zakryty nebo se stanou nepřístupnými. Neučiní-li tak, je povinen na svůj náklad na žádost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 odkrýt práce a</w:t>
      </w:r>
      <w:r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konstrukce, které byly zakryty nebo které se staly nepřístupnými. Podrobný seznam zakrývaných prací a konstrukcí, které podléhají kontrole</w:t>
      </w:r>
      <w:r w:rsidRPr="00775031">
        <w:rPr>
          <w:rFonts w:ascii="Gill Sans MT" w:hAnsi="Gill Sans MT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>bude dohodnut před zahájením prací a</w:t>
      </w:r>
      <w:r w:rsidR="00BC6243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zapsán osobou pověřenou výkonem TD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 do stavebního deníku.</w:t>
      </w:r>
    </w:p>
    <w:p w14:paraId="710BF4BE" w14:textId="77777777" w:rsidR="00F03154" w:rsidRPr="00775031" w:rsidRDefault="00F03154" w:rsidP="00C77C93">
      <w:pPr>
        <w:widowControl w:val="0"/>
        <w:numPr>
          <w:ilvl w:val="0"/>
          <w:numId w:val="3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Pokud se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 nebo osoba pověřená výkonem TD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 ke kontrole přes včasné písemné vyzvání bez uvedení závažných důvodů nedostaví, je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oprávněn předmětné práce zakrýt. Bude-li v tomto případě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 nebo osoba pověřená výkonem TD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 dodatečně požadovat jejich odkrytí, je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povinen toto odkrytí provést na náklady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bjednatele. Pokud se však zjistí, že práce nebyly řádně provedeny, nese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veškeré náklady spojené s odkrytím prací, opravou chybného stavu a následným zakrytím.</w:t>
      </w:r>
    </w:p>
    <w:p w14:paraId="72B922B1" w14:textId="77777777" w:rsidR="00F03154" w:rsidRPr="00775031" w:rsidRDefault="00F03154" w:rsidP="00C77C93">
      <w:pPr>
        <w:widowControl w:val="0"/>
        <w:numPr>
          <w:ilvl w:val="0"/>
          <w:numId w:val="3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Zhotovitel je povinen v průběhu provádění stavby v dostatečném časovém předstihu,</w:t>
      </w:r>
      <w:r w:rsidRPr="00775031">
        <w:rPr>
          <w:rFonts w:ascii="Gill Sans MT" w:hAnsi="Gill Sans MT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>alespoň 3 pracovní dny předem, oznamovat osobě pověřené výkonem TD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 termíny provádění kontrolních měření, zkoušek, prohlídek a revizí. Nebude-li možné jednotlivé zkoušky provést, dohodnou se strany, jakým náhradním způsobem osvědčí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způsobilost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íla, popř. jeho dílčí části. Jakmile odpadne překážka, která brání provedení zkoušky, je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povinen dodatečně zkoušky provést, a to v potřebném rozsahu.</w:t>
      </w:r>
    </w:p>
    <w:p w14:paraId="4374E24D" w14:textId="77777777" w:rsidR="00F03154" w:rsidRPr="00775031" w:rsidRDefault="00F03154" w:rsidP="00C77C93">
      <w:pPr>
        <w:widowControl w:val="0"/>
        <w:numPr>
          <w:ilvl w:val="0"/>
          <w:numId w:val="3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provede individuální vyzkoušení prvků a zařízení tvořících předmět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(stavbu) za účelem prokázání dosažení parametrů stanovených Projektovou dokumentací. Každý prvek stavby bude individuálně vyzkoušen po jeho zabudování. O provedení individuálního vyzkoušení každého prvku budou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hotovitelem pořizovány protokoly o individuálním vyzkoušení.</w:t>
      </w:r>
    </w:p>
    <w:p w14:paraId="761A8381" w14:textId="77777777" w:rsidR="00F03154" w:rsidRPr="00775031" w:rsidRDefault="00F03154" w:rsidP="00C77C93">
      <w:pPr>
        <w:widowControl w:val="0"/>
        <w:numPr>
          <w:ilvl w:val="0"/>
          <w:numId w:val="3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lastRenderedPageBreak/>
        <w:t xml:space="preserve">Zhotovitel před zahájením předávání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provede komplexní vyzkoušení systémů a zařízení tvořících předmět předávané stavby za účelem prokázání dosažení parametrů stanovených Projektovou dokumentací, provede vyhodnocení výsledků komplexního vyzkoušení a vyhotoví protokol o výsledcích komplexního vyzkoušení. Osoba pověřená výkonem TD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 bude provádět kontrolu provádění komplexního vyzkoušení po celou dobu jeho průběhu.</w:t>
      </w:r>
    </w:p>
    <w:p w14:paraId="7233DC67" w14:textId="77777777" w:rsidR="00F03154" w:rsidRPr="00775031" w:rsidRDefault="00F03154" w:rsidP="00C77C93">
      <w:pPr>
        <w:widowControl w:val="0"/>
        <w:numPr>
          <w:ilvl w:val="0"/>
          <w:numId w:val="3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před zahájením předávání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vypracuje manipulační a provozní řády pro bezvadné provozování stavby, návody k obsluze, návody na provoz a údržbu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a dokumentaci údržby a provede zaškolení obsluh u všech částí stavby, které budou obsluhovány pracovníky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 (budoucím uživatelem).</w:t>
      </w:r>
    </w:p>
    <w:p w14:paraId="4419BFE4" w14:textId="77777777" w:rsidR="00F03154" w:rsidRPr="00775031" w:rsidRDefault="00F03154" w:rsidP="00C77C93">
      <w:pPr>
        <w:widowControl w:val="0"/>
        <w:numPr>
          <w:ilvl w:val="0"/>
          <w:numId w:val="3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před zahájením předávání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provede celkový úklid stavby. Celkový úklid zahrnuje kompletní a úplné vyčistění stavby (nebo její předávané části), staveniště (nebo jeho příslušné části) a okolí, a to v takovém rozsahu, který umožní okamžité užívání bez provádění jakéhokoliv dalšího úklidu ze strany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bjednatele. Součástí úklidu je i úklid okolních ploch a komunikací, uvedení okolí stavby do stavu podle Projektové dokumentace (pokud je okolí stavby Projektovou dokumentací řešeno) nebo do stavu, v jakém bylo před zahájením realizace stavby u okolí stavby, které není Projektovou dokumentací řešeno.</w:t>
      </w:r>
    </w:p>
    <w:p w14:paraId="2AE35935" w14:textId="77777777" w:rsidR="00F03154" w:rsidRPr="00775031" w:rsidRDefault="00F03154" w:rsidP="00C77C93">
      <w:pPr>
        <w:widowControl w:val="0"/>
        <w:numPr>
          <w:ilvl w:val="0"/>
          <w:numId w:val="32"/>
        </w:numPr>
        <w:tabs>
          <w:tab w:val="left" w:pos="567"/>
        </w:tabs>
        <w:spacing w:after="6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se zavazuje zajistit všechny úkony nutné k provádění a dokončení prací a dodávek na zhotovení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a odstranění vad a nedodělků v souladu se Smlouvou tak, aby nenarušily:</w:t>
      </w:r>
    </w:p>
    <w:p w14:paraId="6EE215C0" w14:textId="77777777" w:rsidR="00F03154" w:rsidRPr="00775031" w:rsidRDefault="00F03154" w:rsidP="00C77C93">
      <w:pPr>
        <w:widowControl w:val="0"/>
        <w:numPr>
          <w:ilvl w:val="0"/>
          <w:numId w:val="31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provoz v okolí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íla, životní podmínky osob užívajících budovy a prostory areálu a jejich bezpečnost, to vše na staveništi a v okolí místa předmětu plnění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v rozsahu určeném příslušnými hygienickými normami a ostatními doporučenými i závaznými předpisy o ochraně životního prostředí;</w:t>
      </w:r>
    </w:p>
    <w:p w14:paraId="72695C3C" w14:textId="77777777" w:rsidR="00F03154" w:rsidRPr="00775031" w:rsidRDefault="00F03154" w:rsidP="00C77C93">
      <w:pPr>
        <w:widowControl w:val="0"/>
        <w:numPr>
          <w:ilvl w:val="0"/>
          <w:numId w:val="31"/>
        </w:numPr>
        <w:tabs>
          <w:tab w:val="left" w:pos="567"/>
          <w:tab w:val="left" w:pos="851"/>
        </w:tabs>
        <w:spacing w:after="12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přístup a užívání veřejných a soukromých pozemních komunikací. </w:t>
      </w:r>
    </w:p>
    <w:p w14:paraId="4F0462CE" w14:textId="1891F296" w:rsidR="00F03154" w:rsidRPr="00775031" w:rsidRDefault="00F03154" w:rsidP="00C77C93">
      <w:pPr>
        <w:widowControl w:val="0"/>
        <w:numPr>
          <w:ilvl w:val="0"/>
          <w:numId w:val="32"/>
        </w:numPr>
        <w:tabs>
          <w:tab w:val="left" w:pos="567"/>
        </w:tabs>
        <w:spacing w:after="6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bude účasten při kolaudačním řízení, které zajišťuje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za účelem vydání kolaudačního </w:t>
      </w:r>
      <w:r w:rsidR="00826564">
        <w:rPr>
          <w:rFonts w:ascii="Gill Sans MT" w:hAnsi="Gill Sans MT"/>
          <w:sz w:val="22"/>
          <w:szCs w:val="22"/>
        </w:rPr>
        <w:t>rozho</w:t>
      </w:r>
      <w:r w:rsidR="00257DAD">
        <w:rPr>
          <w:rFonts w:ascii="Gill Sans MT" w:hAnsi="Gill Sans MT"/>
          <w:sz w:val="22"/>
          <w:szCs w:val="22"/>
        </w:rPr>
        <w:t>dnutí</w:t>
      </w:r>
      <w:r w:rsidRPr="00775031">
        <w:rPr>
          <w:rFonts w:ascii="Gill Sans MT" w:hAnsi="Gill Sans MT"/>
          <w:sz w:val="22"/>
          <w:szCs w:val="22"/>
        </w:rPr>
        <w:t xml:space="preserve"> podle zákona </w:t>
      </w:r>
      <w:r w:rsidR="00BF1A08">
        <w:rPr>
          <w:rFonts w:ascii="Gill Sans MT" w:hAnsi="Gill Sans MT"/>
          <w:sz w:val="22"/>
          <w:szCs w:val="22"/>
        </w:rPr>
        <w:t>2</w:t>
      </w:r>
      <w:r w:rsidR="00BF1A08" w:rsidRPr="00775031">
        <w:rPr>
          <w:rFonts w:ascii="Gill Sans MT" w:hAnsi="Gill Sans MT"/>
          <w:sz w:val="22"/>
          <w:szCs w:val="22"/>
        </w:rPr>
        <w:t>83/20</w:t>
      </w:r>
      <w:r w:rsidR="00BF1A08">
        <w:rPr>
          <w:rFonts w:ascii="Gill Sans MT" w:hAnsi="Gill Sans MT"/>
          <w:sz w:val="22"/>
          <w:szCs w:val="22"/>
        </w:rPr>
        <w:t>21</w:t>
      </w:r>
      <w:r w:rsidR="00BF1A08" w:rsidRPr="00775031">
        <w:rPr>
          <w:rFonts w:ascii="Gill Sans MT" w:hAnsi="Gill Sans MT"/>
          <w:sz w:val="22"/>
          <w:szCs w:val="22"/>
        </w:rPr>
        <w:t> Sb., stavební zákon</w:t>
      </w:r>
      <w:r w:rsidRPr="00775031">
        <w:rPr>
          <w:rFonts w:ascii="Gill Sans MT" w:hAnsi="Gill Sans MT"/>
          <w:sz w:val="22"/>
          <w:szCs w:val="22"/>
        </w:rPr>
        <w:t xml:space="preserve">, ve znění pozdějších předpisů. V rámci účasti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 při kolaudačním řízení provede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hotovitel:</w:t>
      </w:r>
    </w:p>
    <w:p w14:paraId="764F6029" w14:textId="3DC4B631" w:rsidR="00F03154" w:rsidRPr="00775031" w:rsidRDefault="00F03154" w:rsidP="00C77C93">
      <w:pPr>
        <w:widowControl w:val="0"/>
        <w:numPr>
          <w:ilvl w:val="0"/>
          <w:numId w:val="27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zajištění všech podkladů nezbytných pro podání žádosti o vydání kolaudačního </w:t>
      </w:r>
      <w:r w:rsidR="00257DAD">
        <w:rPr>
          <w:rFonts w:ascii="Gill Sans MT" w:hAnsi="Gill Sans MT"/>
          <w:sz w:val="22"/>
          <w:szCs w:val="22"/>
        </w:rPr>
        <w:t>rozhodnutí</w:t>
      </w:r>
      <w:r w:rsidRPr="00775031">
        <w:rPr>
          <w:rFonts w:ascii="Gill Sans MT" w:hAnsi="Gill Sans MT"/>
          <w:sz w:val="22"/>
          <w:szCs w:val="22"/>
        </w:rPr>
        <w:t xml:space="preserve">, nebo dílčích kolaudačních </w:t>
      </w:r>
      <w:r w:rsidR="00257DAD">
        <w:rPr>
          <w:rFonts w:ascii="Gill Sans MT" w:hAnsi="Gill Sans MT"/>
          <w:sz w:val="22"/>
          <w:szCs w:val="22"/>
        </w:rPr>
        <w:t>rozhodnutí</w:t>
      </w:r>
      <w:r w:rsidRPr="00775031">
        <w:rPr>
          <w:rFonts w:ascii="Gill Sans MT" w:hAnsi="Gill Sans MT"/>
          <w:sz w:val="22"/>
          <w:szCs w:val="22"/>
        </w:rPr>
        <w:t xml:space="preserve">, </w:t>
      </w:r>
    </w:p>
    <w:p w14:paraId="5E28F13D" w14:textId="6C65084A" w:rsidR="00F03154" w:rsidRPr="00775031" w:rsidRDefault="00F03154" w:rsidP="00C77C93">
      <w:pPr>
        <w:widowControl w:val="0"/>
        <w:numPr>
          <w:ilvl w:val="0"/>
          <w:numId w:val="27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poskytnutí veškeré potřebné součinnosti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 k neprodlenému odstranění vad, které by mohly mít za následek nevydání kolaudačního </w:t>
      </w:r>
      <w:r w:rsidR="00D40EB3">
        <w:rPr>
          <w:rFonts w:ascii="Gill Sans MT" w:hAnsi="Gill Sans MT"/>
          <w:sz w:val="22"/>
          <w:szCs w:val="22"/>
        </w:rPr>
        <w:t>rozhodnutí</w:t>
      </w:r>
      <w:r w:rsidRPr="00775031">
        <w:rPr>
          <w:rFonts w:ascii="Gill Sans MT" w:hAnsi="Gill Sans MT"/>
          <w:sz w:val="22"/>
          <w:szCs w:val="22"/>
        </w:rPr>
        <w:t xml:space="preserve"> nebo dílčích kolaudačních </w:t>
      </w:r>
      <w:r w:rsidR="00D40EB3">
        <w:rPr>
          <w:rFonts w:ascii="Gill Sans MT" w:hAnsi="Gill Sans MT"/>
          <w:sz w:val="22"/>
          <w:szCs w:val="22"/>
        </w:rPr>
        <w:t>rozhodnutí</w:t>
      </w:r>
      <w:r>
        <w:rPr>
          <w:rFonts w:ascii="Gill Sans MT" w:hAnsi="Gill Sans MT"/>
          <w:sz w:val="22"/>
          <w:szCs w:val="22"/>
        </w:rPr>
        <w:t>.</w:t>
      </w:r>
    </w:p>
    <w:p w14:paraId="63BBA42C" w14:textId="4FD2A9B7" w:rsidR="00F03154" w:rsidRPr="00775031" w:rsidRDefault="00F03154" w:rsidP="00F03154">
      <w:pPr>
        <w:widowControl w:val="0"/>
        <w:tabs>
          <w:tab w:val="left" w:pos="567"/>
          <w:tab w:val="left" w:pos="851"/>
        </w:tabs>
        <w:spacing w:after="120"/>
        <w:ind w:left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Součinnost při kolaudačním řízení bude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poskytovat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 až do vydání pravomocného kolaudačního </w:t>
      </w:r>
      <w:r w:rsidR="00D40EB3">
        <w:rPr>
          <w:rFonts w:ascii="Gill Sans MT" w:hAnsi="Gill Sans MT"/>
          <w:sz w:val="22"/>
          <w:szCs w:val="22"/>
        </w:rPr>
        <w:t>rozhodnutí</w:t>
      </w:r>
      <w:r w:rsidRPr="00775031">
        <w:rPr>
          <w:rFonts w:ascii="Gill Sans MT" w:hAnsi="Gill Sans MT"/>
          <w:sz w:val="22"/>
          <w:szCs w:val="22"/>
        </w:rPr>
        <w:t>.</w:t>
      </w:r>
    </w:p>
    <w:p w14:paraId="30962538" w14:textId="4F1A870B" w:rsidR="00F03154" w:rsidRPr="00983516" w:rsidRDefault="00F03154" w:rsidP="00C77C93">
      <w:pPr>
        <w:widowControl w:val="0"/>
        <w:numPr>
          <w:ilvl w:val="0"/>
          <w:numId w:val="32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983516">
        <w:rPr>
          <w:rFonts w:ascii="Gill Sans MT" w:hAnsi="Gill Sans MT"/>
          <w:sz w:val="22"/>
          <w:szCs w:val="22"/>
        </w:rPr>
        <w:t xml:space="preserve">Zhotovitel odpovídá za to, že veškeré odborné práce vykonávají zaměstnanci </w:t>
      </w:r>
      <w:r>
        <w:rPr>
          <w:rFonts w:ascii="Gill Sans MT" w:hAnsi="Gill Sans MT"/>
          <w:sz w:val="22"/>
          <w:szCs w:val="22"/>
        </w:rPr>
        <w:t>Z</w:t>
      </w:r>
      <w:r w:rsidRPr="00983516">
        <w:rPr>
          <w:rFonts w:ascii="Gill Sans MT" w:hAnsi="Gill Sans MT"/>
          <w:sz w:val="22"/>
          <w:szCs w:val="22"/>
        </w:rPr>
        <w:t xml:space="preserve">hotovitele nebo jeho poddodavatelů, mající příslušnou kvalifikaci. Doklad o kvalifikaci zaměstnanců </w:t>
      </w:r>
      <w:r w:rsidR="008C61D6">
        <w:rPr>
          <w:rFonts w:ascii="Gill Sans MT" w:hAnsi="Gill Sans MT"/>
          <w:sz w:val="22"/>
          <w:szCs w:val="22"/>
        </w:rPr>
        <w:t>Z</w:t>
      </w:r>
      <w:r w:rsidRPr="00983516">
        <w:rPr>
          <w:rFonts w:ascii="Gill Sans MT" w:hAnsi="Gill Sans MT"/>
          <w:sz w:val="22"/>
          <w:szCs w:val="22"/>
        </w:rPr>
        <w:t>hotovitel na</w:t>
      </w:r>
      <w:r w:rsidR="008C61D6">
        <w:rPr>
          <w:rFonts w:ascii="Gill Sans MT" w:hAnsi="Gill Sans MT"/>
          <w:sz w:val="22"/>
          <w:szCs w:val="22"/>
        </w:rPr>
        <w:t> </w:t>
      </w:r>
      <w:r w:rsidRPr="00983516">
        <w:rPr>
          <w:rFonts w:ascii="Gill Sans MT" w:hAnsi="Gill Sans MT"/>
          <w:sz w:val="22"/>
          <w:szCs w:val="22"/>
        </w:rPr>
        <w:t>požádání předlož</w:t>
      </w:r>
      <w:r>
        <w:rPr>
          <w:rFonts w:ascii="Gill Sans MT" w:hAnsi="Gill Sans MT"/>
          <w:sz w:val="22"/>
          <w:szCs w:val="22"/>
        </w:rPr>
        <w:t>í</w:t>
      </w:r>
      <w:r w:rsidRPr="00983516">
        <w:rPr>
          <w:rFonts w:ascii="Gill Sans MT" w:hAnsi="Gill Sans MT"/>
          <w:sz w:val="22"/>
          <w:szCs w:val="22"/>
        </w:rPr>
        <w:t xml:space="preserve"> </w:t>
      </w:r>
      <w:r>
        <w:rPr>
          <w:rFonts w:ascii="Gill Sans MT" w:hAnsi="Gill Sans MT"/>
          <w:sz w:val="22"/>
          <w:szCs w:val="22"/>
        </w:rPr>
        <w:t>O</w:t>
      </w:r>
      <w:r w:rsidRPr="00983516">
        <w:rPr>
          <w:rFonts w:ascii="Gill Sans MT" w:hAnsi="Gill Sans MT"/>
          <w:sz w:val="22"/>
          <w:szCs w:val="22"/>
        </w:rPr>
        <w:t>bjednateli.</w:t>
      </w:r>
    </w:p>
    <w:p w14:paraId="0B1EAB24" w14:textId="77777777" w:rsidR="00F03154" w:rsidRPr="00775031" w:rsidRDefault="00F03154" w:rsidP="00F03154">
      <w:pPr>
        <w:widowControl w:val="0"/>
        <w:spacing w:after="120"/>
        <w:ind w:left="360"/>
        <w:jc w:val="both"/>
        <w:rPr>
          <w:rFonts w:ascii="Gill Sans MT" w:hAnsi="Gill Sans MT"/>
          <w:sz w:val="22"/>
          <w:szCs w:val="22"/>
        </w:rPr>
      </w:pPr>
    </w:p>
    <w:p w14:paraId="329836BB" w14:textId="77777777" w:rsidR="00F03154" w:rsidRPr="00775031" w:rsidRDefault="00F03154" w:rsidP="00F03154">
      <w:pPr>
        <w:pStyle w:val="Nadpis1"/>
        <w:numPr>
          <w:ilvl w:val="0"/>
          <w:numId w:val="7"/>
        </w:numPr>
        <w:tabs>
          <w:tab w:val="clear" w:pos="360"/>
        </w:tabs>
        <w:ind w:left="0" w:firstLine="0"/>
        <w:rPr>
          <w:szCs w:val="22"/>
        </w:rPr>
      </w:pPr>
    </w:p>
    <w:p w14:paraId="147875AF" w14:textId="77777777" w:rsidR="00F03154" w:rsidRPr="00775031" w:rsidRDefault="00F03154" w:rsidP="00F03154">
      <w:pPr>
        <w:pStyle w:val="Nadpis1"/>
        <w:spacing w:after="120"/>
        <w:rPr>
          <w:szCs w:val="22"/>
        </w:rPr>
      </w:pPr>
      <w:r w:rsidRPr="00775031">
        <w:rPr>
          <w:szCs w:val="22"/>
        </w:rPr>
        <w:t>PŘEDÁNÍ A PŘEVZETÍ DÍLA</w:t>
      </w:r>
    </w:p>
    <w:p w14:paraId="6C477491" w14:textId="77777777" w:rsidR="00F03154" w:rsidRPr="00775031" w:rsidRDefault="00F03154" w:rsidP="00F03154">
      <w:pPr>
        <w:widowControl w:val="0"/>
        <w:numPr>
          <w:ilvl w:val="0"/>
          <w:numId w:val="5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Předmět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je proveden jeho řádným dokončením a předáním provedeného a dokončeného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bez jakýchkoliv vad a nedodělků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hotovitelem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 v souladu se Smlouvou a převzetím dokončeného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bez jakýchkoliv vad a nedodělků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bjednatelem. </w:t>
      </w:r>
      <w:r w:rsidRPr="00A31941">
        <w:rPr>
          <w:rFonts w:ascii="Gill Sans MT" w:hAnsi="Gill Sans MT"/>
          <w:sz w:val="22"/>
          <w:szCs w:val="22"/>
        </w:rPr>
        <w:t>Po řádném</w:t>
      </w:r>
      <w:r w:rsidRPr="00775031">
        <w:rPr>
          <w:rFonts w:ascii="Gill Sans MT" w:hAnsi="Gill Sans MT"/>
          <w:sz w:val="22"/>
          <w:szCs w:val="22"/>
        </w:rPr>
        <w:t xml:space="preserve"> protokolárním předání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bez vad a nedodělků začíná běžet sjednaná záruční lhůta.</w:t>
      </w:r>
    </w:p>
    <w:p w14:paraId="0C4FCF26" w14:textId="77777777" w:rsidR="00F03154" w:rsidRPr="00775031" w:rsidRDefault="00F03154" w:rsidP="00F03154">
      <w:pPr>
        <w:widowControl w:val="0"/>
        <w:numPr>
          <w:ilvl w:val="0"/>
          <w:numId w:val="5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povinen nejpozději 10 kalendářních dnů před termínem dokončení stavebních prací doručit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 písemné oznámení, kdy bude dokončený </w:t>
      </w:r>
      <w:r>
        <w:rPr>
          <w:rFonts w:ascii="Gill Sans MT" w:hAnsi="Gill Sans MT"/>
          <w:sz w:val="22"/>
          <w:szCs w:val="22"/>
        </w:rPr>
        <w:t>p</w:t>
      </w:r>
      <w:r w:rsidRPr="00775031">
        <w:rPr>
          <w:rFonts w:ascii="Gill Sans MT" w:hAnsi="Gill Sans MT"/>
          <w:sz w:val="22"/>
          <w:szCs w:val="22"/>
        </w:rPr>
        <w:t xml:space="preserve">ředmět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připraven k předání a převzetí. Objednatel je pak povinen nejpozději do 3 pracovních dnů od termínu stanoveného</w:t>
      </w:r>
      <w:r>
        <w:rPr>
          <w:rFonts w:ascii="Gill Sans MT" w:hAnsi="Gill Sans MT"/>
          <w:sz w:val="22"/>
          <w:szCs w:val="22"/>
        </w:rPr>
        <w:t xml:space="preserve"> Z</w:t>
      </w:r>
      <w:r w:rsidRPr="00775031">
        <w:rPr>
          <w:rFonts w:ascii="Gill Sans MT" w:hAnsi="Gill Sans MT"/>
          <w:sz w:val="22"/>
          <w:szCs w:val="22"/>
        </w:rPr>
        <w:t xml:space="preserve">hotovitelem zahájit přejímací řízení a řádně v něm pokračovat. </w:t>
      </w:r>
    </w:p>
    <w:p w14:paraId="6CCA8AA4" w14:textId="77777777" w:rsidR="00F03154" w:rsidRPr="00775031" w:rsidRDefault="00F03154" w:rsidP="00F03154">
      <w:pPr>
        <w:widowControl w:val="0"/>
        <w:numPr>
          <w:ilvl w:val="0"/>
          <w:numId w:val="5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Předmět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je považován za dokončený, pokud jsou veškeré práce určené Smlouvou provedeny řádně v souladu se Smlouvou a pokud jsou všechny plochy a pozemky tvořící </w:t>
      </w:r>
      <w:r w:rsidRPr="00775031">
        <w:rPr>
          <w:rFonts w:ascii="Gill Sans MT" w:hAnsi="Gill Sans MT"/>
          <w:sz w:val="22"/>
          <w:szCs w:val="22"/>
        </w:rPr>
        <w:lastRenderedPageBreak/>
        <w:t xml:space="preserve">staveniště vyčištěny, upraveny, zbaveny odpadu. </w:t>
      </w:r>
      <w:bookmarkStart w:id="11" w:name="_Hlk121915326"/>
      <w:r w:rsidRPr="00775031">
        <w:rPr>
          <w:rFonts w:ascii="Gill Sans MT" w:hAnsi="Gill Sans MT"/>
          <w:sz w:val="22"/>
          <w:szCs w:val="22"/>
        </w:rPr>
        <w:t xml:space="preserve">Má-li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ílo v době předání vady, nedochází ke splnění závazku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 provést předmět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řádně,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se dostává do prodlení a 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je oprávněn odmítnout převzetí takového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íla.</w:t>
      </w:r>
      <w:bookmarkEnd w:id="11"/>
    </w:p>
    <w:p w14:paraId="3135AB5E" w14:textId="1CE4CC04" w:rsidR="00F03154" w:rsidRPr="00775031" w:rsidRDefault="00F03154" w:rsidP="00F03154">
      <w:pPr>
        <w:widowControl w:val="0"/>
        <w:numPr>
          <w:ilvl w:val="0"/>
          <w:numId w:val="5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Objednatel je oprávněn, nikoliv však povinen, převzít i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ílo, které vykazuje vady a nedodělky, které samy o sobě ani ve spojení s jinými nebrání řádnému a bezpečnému užívání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funkčně nebo esteticky, ani jeho užívání podstatným způsobem neomezují. Objednatel na tyto vady a</w:t>
      </w:r>
      <w:r w:rsidR="00A3043B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nedodělky upozorní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hotovitele, který je povinen odstranit tyto vady a</w:t>
      </w:r>
      <w:r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nedodělky v termínu uvedeném v protokolu o předání a převzetí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íla. Zhotovitel je povinen ve lhůtě uvedené v předchozí větě odstranit vady nebo nedodělky, i když tvrdí, že za uvedené vady a nedodělky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neodpovídá. Náklady na odstranění těchto vad a nedodělků nese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hotovitel, nedohodnou-li se smluvní strany jinak. Nepřistoupí-li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k odstraňování vad a nedodělků </w:t>
      </w:r>
      <w:r w:rsidR="00C07659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nejpozději do 3 dnů ode dne neúspěšného pokusu o předání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hotovitelem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bjednateli, je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oprávněn nechat vady či nedodělky odstranit jinou způsobilou právnickou nebo fyzickou osobu, a to na náklady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hotovitele. </w:t>
      </w:r>
      <w:bookmarkStart w:id="12" w:name="_Hlk121915533"/>
      <w:r w:rsidRPr="00775031">
        <w:rPr>
          <w:rFonts w:ascii="Gill Sans MT" w:hAnsi="Gill Sans MT"/>
          <w:sz w:val="22"/>
          <w:szCs w:val="22"/>
        </w:rPr>
        <w:t xml:space="preserve">O náklady na odstranění vad tímto způsobem je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oprávněn ponížit cenu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íla. Bude-li odstraňování vad probíhat po uplynutí doby plnění, tj. po termínu určeném ve Smlouvě, je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 oprávněn uplatnit smluvní pokutu za</w:t>
      </w:r>
      <w:r w:rsidR="00A3043B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prodlení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 s provedením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</w:t>
      </w:r>
      <w:bookmarkEnd w:id="12"/>
      <w:r w:rsidRPr="00775031">
        <w:rPr>
          <w:rFonts w:ascii="Gill Sans MT" w:hAnsi="Gill Sans MT"/>
          <w:sz w:val="22"/>
          <w:szCs w:val="22"/>
        </w:rPr>
        <w:t>.</w:t>
      </w:r>
    </w:p>
    <w:p w14:paraId="72FBFD4D" w14:textId="77777777" w:rsidR="00F03154" w:rsidRPr="00775031" w:rsidRDefault="00F03154" w:rsidP="00F03154">
      <w:pPr>
        <w:pStyle w:val="Zkladntext21"/>
        <w:numPr>
          <w:ilvl w:val="0"/>
          <w:numId w:val="5"/>
        </w:numPr>
        <w:tabs>
          <w:tab w:val="left" w:pos="567"/>
        </w:tabs>
        <w:spacing w:after="120"/>
        <w:ind w:left="567" w:hanging="567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O průběhu přejímacího řízení </w:t>
      </w:r>
      <w:proofErr w:type="gramStart"/>
      <w:r w:rsidRPr="00775031">
        <w:rPr>
          <w:rFonts w:ascii="Gill Sans MT" w:hAnsi="Gill Sans MT"/>
          <w:sz w:val="22"/>
          <w:szCs w:val="22"/>
        </w:rPr>
        <w:t>sepíší</w:t>
      </w:r>
      <w:proofErr w:type="gramEnd"/>
      <w:r w:rsidRPr="00775031">
        <w:rPr>
          <w:rFonts w:ascii="Gill Sans MT" w:hAnsi="Gill Sans MT"/>
          <w:sz w:val="22"/>
          <w:szCs w:val="22"/>
        </w:rPr>
        <w:t xml:space="preserve"> obě strany protokol o předání a převzetí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íla, ve kterém bude mimo jiné uveden i soupis případných vad a nedodělků s uvedením termínu jejich odstranění. Pokud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odmítne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ílo převzít, je povinen uvést do protokolu o předání a převzetí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svoje výhrady. V případě, že je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bjednatelem přebíráno dokončené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ílo, skutečnost, že je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ílo dokončeno co do množství, jakosti, kompletnosti a schopnosti trvalého užívání, prokazuje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a za tím účelem předkládá nezbytné písemné doklady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bjednateli. </w:t>
      </w:r>
    </w:p>
    <w:p w14:paraId="4831701A" w14:textId="764ABD17" w:rsidR="00F03154" w:rsidRPr="00775031" w:rsidRDefault="00F03154" w:rsidP="00F03154">
      <w:pPr>
        <w:pStyle w:val="Zkladntext21"/>
        <w:numPr>
          <w:ilvl w:val="0"/>
          <w:numId w:val="5"/>
        </w:numPr>
        <w:tabs>
          <w:tab w:val="left" w:pos="567"/>
        </w:tabs>
        <w:spacing w:after="120"/>
        <w:ind w:left="567" w:hanging="567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předá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 před zahájením přejímacího řízení dokumentaci skutečného provedení stavby ve 3 vyhotoveních v tištěné podobě (1× originál + 2× kopie) a v 1 vyhotovení v elektronické podobě (CD/DVD) ve formátech </w:t>
      </w:r>
      <w:bookmarkStart w:id="13" w:name="_Hlk121916110"/>
      <w:r w:rsidR="00C67554" w:rsidRPr="00775031">
        <w:rPr>
          <w:rFonts w:ascii="Gill Sans MT" w:hAnsi="Gill Sans MT"/>
          <w:sz w:val="22"/>
          <w:szCs w:val="22"/>
        </w:rPr>
        <w:t>*.doc, *.xls, *.dwg a *.pdf</w:t>
      </w:r>
      <w:bookmarkEnd w:id="13"/>
      <w:r w:rsidRPr="00775031">
        <w:rPr>
          <w:rFonts w:ascii="Gill Sans MT" w:hAnsi="Gill Sans MT"/>
          <w:sz w:val="22"/>
          <w:szCs w:val="22"/>
        </w:rPr>
        <w:t xml:space="preserve">, včetně dokladové části, geodetické a geometrické zaměření stavby, stavební deník, veškerá osvědčení o zkouškách a certifikaci použitých materiálů a výrobků, prohlášení o shodě, revizních zpráv zařízení komplementovaných do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íla, protokoly o provedení tlakových zkoušek potrubí, desinfekce vodovodního potrubí a zkoušek zhutnění zásypů, </w:t>
      </w:r>
      <w:r w:rsidR="00BF7BD0" w:rsidRPr="00BF7BD0">
        <w:rPr>
          <w:rFonts w:ascii="Gill Sans MT" w:hAnsi="Gill Sans MT"/>
          <w:sz w:val="22"/>
          <w:szCs w:val="22"/>
        </w:rPr>
        <w:t>rozbor</w:t>
      </w:r>
      <w:r w:rsidR="00EC211C">
        <w:rPr>
          <w:rFonts w:ascii="Gill Sans MT" w:hAnsi="Gill Sans MT"/>
          <w:sz w:val="22"/>
          <w:szCs w:val="22"/>
        </w:rPr>
        <w:t>y</w:t>
      </w:r>
      <w:r w:rsidR="00BF7BD0" w:rsidRPr="00BF7BD0">
        <w:rPr>
          <w:rFonts w:ascii="Gill Sans MT" w:hAnsi="Gill Sans MT"/>
          <w:sz w:val="22"/>
          <w:szCs w:val="22"/>
        </w:rPr>
        <w:t xml:space="preserve"> pitné vody</w:t>
      </w:r>
      <w:r w:rsidR="00EC211C">
        <w:rPr>
          <w:rFonts w:ascii="Gill Sans MT" w:hAnsi="Gill Sans MT"/>
          <w:sz w:val="22"/>
          <w:szCs w:val="22"/>
        </w:rPr>
        <w:t>,</w:t>
      </w:r>
      <w:r w:rsidR="00BF7BD0" w:rsidRPr="00BF7BD0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 xml:space="preserve">zápisy (např. ve stavebním deníku) o kontrole před záhozem nových inženýrských sítí (např. napojovacích bodů) jejich jednotlivými správci, doklad o uložení výkopku a vybouraného materiálu (zvláště kontaminovaného) na řízené skládce, potvrzené záruční listy, provozní řády a protokoly o zaškolení obsluhy, doklady o ověření funkčnosti dodaných zařízení k provedení </w:t>
      </w:r>
      <w:r w:rsidR="00CF5F4D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a dodávek podle Projektové dokumentace a</w:t>
      </w:r>
      <w:r w:rsidR="00CA08C2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platných právních předpisů. Předání uvedených dokladů je podmínkou pro zahájení přejímacího řízení.</w:t>
      </w:r>
    </w:p>
    <w:p w14:paraId="2BA67C79" w14:textId="77777777" w:rsidR="00F03154" w:rsidRPr="00775031" w:rsidRDefault="00F03154" w:rsidP="00F03154">
      <w:pPr>
        <w:widowControl w:val="0"/>
        <w:numPr>
          <w:ilvl w:val="0"/>
          <w:numId w:val="5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bookmarkStart w:id="14" w:name="_Hlk121916371"/>
      <w:r w:rsidRPr="00775031">
        <w:rPr>
          <w:rFonts w:ascii="Gill Sans MT" w:hAnsi="Gill Sans MT"/>
          <w:sz w:val="22"/>
          <w:szCs w:val="22"/>
        </w:rPr>
        <w:t xml:space="preserve">Předání úplných a bezchybných dokladů je podmínkou řádného předání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a 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nesplní svou povinnost dokončit a předat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ílo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 dříve, než předá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 veškeré doklady bez vad. V případě, že budou doklady vykazovat vady, je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oprávněn je vrátit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hotoviteli na jeho náklady nebo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 vyzvat k dodání dokladů bez vad a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je povinen bez zbytečného odkladu, nejpozději do 5 pracovních dnů od jejich vrácení nebo od výzvy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bjednatele, dodat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 úplné doklady bez vad. Náklady spojené s vyhotovením a dodáním všech dokladů v potřebném počtu, včetně jejich oprav, doplnění a náhradního dodání, jsou zahrnuty ve sjednané ceně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a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není oprávněn od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 požadovat jejich náhradu. Předáním dokladů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 se tyto stávají vlastnictvím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bjednatele, který je oprávněn s nimi volně nakládat.</w:t>
      </w:r>
    </w:p>
    <w:bookmarkEnd w:id="14"/>
    <w:p w14:paraId="2D01FE6E" w14:textId="726B6FA2" w:rsidR="00F03154" w:rsidRPr="00775031" w:rsidRDefault="00F03154" w:rsidP="00F03154">
      <w:pPr>
        <w:widowControl w:val="0"/>
        <w:numPr>
          <w:ilvl w:val="0"/>
          <w:numId w:val="5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Vadou se pro účely Smlouvy rozumí odchylka ve způsobu provedení, v kvalitě, rozsahu nebo parametrech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či jeho částí, vyžadovaných Projektovou dokumentací, Smlouvou, technickými normami a obecně závaznými předpisy. </w:t>
      </w:r>
      <w:bookmarkStart w:id="15" w:name="_Hlk121916573"/>
      <w:r w:rsidRPr="00775031">
        <w:rPr>
          <w:rFonts w:ascii="Gill Sans MT" w:hAnsi="Gill Sans MT"/>
          <w:sz w:val="22"/>
          <w:szCs w:val="22"/>
        </w:rPr>
        <w:t>Za vadu se rovněž považuje vada v dokladech nutných k</w:t>
      </w:r>
      <w:r w:rsidR="00A3043B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užívání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a dodání jiného než sjednaného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íla. </w:t>
      </w:r>
      <w:bookmarkEnd w:id="15"/>
      <w:r w:rsidRPr="00775031">
        <w:rPr>
          <w:rFonts w:ascii="Gill Sans MT" w:hAnsi="Gill Sans MT"/>
          <w:sz w:val="22"/>
          <w:szCs w:val="22"/>
        </w:rPr>
        <w:t xml:space="preserve">Nedodělkem se rozumí neprovedení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v celém rozsahu předpokládaném Smlouvou. </w:t>
      </w:r>
    </w:p>
    <w:p w14:paraId="408A9EF2" w14:textId="77777777" w:rsidR="00F03154" w:rsidRPr="00775031" w:rsidRDefault="00F03154" w:rsidP="00F03154">
      <w:pPr>
        <w:widowControl w:val="0"/>
        <w:tabs>
          <w:tab w:val="left" w:pos="360"/>
        </w:tabs>
        <w:spacing w:after="120"/>
        <w:ind w:left="360"/>
        <w:jc w:val="both"/>
        <w:rPr>
          <w:rFonts w:ascii="Gill Sans MT" w:hAnsi="Gill Sans MT"/>
          <w:sz w:val="22"/>
          <w:szCs w:val="22"/>
        </w:rPr>
      </w:pPr>
      <w:bookmarkStart w:id="16" w:name="_Hlk106277650"/>
    </w:p>
    <w:p w14:paraId="210093B7" w14:textId="77777777" w:rsidR="00F03154" w:rsidRPr="00775031" w:rsidRDefault="00F03154" w:rsidP="00F03154">
      <w:pPr>
        <w:pStyle w:val="Nadpis1"/>
        <w:numPr>
          <w:ilvl w:val="0"/>
          <w:numId w:val="7"/>
        </w:numPr>
        <w:tabs>
          <w:tab w:val="clear" w:pos="360"/>
        </w:tabs>
        <w:ind w:left="0" w:firstLine="0"/>
        <w:rPr>
          <w:szCs w:val="22"/>
        </w:rPr>
      </w:pPr>
    </w:p>
    <w:p w14:paraId="2E2F993D" w14:textId="77777777" w:rsidR="00F03154" w:rsidRPr="00775031" w:rsidRDefault="00F03154" w:rsidP="00F03154">
      <w:pPr>
        <w:pStyle w:val="Nadpis1"/>
        <w:spacing w:after="120"/>
        <w:rPr>
          <w:szCs w:val="22"/>
        </w:rPr>
      </w:pPr>
      <w:r w:rsidRPr="00775031">
        <w:rPr>
          <w:szCs w:val="22"/>
        </w:rPr>
        <w:t>ODPOVĚDNOST ZA VADY</w:t>
      </w:r>
    </w:p>
    <w:bookmarkEnd w:id="16"/>
    <w:p w14:paraId="7316971E" w14:textId="77777777" w:rsidR="00F03154" w:rsidRPr="00775031" w:rsidRDefault="00F03154" w:rsidP="00C77C93">
      <w:pPr>
        <w:widowControl w:val="0"/>
        <w:numPr>
          <w:ilvl w:val="0"/>
          <w:numId w:val="1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odpovídá za to, že předmět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je proveden v souladu se Smlouvou. </w:t>
      </w:r>
    </w:p>
    <w:p w14:paraId="44B0518F" w14:textId="77777777" w:rsidR="00F03154" w:rsidRPr="00775031" w:rsidRDefault="00F03154" w:rsidP="00C77C93">
      <w:pPr>
        <w:widowControl w:val="0"/>
        <w:numPr>
          <w:ilvl w:val="0"/>
          <w:numId w:val="1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odpovídá za vady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íla, které má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ílo v době jeho předání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bjednateli. Za vady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íla, na něž se vztahuje záruka za jakost, odpovídá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po dobu trvání této záruky.</w:t>
      </w:r>
    </w:p>
    <w:p w14:paraId="3B35B7F0" w14:textId="77777777" w:rsidR="00F03154" w:rsidRPr="00775031" w:rsidRDefault="00F03154" w:rsidP="00C77C93">
      <w:pPr>
        <w:widowControl w:val="0"/>
        <w:numPr>
          <w:ilvl w:val="0"/>
          <w:numId w:val="1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bookmarkStart w:id="17" w:name="_Hlk121916680"/>
      <w:r w:rsidRPr="00775031">
        <w:rPr>
          <w:rFonts w:ascii="Gill Sans MT" w:hAnsi="Gill Sans MT"/>
          <w:sz w:val="22"/>
          <w:szCs w:val="22"/>
        </w:rPr>
        <w:t xml:space="preserve">Pro vyloučení pochybností se sjednává, že převzetím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není dotčeno právo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 uplatňovat práva z vad, které byly zjistitelné, ale nebyly zjištěny při převzetí. Smluvní strany se dále dohodly na vyloučení použití ustanovení § 2618 občanského zákoníku.</w:t>
      </w:r>
    </w:p>
    <w:bookmarkEnd w:id="17"/>
    <w:p w14:paraId="16DE35A0" w14:textId="78FDD3FC" w:rsidR="00F03154" w:rsidRPr="00775031" w:rsidRDefault="00F03154" w:rsidP="00C77C93">
      <w:pPr>
        <w:widowControl w:val="0"/>
        <w:numPr>
          <w:ilvl w:val="0"/>
          <w:numId w:val="1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trike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poskytuje záruku za jakost </w:t>
      </w:r>
      <w:r w:rsidR="00CF5F4D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v délce </w:t>
      </w:r>
      <w:r w:rsidRPr="00775031">
        <w:rPr>
          <w:rFonts w:ascii="Gill Sans MT" w:hAnsi="Gill Sans MT"/>
          <w:b/>
          <w:sz w:val="22"/>
          <w:szCs w:val="22"/>
        </w:rPr>
        <w:t>60 měsíců.</w:t>
      </w:r>
      <w:r w:rsidRPr="00775031">
        <w:rPr>
          <w:rFonts w:ascii="Gill Sans MT" w:hAnsi="Gill Sans MT"/>
          <w:sz w:val="22"/>
          <w:szCs w:val="22"/>
        </w:rPr>
        <w:t xml:space="preserve"> Po tuto dobu odpovídá za vady</w:t>
      </w:r>
      <w:r>
        <w:rPr>
          <w:rFonts w:ascii="Gill Sans MT" w:hAnsi="Gill Sans MT"/>
          <w:sz w:val="22"/>
          <w:szCs w:val="22"/>
        </w:rPr>
        <w:t xml:space="preserve"> Díla</w:t>
      </w:r>
      <w:r w:rsidRPr="00775031">
        <w:rPr>
          <w:rFonts w:ascii="Gill Sans MT" w:hAnsi="Gill Sans MT"/>
          <w:sz w:val="22"/>
          <w:szCs w:val="22"/>
        </w:rPr>
        <w:t xml:space="preserve">, které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zjistil a které včas oznámil, resp. reklamoval. </w:t>
      </w:r>
    </w:p>
    <w:p w14:paraId="65BC00E2" w14:textId="77777777" w:rsidR="00F03154" w:rsidRPr="00775031" w:rsidRDefault="00F03154" w:rsidP="00C77C93">
      <w:pPr>
        <w:widowControl w:val="0"/>
        <w:numPr>
          <w:ilvl w:val="0"/>
          <w:numId w:val="1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Záruka počíná běžet dnem převzetí dokončeného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bjednatelem, v případě, že 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ílo nevykazuje vady a nedodělky, nebo dnem odstranění poslední vady a nedodělku vyplývajícího z protokolu o předání a převzetí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íla.</w:t>
      </w:r>
    </w:p>
    <w:p w14:paraId="787ABC0F" w14:textId="77777777" w:rsidR="00F03154" w:rsidRPr="00775031" w:rsidRDefault="00F03154" w:rsidP="00C77C93">
      <w:pPr>
        <w:widowControl w:val="0"/>
        <w:numPr>
          <w:ilvl w:val="0"/>
          <w:numId w:val="1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Pokud se v průběhu záruční doby na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íle vyskytne jakákoliv vada, je</w:t>
      </w:r>
      <w:r>
        <w:rPr>
          <w:rFonts w:ascii="Gill Sans MT" w:hAnsi="Gill Sans MT"/>
          <w:sz w:val="22"/>
          <w:szCs w:val="22"/>
        </w:rPr>
        <w:t xml:space="preserve"> O</w:t>
      </w:r>
      <w:r w:rsidRPr="00775031">
        <w:rPr>
          <w:rFonts w:ascii="Gill Sans MT" w:hAnsi="Gill Sans MT"/>
          <w:sz w:val="22"/>
          <w:szCs w:val="22"/>
        </w:rPr>
        <w:t xml:space="preserve">bjednatel, bez ohledu na charakter vady a závažnost porušení Smlouvy výskytem takové vady, vždy oprávněn požadovat její odstranění dodáním náhradního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íla, odstranění opravou, anebo poskytnutím slevy z ceny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íla, a to vše dle vlastní volby bez ohledu na charakter předmětné vady. </w:t>
      </w:r>
    </w:p>
    <w:p w14:paraId="178D831D" w14:textId="77777777" w:rsidR="00F03154" w:rsidRPr="00775031" w:rsidRDefault="00F03154" w:rsidP="00C77C93">
      <w:pPr>
        <w:widowControl w:val="0"/>
        <w:numPr>
          <w:ilvl w:val="0"/>
          <w:numId w:val="1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neodpovídá za vady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íla, které byly způsobeny použitím podkladů a věcí poskytnutých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bjednatelem a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ani při vynaložení veškeré odborné péče nemohl zjistit jejich nevhodnost, anebo na ně upozornil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bjednatele, který na jejich použití trval.</w:t>
      </w:r>
    </w:p>
    <w:p w14:paraId="2AEBA629" w14:textId="77777777" w:rsidR="00F03154" w:rsidRPr="00775031" w:rsidRDefault="00F03154" w:rsidP="00C77C93">
      <w:pPr>
        <w:widowControl w:val="0"/>
        <w:numPr>
          <w:ilvl w:val="0"/>
          <w:numId w:val="14"/>
        </w:numPr>
        <w:tabs>
          <w:tab w:val="left" w:pos="567"/>
        </w:tabs>
        <w:spacing w:after="6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Objednatel je povinen vady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písemně reklamovat u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 bez zbytečného odkladu po jejich zjištění. V reklamaci musí být vady popsány a uvedeno, jak se projevují. Dále v reklamaci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 uvede, jakým způsobem požaduje sjednat nápravu. Objednatel je oprávněn v tomto pořadí požadovat:</w:t>
      </w:r>
    </w:p>
    <w:p w14:paraId="2D523655" w14:textId="77777777" w:rsidR="00F03154" w:rsidRPr="00775031" w:rsidRDefault="00F03154" w:rsidP="00F03154">
      <w:pPr>
        <w:widowControl w:val="0"/>
        <w:numPr>
          <w:ilvl w:val="0"/>
          <w:numId w:val="6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odstranění vady dodáním náhradního plnění (u vad materiálů, zařizovacích předmětů apod.),</w:t>
      </w:r>
    </w:p>
    <w:p w14:paraId="45FB20A3" w14:textId="77777777" w:rsidR="00F03154" w:rsidRPr="00775031" w:rsidRDefault="00F03154" w:rsidP="00F03154">
      <w:pPr>
        <w:widowControl w:val="0"/>
        <w:numPr>
          <w:ilvl w:val="0"/>
          <w:numId w:val="6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odstranění vady opravou, je-li vada opravitelná,</w:t>
      </w:r>
    </w:p>
    <w:p w14:paraId="4E1FEB2D" w14:textId="77777777" w:rsidR="00F03154" w:rsidRPr="00775031" w:rsidRDefault="00F03154" w:rsidP="00F03154">
      <w:pPr>
        <w:widowControl w:val="0"/>
        <w:numPr>
          <w:ilvl w:val="0"/>
          <w:numId w:val="6"/>
        </w:numPr>
        <w:tabs>
          <w:tab w:val="left" w:pos="567"/>
          <w:tab w:val="left" w:pos="851"/>
        </w:tabs>
        <w:spacing w:after="12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přiměřenou slevu ze sjednané ceny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íla.</w:t>
      </w:r>
    </w:p>
    <w:p w14:paraId="398DEEA5" w14:textId="6D1CC8B0" w:rsidR="00F03154" w:rsidRPr="00775031" w:rsidRDefault="00F03154" w:rsidP="00C77C93">
      <w:pPr>
        <w:widowControl w:val="0"/>
        <w:numPr>
          <w:ilvl w:val="0"/>
          <w:numId w:val="1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povinen nejpozději do 5 dnů po obdržení reklamace sdělit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bjednateli, v jakém termínu začne s odstraňováním reklamované vady. Doba započetí s odstraňováním vady nesmí být delší 7 kalendářních dnů od obdržení reklamace. Současně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písemně navrhne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bjednateli, v jakém termínu vady odstraní. Tato doba však nesmí být delší, než je pro odstranění konkrétní vady technicky nezbytné. Zhotovitel je povinen ve stanovených termínech započít s odstraňováním vad, i když tvrdí, že uvedené vady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nemají charakter záruční vady. Náklady na odstranění těchto vad nese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hotovitel, nedohodnou-li se smluvní strany jinak. V případě, že</w:t>
      </w:r>
      <w:r w:rsidR="00A3043B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bude následně prokázáno, že vada neměla charakter reklamační vady, je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povinen uhradit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hotoviteli nutné a účelně vynaložené náklady na odstranění této vady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hotovitelem.</w:t>
      </w:r>
    </w:p>
    <w:p w14:paraId="15090CDB" w14:textId="0CF607FF" w:rsidR="00F03154" w:rsidRPr="00775031" w:rsidRDefault="00F03154" w:rsidP="00C77C93">
      <w:pPr>
        <w:widowControl w:val="0"/>
        <w:numPr>
          <w:ilvl w:val="0"/>
          <w:numId w:val="1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Nezačne-li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s odstraňováním reklamované vady v termínu uvedeném v odst. 1</w:t>
      </w:r>
      <w:r w:rsidR="002C40DD">
        <w:rPr>
          <w:rFonts w:ascii="Gill Sans MT" w:hAnsi="Gill Sans MT"/>
          <w:sz w:val="22"/>
          <w:szCs w:val="22"/>
        </w:rPr>
        <w:t>2</w:t>
      </w:r>
      <w:r w:rsidRPr="00775031">
        <w:rPr>
          <w:rFonts w:ascii="Gill Sans MT" w:hAnsi="Gill Sans MT"/>
          <w:sz w:val="22"/>
          <w:szCs w:val="22"/>
        </w:rPr>
        <w:t xml:space="preserve">.9 tohoto článku, je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oprávněn nechat reklamovanou vadu odstranit jinou způsobilou právnickou nebo fyzickou osobu, a to na náklady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hotovitele.</w:t>
      </w:r>
    </w:p>
    <w:p w14:paraId="173EEA07" w14:textId="4619BA61" w:rsidR="00F03154" w:rsidRPr="00775031" w:rsidRDefault="00F03154" w:rsidP="00C77C93">
      <w:pPr>
        <w:widowControl w:val="0"/>
        <w:numPr>
          <w:ilvl w:val="0"/>
          <w:numId w:val="14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Jestliže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v reklamaci výslovně uvede, že se jedná o havárii, je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povinen začít s odstraňováním vady (havárie) nejpozději do 24 hodin po obdržení reklamace. Pokud tak neučiní, je povinen zaplatit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 mimo náhrady škody a případného ušlého zisku, které vzniknou neodstraněním havárie v tomto termínu, i smluvní pokutu ve výši </w:t>
      </w:r>
      <w:r w:rsidR="00375144">
        <w:rPr>
          <w:rFonts w:ascii="Gill Sans MT" w:hAnsi="Gill Sans MT"/>
          <w:sz w:val="22"/>
          <w:szCs w:val="22"/>
        </w:rPr>
        <w:t>5.</w:t>
      </w:r>
      <w:r w:rsidRPr="00775031">
        <w:rPr>
          <w:rFonts w:ascii="Gill Sans MT" w:hAnsi="Gill Sans MT"/>
          <w:sz w:val="22"/>
          <w:szCs w:val="22"/>
        </w:rPr>
        <w:t xml:space="preserve">000 Kč za každý, byť i započatý den prodlení se započetím odstraňování vady (havárie). </w:t>
      </w:r>
    </w:p>
    <w:p w14:paraId="63A4D86C" w14:textId="77777777" w:rsidR="00F03154" w:rsidRPr="00775031" w:rsidRDefault="00F03154" w:rsidP="00F03154">
      <w:pPr>
        <w:widowControl w:val="0"/>
        <w:tabs>
          <w:tab w:val="left" w:pos="360"/>
        </w:tabs>
        <w:spacing w:after="120"/>
        <w:ind w:left="360"/>
        <w:jc w:val="both"/>
        <w:rPr>
          <w:rFonts w:ascii="Gill Sans MT" w:hAnsi="Gill Sans MT"/>
          <w:sz w:val="22"/>
          <w:szCs w:val="22"/>
        </w:rPr>
      </w:pPr>
    </w:p>
    <w:p w14:paraId="16F02087" w14:textId="77777777" w:rsidR="00F03154" w:rsidRPr="00775031" w:rsidRDefault="00F03154" w:rsidP="00F03154">
      <w:pPr>
        <w:pStyle w:val="Nadpis1"/>
        <w:numPr>
          <w:ilvl w:val="0"/>
          <w:numId w:val="7"/>
        </w:numPr>
        <w:tabs>
          <w:tab w:val="clear" w:pos="360"/>
        </w:tabs>
        <w:ind w:left="0" w:firstLine="0"/>
        <w:rPr>
          <w:szCs w:val="22"/>
        </w:rPr>
      </w:pPr>
    </w:p>
    <w:p w14:paraId="151C956A" w14:textId="77777777" w:rsidR="00F03154" w:rsidRPr="00775031" w:rsidRDefault="00F03154" w:rsidP="00F03154">
      <w:pPr>
        <w:pStyle w:val="Nadpis1"/>
        <w:spacing w:after="120"/>
        <w:rPr>
          <w:szCs w:val="22"/>
        </w:rPr>
      </w:pPr>
      <w:r w:rsidRPr="00775031">
        <w:rPr>
          <w:szCs w:val="22"/>
        </w:rPr>
        <w:t xml:space="preserve">SANKČNÍ UJEDNÁNÍ </w:t>
      </w:r>
    </w:p>
    <w:p w14:paraId="049CCA18" w14:textId="5035099C" w:rsidR="00F03154" w:rsidRPr="00775031" w:rsidRDefault="00F03154" w:rsidP="00C77C93">
      <w:pPr>
        <w:widowControl w:val="0"/>
        <w:numPr>
          <w:ilvl w:val="0"/>
          <w:numId w:val="16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Pokud bude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v prodlení s dokončením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a/nebo jednotlivé části (etapy)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dle </w:t>
      </w:r>
      <w:r w:rsidRPr="00775031">
        <w:rPr>
          <w:rFonts w:ascii="Gill Sans MT" w:hAnsi="Gill Sans MT"/>
          <w:sz w:val="22"/>
          <w:szCs w:val="22"/>
        </w:rPr>
        <w:lastRenderedPageBreak/>
        <w:t xml:space="preserve">termínů uvedených v čl. III. odst. 3.1 Smlouvy, </w:t>
      </w:r>
      <w:r>
        <w:rPr>
          <w:rFonts w:ascii="Gill Sans MT" w:hAnsi="Gill Sans MT"/>
          <w:sz w:val="22"/>
          <w:szCs w:val="22"/>
        </w:rPr>
        <w:t>sjednávají smluvní strany ve prospěch Objednatele</w:t>
      </w:r>
      <w:r w:rsidRPr="00775031">
        <w:rPr>
          <w:rFonts w:ascii="Gill Sans MT" w:hAnsi="Gill Sans MT"/>
          <w:sz w:val="22"/>
          <w:szCs w:val="22"/>
        </w:rPr>
        <w:t xml:space="preserve"> smluvní pokutu ve</w:t>
      </w:r>
      <w:r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výši 0,2 % z ceny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bez DPH uvedené v čl. IV. Smlouvy za každý i započatý den prodlení</w:t>
      </w:r>
      <w:r>
        <w:rPr>
          <w:rFonts w:ascii="Gill Sans MT" w:hAnsi="Gill Sans MT"/>
          <w:sz w:val="22"/>
          <w:szCs w:val="22"/>
        </w:rPr>
        <w:t xml:space="preserve"> Zhotovitele. Objednatel je oprávněn nárokovat smluvní pokutu, jak za prodlení s dokončením jednotlivých </w:t>
      </w:r>
      <w:r w:rsidR="0011201C">
        <w:rPr>
          <w:rFonts w:ascii="Gill Sans MT" w:hAnsi="Gill Sans MT"/>
          <w:sz w:val="22"/>
          <w:szCs w:val="22"/>
        </w:rPr>
        <w:t>částí (</w:t>
      </w:r>
      <w:r>
        <w:rPr>
          <w:rFonts w:ascii="Gill Sans MT" w:hAnsi="Gill Sans MT"/>
          <w:sz w:val="22"/>
          <w:szCs w:val="22"/>
        </w:rPr>
        <w:t>etap</w:t>
      </w:r>
      <w:r w:rsidR="0011201C">
        <w:rPr>
          <w:rFonts w:ascii="Gill Sans MT" w:hAnsi="Gill Sans MT"/>
          <w:sz w:val="22"/>
          <w:szCs w:val="22"/>
        </w:rPr>
        <w:t>)</w:t>
      </w:r>
      <w:r>
        <w:rPr>
          <w:rFonts w:ascii="Gill Sans MT" w:hAnsi="Gill Sans MT"/>
          <w:sz w:val="22"/>
          <w:szCs w:val="22"/>
        </w:rPr>
        <w:t xml:space="preserve"> Díla, tak za dokončení a předání celého Díla. </w:t>
      </w:r>
    </w:p>
    <w:p w14:paraId="0E01B23E" w14:textId="488E19F0" w:rsidR="00F03154" w:rsidRPr="00775031" w:rsidRDefault="00F03154" w:rsidP="00C77C93">
      <w:pPr>
        <w:widowControl w:val="0"/>
        <w:numPr>
          <w:ilvl w:val="0"/>
          <w:numId w:val="16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577CC26C">
        <w:rPr>
          <w:rFonts w:ascii="Gill Sans MT" w:hAnsi="Gill Sans MT"/>
          <w:sz w:val="22"/>
          <w:szCs w:val="22"/>
        </w:rPr>
        <w:t xml:space="preserve">V případě prodlení Zhotovitele se započetím odstraňování vytčené vady Díla sjednávají smluvní strany </w:t>
      </w:r>
      <w:r w:rsidR="00BF1A08" w:rsidRPr="577CC26C">
        <w:rPr>
          <w:rFonts w:ascii="Gill Sans MT" w:hAnsi="Gill Sans MT"/>
          <w:sz w:val="22"/>
          <w:szCs w:val="22"/>
        </w:rPr>
        <w:t>ve prospěch Objednatele smluvní pokutu ve výši 5</w:t>
      </w:r>
      <w:r w:rsidR="008F6633">
        <w:rPr>
          <w:rFonts w:ascii="Gill Sans MT" w:hAnsi="Gill Sans MT"/>
          <w:sz w:val="22"/>
          <w:szCs w:val="22"/>
        </w:rPr>
        <w:t>.</w:t>
      </w:r>
      <w:r w:rsidR="00BF1A08" w:rsidRPr="577CC26C">
        <w:rPr>
          <w:rFonts w:ascii="Gill Sans MT" w:hAnsi="Gill Sans MT"/>
          <w:sz w:val="22"/>
          <w:szCs w:val="22"/>
        </w:rPr>
        <w:t>000 Kč za každý i započatý den prodlení Zhotovitele a za každou takovou vadu</w:t>
      </w:r>
      <w:r w:rsidRPr="577CC26C">
        <w:rPr>
          <w:rFonts w:ascii="Gill Sans MT" w:hAnsi="Gill Sans MT"/>
          <w:sz w:val="22"/>
          <w:szCs w:val="22"/>
        </w:rPr>
        <w:t xml:space="preserve">. </w:t>
      </w:r>
    </w:p>
    <w:p w14:paraId="721FBED9" w14:textId="3F4709B4" w:rsidR="00F03154" w:rsidRPr="00775031" w:rsidRDefault="00F03154" w:rsidP="00C77C93">
      <w:pPr>
        <w:widowControl w:val="0"/>
        <w:numPr>
          <w:ilvl w:val="0"/>
          <w:numId w:val="16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577CC26C">
        <w:rPr>
          <w:rFonts w:ascii="Gill Sans MT" w:hAnsi="Gill Sans MT"/>
          <w:sz w:val="22"/>
          <w:szCs w:val="22"/>
        </w:rPr>
        <w:t>V případě prodlení Zhotovitele s odstraněním vytčené vady</w:t>
      </w:r>
      <w:r w:rsidR="00623C6E">
        <w:t xml:space="preserve"> </w:t>
      </w:r>
      <w:r w:rsidR="00623C6E" w:rsidRPr="577CC26C">
        <w:rPr>
          <w:rFonts w:ascii="Gill Sans MT" w:hAnsi="Gill Sans MT"/>
          <w:sz w:val="22"/>
          <w:szCs w:val="22"/>
        </w:rPr>
        <w:t>Díla, sjednávají smluvní strany ve prospěch Objednatele smluvní pokutu ve výši 10</w:t>
      </w:r>
      <w:r w:rsidR="008F6633">
        <w:rPr>
          <w:rFonts w:ascii="Gill Sans MT" w:hAnsi="Gill Sans MT"/>
          <w:sz w:val="22"/>
          <w:szCs w:val="22"/>
        </w:rPr>
        <w:t>.</w:t>
      </w:r>
      <w:r w:rsidR="00623C6E" w:rsidRPr="577CC26C">
        <w:rPr>
          <w:rFonts w:ascii="Gill Sans MT" w:hAnsi="Gill Sans MT"/>
          <w:sz w:val="22"/>
          <w:szCs w:val="22"/>
        </w:rPr>
        <w:t>000 Kč za každý i započatý den prodlení Zhotovitele a za každou takovou vadu</w:t>
      </w:r>
      <w:r w:rsidRPr="577CC26C">
        <w:rPr>
          <w:rFonts w:ascii="Gill Sans MT" w:hAnsi="Gill Sans MT"/>
          <w:sz w:val="22"/>
          <w:szCs w:val="22"/>
        </w:rPr>
        <w:t>.</w:t>
      </w:r>
    </w:p>
    <w:p w14:paraId="46E9923A" w14:textId="76DC99DA" w:rsidR="00F03154" w:rsidRPr="00775031" w:rsidRDefault="00F03154" w:rsidP="00C77C93">
      <w:pPr>
        <w:widowControl w:val="0"/>
        <w:numPr>
          <w:ilvl w:val="0"/>
          <w:numId w:val="16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 případě prodlení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 s úhradou jakékoli </w:t>
      </w:r>
      <w:r>
        <w:rPr>
          <w:rFonts w:ascii="Gill Sans MT" w:hAnsi="Gill Sans MT"/>
          <w:sz w:val="22"/>
          <w:szCs w:val="22"/>
        </w:rPr>
        <w:t xml:space="preserve">pohledávky vyplývající z této </w:t>
      </w:r>
      <w:r w:rsidR="00AF15AF">
        <w:rPr>
          <w:rFonts w:ascii="Gill Sans MT" w:hAnsi="Gill Sans MT"/>
          <w:sz w:val="22"/>
          <w:szCs w:val="22"/>
        </w:rPr>
        <w:t>S</w:t>
      </w:r>
      <w:r>
        <w:rPr>
          <w:rFonts w:ascii="Gill Sans MT" w:hAnsi="Gill Sans MT"/>
          <w:sz w:val="22"/>
          <w:szCs w:val="22"/>
        </w:rPr>
        <w:t>mlouvy</w:t>
      </w:r>
      <w:r w:rsidR="00623C6E">
        <w:rPr>
          <w:rFonts w:ascii="Gill Sans MT" w:hAnsi="Gill Sans MT"/>
          <w:sz w:val="22"/>
          <w:szCs w:val="22"/>
        </w:rPr>
        <w:t xml:space="preserve">, sjednávají smluvní strany prospěch Objednatele </w:t>
      </w:r>
      <w:r w:rsidR="00623C6E" w:rsidRPr="00775031">
        <w:rPr>
          <w:rFonts w:ascii="Gill Sans MT" w:hAnsi="Gill Sans MT"/>
          <w:sz w:val="22"/>
          <w:szCs w:val="22"/>
        </w:rPr>
        <w:t>smluvní pokutu ve výši 0,1 % z dlužné částky za</w:t>
      </w:r>
      <w:r w:rsidR="00623C6E">
        <w:rPr>
          <w:rFonts w:ascii="Gill Sans MT" w:hAnsi="Gill Sans MT"/>
          <w:sz w:val="22"/>
          <w:szCs w:val="22"/>
        </w:rPr>
        <w:t> </w:t>
      </w:r>
      <w:r w:rsidR="00623C6E" w:rsidRPr="00775031">
        <w:rPr>
          <w:rFonts w:ascii="Gill Sans MT" w:hAnsi="Gill Sans MT"/>
          <w:sz w:val="22"/>
          <w:szCs w:val="22"/>
        </w:rPr>
        <w:t>každý den prodlení</w:t>
      </w:r>
      <w:r w:rsidR="00623C6E">
        <w:rPr>
          <w:rFonts w:ascii="Gill Sans MT" w:hAnsi="Gill Sans MT"/>
          <w:sz w:val="22"/>
          <w:szCs w:val="22"/>
        </w:rPr>
        <w:t xml:space="preserve"> Zhotovitele.</w:t>
      </w:r>
    </w:p>
    <w:p w14:paraId="099B9D9B" w14:textId="364DC382" w:rsidR="00F03154" w:rsidRPr="00775031" w:rsidRDefault="00F03154" w:rsidP="00C77C93">
      <w:pPr>
        <w:widowControl w:val="0"/>
        <w:numPr>
          <w:ilvl w:val="0"/>
          <w:numId w:val="16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577CC26C">
        <w:rPr>
          <w:rFonts w:ascii="Gill Sans MT" w:hAnsi="Gill Sans MT"/>
          <w:sz w:val="22"/>
          <w:szCs w:val="22"/>
        </w:rPr>
        <w:t>Pokud Zhotovitel staveniště a dotčené plochy a pozemky v dohodnutém termínu nevyklidí nebo pokud je neuvede do sjednaného stavu, sjednávají strany smluvní pokutu ve prospěch Objednatele ve výši 5</w:t>
      </w:r>
      <w:r w:rsidR="008F6633">
        <w:rPr>
          <w:rFonts w:ascii="Gill Sans MT" w:hAnsi="Gill Sans MT"/>
          <w:sz w:val="22"/>
          <w:szCs w:val="22"/>
        </w:rPr>
        <w:t>.</w:t>
      </w:r>
      <w:r w:rsidRPr="577CC26C">
        <w:rPr>
          <w:rFonts w:ascii="Gill Sans MT" w:hAnsi="Gill Sans MT"/>
          <w:sz w:val="22"/>
          <w:szCs w:val="22"/>
        </w:rPr>
        <w:t>000 Kč za každý i započatý den prodlení Zhotovitele se splněním této povinnosti.</w:t>
      </w:r>
    </w:p>
    <w:p w14:paraId="31F9F151" w14:textId="396BCEFA" w:rsidR="00F03154" w:rsidRPr="00B146F9" w:rsidRDefault="00F03154" w:rsidP="00482820">
      <w:pPr>
        <w:widowControl w:val="0"/>
        <w:numPr>
          <w:ilvl w:val="0"/>
          <w:numId w:val="16"/>
        </w:numPr>
        <w:tabs>
          <w:tab w:val="left" w:pos="567"/>
        </w:tabs>
        <w:spacing w:after="6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B146F9">
        <w:rPr>
          <w:rFonts w:ascii="Gill Sans MT" w:hAnsi="Gill Sans MT"/>
          <w:sz w:val="22"/>
          <w:szCs w:val="22"/>
        </w:rPr>
        <w:t xml:space="preserve">Smluvní strany dále sjednávají, že Objednatel je dále oprávněn ponížit cenu Díla o smluvní   pokutu sjednanou pro případ   porušení povinností Zhotovitele vyplývajících z této </w:t>
      </w:r>
      <w:r>
        <w:rPr>
          <w:rFonts w:ascii="Gill Sans MT" w:hAnsi="Gill Sans MT"/>
          <w:sz w:val="22"/>
          <w:szCs w:val="22"/>
        </w:rPr>
        <w:t>S</w:t>
      </w:r>
      <w:r w:rsidRPr="00B146F9">
        <w:rPr>
          <w:rFonts w:ascii="Gill Sans MT" w:hAnsi="Gill Sans MT"/>
          <w:sz w:val="22"/>
          <w:szCs w:val="22"/>
        </w:rPr>
        <w:t>mlouvy, a</w:t>
      </w:r>
      <w:r w:rsidR="00623C6E">
        <w:rPr>
          <w:rFonts w:ascii="Gill Sans MT" w:hAnsi="Gill Sans MT"/>
          <w:sz w:val="22"/>
          <w:szCs w:val="22"/>
        </w:rPr>
        <w:t> </w:t>
      </w:r>
      <w:r w:rsidRPr="00B146F9">
        <w:rPr>
          <w:rFonts w:ascii="Gill Sans MT" w:hAnsi="Gill Sans MT"/>
          <w:sz w:val="22"/>
          <w:szCs w:val="22"/>
        </w:rPr>
        <w:t>to konkrétně:</w:t>
      </w:r>
    </w:p>
    <w:p w14:paraId="5CAB7821" w14:textId="5F712CAA" w:rsidR="00F03154" w:rsidRPr="00775031" w:rsidRDefault="00F03154" w:rsidP="00482820">
      <w:pPr>
        <w:widowControl w:val="0"/>
        <w:numPr>
          <w:ilvl w:val="0"/>
          <w:numId w:val="38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577CC26C">
        <w:rPr>
          <w:rFonts w:ascii="Gill Sans MT" w:hAnsi="Gill Sans MT"/>
          <w:sz w:val="22"/>
          <w:szCs w:val="22"/>
        </w:rPr>
        <w:t xml:space="preserve">ustanovení o bezpečnosti a ochraně zdraví v průběhu provádění Díla podle čl. </w:t>
      </w:r>
      <w:r w:rsidR="0090547F">
        <w:rPr>
          <w:rFonts w:ascii="Gill Sans MT" w:hAnsi="Gill Sans MT"/>
          <w:sz w:val="22"/>
          <w:szCs w:val="22"/>
        </w:rPr>
        <w:t>I</w:t>
      </w:r>
      <w:r w:rsidRPr="577CC26C">
        <w:rPr>
          <w:rFonts w:ascii="Gill Sans MT" w:hAnsi="Gill Sans MT"/>
          <w:sz w:val="22"/>
          <w:szCs w:val="22"/>
        </w:rPr>
        <w:t>X. Smlouvy, smluvní pokuta činí 1</w:t>
      </w:r>
      <w:r w:rsidR="008F6633">
        <w:rPr>
          <w:rFonts w:ascii="Gill Sans MT" w:hAnsi="Gill Sans MT"/>
          <w:sz w:val="22"/>
          <w:szCs w:val="22"/>
        </w:rPr>
        <w:t>.</w:t>
      </w:r>
      <w:r w:rsidRPr="577CC26C">
        <w:rPr>
          <w:rFonts w:ascii="Gill Sans MT" w:hAnsi="Gill Sans MT"/>
          <w:sz w:val="22"/>
          <w:szCs w:val="22"/>
        </w:rPr>
        <w:t>000 Kč za každé jednotlivé porušení samostatně;</w:t>
      </w:r>
    </w:p>
    <w:p w14:paraId="392C83AC" w14:textId="6FD7E76F" w:rsidR="00F03154" w:rsidRPr="00623C6E" w:rsidRDefault="00F03154" w:rsidP="00C77C93">
      <w:pPr>
        <w:widowControl w:val="0"/>
        <w:numPr>
          <w:ilvl w:val="0"/>
          <w:numId w:val="38"/>
        </w:numPr>
        <w:tabs>
          <w:tab w:val="left" w:pos="567"/>
          <w:tab w:val="left" w:pos="851"/>
        </w:tabs>
        <w:spacing w:after="120"/>
        <w:ind w:left="851" w:hanging="284"/>
        <w:jc w:val="both"/>
        <w:rPr>
          <w:rFonts w:ascii="Gill Sans MT" w:hAnsi="Gill Sans MT"/>
          <w:sz w:val="22"/>
          <w:szCs w:val="22"/>
        </w:rPr>
      </w:pPr>
      <w:r w:rsidRPr="577CC26C">
        <w:rPr>
          <w:rFonts w:ascii="Gill Sans MT" w:hAnsi="Gill Sans MT"/>
          <w:sz w:val="22"/>
          <w:szCs w:val="22"/>
        </w:rPr>
        <w:t>ustanovení o ochraně životního prostředí, ochraně přírody a nakládání s odpady podle čl. VII. Smlouvy smluvní pokuta činí 1</w:t>
      </w:r>
      <w:r w:rsidR="008F6633">
        <w:rPr>
          <w:rFonts w:ascii="Gill Sans MT" w:hAnsi="Gill Sans MT"/>
          <w:sz w:val="22"/>
          <w:szCs w:val="22"/>
        </w:rPr>
        <w:t>.</w:t>
      </w:r>
      <w:r w:rsidRPr="577CC26C">
        <w:rPr>
          <w:rFonts w:ascii="Gill Sans MT" w:hAnsi="Gill Sans MT"/>
          <w:sz w:val="22"/>
          <w:szCs w:val="22"/>
        </w:rPr>
        <w:t>000 Kč za každé jednotlivé porušení.</w:t>
      </w:r>
    </w:p>
    <w:p w14:paraId="7BC436B8" w14:textId="66C4ECAC" w:rsidR="00623C6E" w:rsidRPr="00775031" w:rsidRDefault="00623C6E" w:rsidP="00623C6E">
      <w:pPr>
        <w:widowControl w:val="0"/>
        <w:numPr>
          <w:ilvl w:val="0"/>
          <w:numId w:val="16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Zaplacením smluvních pokut není dotčen nárok </w:t>
      </w:r>
      <w:r w:rsidR="003358A3">
        <w:rPr>
          <w:rFonts w:ascii="Gill Sans MT" w:hAnsi="Gill Sans MT"/>
          <w:sz w:val="22"/>
          <w:szCs w:val="22"/>
        </w:rPr>
        <w:t>O</w:t>
      </w:r>
      <w:r w:rsidRPr="00A257B7">
        <w:rPr>
          <w:rFonts w:ascii="Gill Sans MT" w:hAnsi="Gill Sans MT"/>
          <w:sz w:val="22"/>
          <w:szCs w:val="22"/>
        </w:rPr>
        <w:t xml:space="preserve">bjednatele na náhradu škody způsobené mu porušením povinnosti </w:t>
      </w:r>
      <w:r>
        <w:rPr>
          <w:rFonts w:ascii="Gill Sans MT" w:hAnsi="Gill Sans MT"/>
          <w:sz w:val="22"/>
          <w:szCs w:val="22"/>
        </w:rPr>
        <w:t>Z</w:t>
      </w:r>
      <w:r w:rsidRPr="00A257B7">
        <w:rPr>
          <w:rFonts w:ascii="Gill Sans MT" w:hAnsi="Gill Sans MT"/>
          <w:sz w:val="22"/>
          <w:szCs w:val="22"/>
        </w:rPr>
        <w:t>hotovitele, ke které se vztahuje smluvní pokuta</w:t>
      </w:r>
      <w:r>
        <w:rPr>
          <w:rFonts w:ascii="Gill Sans MT" w:hAnsi="Gill Sans MT"/>
          <w:sz w:val="22"/>
          <w:szCs w:val="22"/>
        </w:rPr>
        <w:t>.</w:t>
      </w:r>
    </w:p>
    <w:p w14:paraId="31743DDC" w14:textId="77777777" w:rsidR="00F03154" w:rsidRPr="00775031" w:rsidRDefault="00F03154" w:rsidP="00C77C93">
      <w:pPr>
        <w:widowControl w:val="0"/>
        <w:numPr>
          <w:ilvl w:val="0"/>
          <w:numId w:val="16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Smluvní pokuty i náhrada škody jsou splatné do 10 dní ode dne odeslání výzvy k úhradě na adresu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hotovitele.</w:t>
      </w:r>
    </w:p>
    <w:p w14:paraId="5375F511" w14:textId="77777777" w:rsidR="00F03154" w:rsidRPr="00775031" w:rsidRDefault="00F03154" w:rsidP="00C77C93">
      <w:pPr>
        <w:widowControl w:val="0"/>
        <w:numPr>
          <w:ilvl w:val="0"/>
          <w:numId w:val="16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Zaplacením smluvní pokuty není dotčen nárok na náhradu škody v plném rozsahu.</w:t>
      </w:r>
    </w:p>
    <w:p w14:paraId="6F476656" w14:textId="77777777" w:rsidR="00F03154" w:rsidRPr="00775031" w:rsidRDefault="00F03154" w:rsidP="00C77C93">
      <w:pPr>
        <w:widowControl w:val="0"/>
        <w:numPr>
          <w:ilvl w:val="0"/>
          <w:numId w:val="16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Ustanovení tohoto článku přetrvají i po ukončení plnění této Smlouvy. </w:t>
      </w:r>
    </w:p>
    <w:p w14:paraId="212DF74B" w14:textId="77777777" w:rsidR="00F03154" w:rsidRPr="008C056A" w:rsidRDefault="00F03154" w:rsidP="00C77C93">
      <w:pPr>
        <w:widowControl w:val="0"/>
        <w:numPr>
          <w:ilvl w:val="0"/>
          <w:numId w:val="16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 případě, že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 vznikne nárok na smluvní pokutu nebo jinou majetkovou sankci vůči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hotoviteli, je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 oprávněn odečíst tuto částku z kteréhokoliv daňového dokladu a</w:t>
      </w:r>
      <w:r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snížit o ni sjednanou cenu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íla.</w:t>
      </w:r>
      <w:r w:rsidRPr="008C056A">
        <w:rPr>
          <w:rFonts w:ascii="Gill Sans MT" w:hAnsi="Gill Sans MT"/>
          <w:sz w:val="22"/>
          <w:szCs w:val="22"/>
        </w:rPr>
        <w:t xml:space="preserve">  </w:t>
      </w:r>
    </w:p>
    <w:p w14:paraId="7B74AA12" w14:textId="77777777" w:rsidR="00F03154" w:rsidRPr="00775031" w:rsidRDefault="00F03154" w:rsidP="00C77C93">
      <w:pPr>
        <w:widowControl w:val="0"/>
        <w:numPr>
          <w:ilvl w:val="0"/>
          <w:numId w:val="16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Smluvní strany shodně prohlašují že sjednané smluvní pokuty považují za přiměřené, odpovídající zajišťovanému závazku a dále prohlašují, že určení smluvních pokut je jasné a srozumitelné.</w:t>
      </w:r>
    </w:p>
    <w:p w14:paraId="45AD6CB9" w14:textId="77777777" w:rsidR="00F03154" w:rsidRPr="00775031" w:rsidRDefault="00F03154" w:rsidP="00F03154">
      <w:pPr>
        <w:widowControl w:val="0"/>
        <w:spacing w:after="120"/>
        <w:jc w:val="both"/>
        <w:rPr>
          <w:rFonts w:ascii="Gill Sans MT" w:hAnsi="Gill Sans MT"/>
          <w:sz w:val="22"/>
          <w:szCs w:val="22"/>
        </w:rPr>
      </w:pPr>
    </w:p>
    <w:p w14:paraId="2930DC89" w14:textId="77777777" w:rsidR="00F03154" w:rsidRPr="00775031" w:rsidRDefault="00F03154" w:rsidP="00F03154">
      <w:pPr>
        <w:pStyle w:val="Nadpis1"/>
        <w:numPr>
          <w:ilvl w:val="0"/>
          <w:numId w:val="7"/>
        </w:numPr>
        <w:tabs>
          <w:tab w:val="clear" w:pos="360"/>
        </w:tabs>
        <w:ind w:left="0" w:firstLine="0"/>
        <w:rPr>
          <w:szCs w:val="22"/>
        </w:rPr>
      </w:pPr>
    </w:p>
    <w:p w14:paraId="528939C0" w14:textId="77777777" w:rsidR="00F03154" w:rsidRPr="00775031" w:rsidRDefault="00F03154" w:rsidP="00F03154">
      <w:pPr>
        <w:pStyle w:val="Nadpis1"/>
        <w:spacing w:after="120"/>
        <w:rPr>
          <w:szCs w:val="22"/>
        </w:rPr>
      </w:pPr>
      <w:r w:rsidRPr="00775031">
        <w:rPr>
          <w:szCs w:val="22"/>
        </w:rPr>
        <w:t>VYŠŠÍ MOC</w:t>
      </w:r>
    </w:p>
    <w:p w14:paraId="75796D9D" w14:textId="1921FFC3" w:rsidR="00F03154" w:rsidRPr="00775031" w:rsidRDefault="00F03154" w:rsidP="00C77C93">
      <w:pPr>
        <w:widowControl w:val="0"/>
        <w:numPr>
          <w:ilvl w:val="0"/>
          <w:numId w:val="15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Pro účely Smlouvy se za zásahy vyšší moci považují události nebo okolnosti, které nejsou závislé na vůli smluvních stran, a jejichž škodlivé následky smluvní strany nemohou předvídat a odvrátit. Jedná se např. o válku, konflikty, invaze, mobilizaci, povstání, živeln</w:t>
      </w:r>
      <w:r w:rsidR="006936A0">
        <w:rPr>
          <w:rFonts w:ascii="Gill Sans MT" w:hAnsi="Gill Sans MT"/>
          <w:sz w:val="22"/>
          <w:szCs w:val="22"/>
        </w:rPr>
        <w:t>í</w:t>
      </w:r>
      <w:r w:rsidRPr="00775031">
        <w:rPr>
          <w:rFonts w:ascii="Gill Sans MT" w:hAnsi="Gill Sans MT"/>
          <w:sz w:val="22"/>
          <w:szCs w:val="22"/>
        </w:rPr>
        <w:t xml:space="preserve"> pohromy, </w:t>
      </w:r>
      <w:bookmarkStart w:id="18" w:name="_Hlk121917304"/>
      <w:r w:rsidRPr="00775031">
        <w:rPr>
          <w:rFonts w:ascii="Gill Sans MT" w:hAnsi="Gill Sans MT"/>
          <w:sz w:val="22"/>
          <w:szCs w:val="22"/>
        </w:rPr>
        <w:t>nově přijatá opatření státních orgánů způsobujících nemožnost plnění Smlouvy</w:t>
      </w:r>
      <w:bookmarkEnd w:id="18"/>
      <w:r w:rsidRPr="00775031">
        <w:rPr>
          <w:rFonts w:ascii="Gill Sans MT" w:hAnsi="Gill Sans MT"/>
          <w:sz w:val="22"/>
          <w:szCs w:val="22"/>
        </w:rPr>
        <w:t xml:space="preserve"> apod. </w:t>
      </w:r>
    </w:p>
    <w:p w14:paraId="4E6F0B55" w14:textId="77777777" w:rsidR="00F03154" w:rsidRPr="00775031" w:rsidRDefault="00F03154" w:rsidP="00C77C93">
      <w:pPr>
        <w:widowControl w:val="0"/>
        <w:numPr>
          <w:ilvl w:val="0"/>
          <w:numId w:val="15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Pokud se splnění Smlouvy stane nemožným v důsledku zásahu vyšší moci, strana, která se na zásah vyšší moci dovolává, požádá druhou stranu o úpravu Smlouvy ve vztahu k předmětu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íla, ceně a době plnění. Pokud nedojde k dohodě, má strana, která se na zásah vyšší moci odvolává, právo odstoupit od Smlouvy.</w:t>
      </w:r>
    </w:p>
    <w:p w14:paraId="151299EB" w14:textId="77777777" w:rsidR="00F03154" w:rsidRPr="00775031" w:rsidRDefault="00F03154" w:rsidP="00F03154">
      <w:pPr>
        <w:widowControl w:val="0"/>
        <w:spacing w:after="120"/>
        <w:ind w:left="360"/>
        <w:jc w:val="both"/>
        <w:rPr>
          <w:rFonts w:ascii="Gill Sans MT" w:hAnsi="Gill Sans MT"/>
          <w:sz w:val="22"/>
          <w:szCs w:val="22"/>
        </w:rPr>
      </w:pPr>
    </w:p>
    <w:p w14:paraId="05A77E47" w14:textId="77777777" w:rsidR="00F03154" w:rsidRPr="00775031" w:rsidRDefault="00F03154" w:rsidP="00F03154">
      <w:pPr>
        <w:pStyle w:val="Nadpis1"/>
        <w:numPr>
          <w:ilvl w:val="0"/>
          <w:numId w:val="7"/>
        </w:numPr>
        <w:tabs>
          <w:tab w:val="clear" w:pos="360"/>
        </w:tabs>
        <w:ind w:left="0" w:firstLine="0"/>
        <w:rPr>
          <w:szCs w:val="22"/>
        </w:rPr>
      </w:pPr>
      <w:r w:rsidRPr="00775031">
        <w:rPr>
          <w:szCs w:val="22"/>
        </w:rPr>
        <w:lastRenderedPageBreak/>
        <w:t xml:space="preserve"> </w:t>
      </w:r>
    </w:p>
    <w:p w14:paraId="05A41C39" w14:textId="77777777" w:rsidR="00F03154" w:rsidRPr="00775031" w:rsidRDefault="00F03154" w:rsidP="00F03154">
      <w:pPr>
        <w:pStyle w:val="Nadpis1"/>
        <w:spacing w:after="120"/>
        <w:rPr>
          <w:szCs w:val="22"/>
        </w:rPr>
      </w:pPr>
      <w:r w:rsidRPr="00775031">
        <w:rPr>
          <w:szCs w:val="22"/>
        </w:rPr>
        <w:t xml:space="preserve">ODSTOUPENÍ OD SMLOUVY </w:t>
      </w:r>
    </w:p>
    <w:p w14:paraId="03DB738E" w14:textId="77777777" w:rsidR="00F03154" w:rsidRPr="00775031" w:rsidRDefault="00F03154" w:rsidP="00C77C93">
      <w:pPr>
        <w:widowControl w:val="0"/>
        <w:numPr>
          <w:ilvl w:val="0"/>
          <w:numId w:val="21"/>
        </w:numPr>
        <w:tabs>
          <w:tab w:val="clear" w:pos="360"/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Kterákoliv ze smluvních stran je oprávněna odstoupit od Smlouvy v případě podstatného porušení Smlouvy druhou smluvní stranou.</w:t>
      </w:r>
    </w:p>
    <w:p w14:paraId="14ECAE95" w14:textId="77777777" w:rsidR="00F03154" w:rsidRPr="00775031" w:rsidRDefault="00F03154" w:rsidP="00623C6E">
      <w:pPr>
        <w:widowControl w:val="0"/>
        <w:numPr>
          <w:ilvl w:val="0"/>
          <w:numId w:val="21"/>
        </w:numPr>
        <w:tabs>
          <w:tab w:val="clear" w:pos="360"/>
          <w:tab w:val="left" w:pos="567"/>
        </w:tabs>
        <w:spacing w:after="6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Podstatným porušením Smlouvy ze strany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hotovitele je zejména:</w:t>
      </w:r>
    </w:p>
    <w:p w14:paraId="56F2531C" w14:textId="77777777" w:rsidR="00F03154" w:rsidRPr="00775031" w:rsidRDefault="00F03154" w:rsidP="00C77C93">
      <w:pPr>
        <w:widowControl w:val="0"/>
        <w:numPr>
          <w:ilvl w:val="0"/>
          <w:numId w:val="25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nedodržení termínů stanovených ve Smlouvě o více než 10 kalendářních dnů, nebude-li toto prodlení ze strany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 odsouhlaseno,</w:t>
      </w:r>
    </w:p>
    <w:p w14:paraId="296B2FDE" w14:textId="77777777" w:rsidR="00F03154" w:rsidRPr="00775031" w:rsidRDefault="00F03154" w:rsidP="00C77C93">
      <w:pPr>
        <w:widowControl w:val="0"/>
        <w:numPr>
          <w:ilvl w:val="0"/>
          <w:numId w:val="25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nedodržení termínů zahájení nebo ukončení jednotlivých činností dle harmonogramu o více než 20 kalendářních dnů, nebude-li toto prodlení ze strany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 odsouhlaseno,</w:t>
      </w:r>
    </w:p>
    <w:p w14:paraId="10181132" w14:textId="77777777" w:rsidR="00F03154" w:rsidRPr="00775031" w:rsidRDefault="00F03154" w:rsidP="00C77C93">
      <w:pPr>
        <w:widowControl w:val="0"/>
        <w:numPr>
          <w:ilvl w:val="0"/>
          <w:numId w:val="25"/>
        </w:numPr>
        <w:tabs>
          <w:tab w:val="left" w:pos="567"/>
          <w:tab w:val="left" w:pos="851"/>
        </w:tabs>
        <w:spacing w:after="12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provádění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v rozporu se Smlouvou i přes písemné upozornění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bjednatele. </w:t>
      </w:r>
    </w:p>
    <w:p w14:paraId="065871D3" w14:textId="77777777" w:rsidR="00F03154" w:rsidRDefault="00F03154" w:rsidP="00C77C93">
      <w:pPr>
        <w:widowControl w:val="0"/>
        <w:numPr>
          <w:ilvl w:val="0"/>
          <w:numId w:val="21"/>
        </w:numPr>
        <w:tabs>
          <w:tab w:val="clear" w:pos="360"/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Odstoupení musí být učiněno písemně s uvedením důvodů odstoupení.</w:t>
      </w:r>
    </w:p>
    <w:p w14:paraId="0A136A25" w14:textId="06824BF3" w:rsidR="00F03154" w:rsidRPr="00775031" w:rsidRDefault="00F03154" w:rsidP="00C77C93">
      <w:pPr>
        <w:widowControl w:val="0"/>
        <w:numPr>
          <w:ilvl w:val="0"/>
          <w:numId w:val="21"/>
        </w:numPr>
        <w:tabs>
          <w:tab w:val="clear" w:pos="360"/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Objednatel je dále oprávněn od této </w:t>
      </w:r>
      <w:r w:rsidR="005D38EC">
        <w:rPr>
          <w:rFonts w:ascii="Gill Sans MT" w:hAnsi="Gill Sans MT"/>
          <w:sz w:val="22"/>
          <w:szCs w:val="22"/>
        </w:rPr>
        <w:t>S</w:t>
      </w:r>
      <w:r>
        <w:rPr>
          <w:rFonts w:ascii="Gill Sans MT" w:hAnsi="Gill Sans MT"/>
          <w:sz w:val="22"/>
          <w:szCs w:val="22"/>
        </w:rPr>
        <w:t>mlouvy odstoupit v případě, že na majetek Zhotovitele bude prohlášen konkurz.</w:t>
      </w:r>
    </w:p>
    <w:p w14:paraId="25DBD3A7" w14:textId="485DA5A5" w:rsidR="00F03154" w:rsidRPr="00775031" w:rsidRDefault="00F03154" w:rsidP="00C77C93">
      <w:pPr>
        <w:widowControl w:val="0"/>
        <w:numPr>
          <w:ilvl w:val="0"/>
          <w:numId w:val="21"/>
        </w:numPr>
        <w:tabs>
          <w:tab w:val="clear" w:pos="360"/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Odstoupením se Smlouva ruší</w:t>
      </w:r>
      <w:r w:rsidR="006936A0">
        <w:rPr>
          <w:rFonts w:ascii="Gill Sans MT" w:hAnsi="Gill Sans MT"/>
          <w:sz w:val="22"/>
          <w:szCs w:val="22"/>
        </w:rPr>
        <w:t>,</w:t>
      </w:r>
      <w:r w:rsidRPr="00775031">
        <w:rPr>
          <w:rFonts w:ascii="Gill Sans MT" w:hAnsi="Gill Sans MT"/>
          <w:sz w:val="22"/>
          <w:szCs w:val="22"/>
        </w:rPr>
        <w:t xml:space="preserve"> a to s účinky ke dni, kdy písemné oznámení o odstoupení bylo doručeno druhé smluvní straně.  </w:t>
      </w:r>
    </w:p>
    <w:p w14:paraId="7D5368B5" w14:textId="029B879A" w:rsidR="00F03154" w:rsidRDefault="00F03154" w:rsidP="00C77C93">
      <w:pPr>
        <w:widowControl w:val="0"/>
        <w:numPr>
          <w:ilvl w:val="0"/>
          <w:numId w:val="21"/>
        </w:numPr>
        <w:tabs>
          <w:tab w:val="clear" w:pos="360"/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Odstoupí-li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od Smlouvy v důsledku podstatného porušení Smlouvy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hotovitelem, je oprávněn zadat provedení zbývající části </w:t>
      </w:r>
      <w:r w:rsidR="00CF5F4D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třetí osobě. Pokud v důsledku toho dojde k navýšení ceny </w:t>
      </w:r>
      <w:r w:rsidR="00CF5F4D"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stanovené Smlouvou, uhradí takto vzniklý rozdíl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hotovitel. Objednateli rovněž vzniká nárok na náhradu škody způsobené nedodržením termínu dokončení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íla.</w:t>
      </w:r>
    </w:p>
    <w:p w14:paraId="0066EAF6" w14:textId="77777777" w:rsidR="00F03154" w:rsidRPr="00775031" w:rsidRDefault="00F03154" w:rsidP="00623C6E">
      <w:pPr>
        <w:widowControl w:val="0"/>
        <w:numPr>
          <w:ilvl w:val="0"/>
          <w:numId w:val="21"/>
        </w:numPr>
        <w:tabs>
          <w:tab w:val="clear" w:pos="360"/>
          <w:tab w:val="left" w:pos="567"/>
        </w:tabs>
        <w:spacing w:after="6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Pro případ odstoupení od Smlouvy některou ze smluvních stran se smluvní strany dohodly na následujícím:</w:t>
      </w:r>
    </w:p>
    <w:p w14:paraId="07508DAD" w14:textId="41413454" w:rsidR="00F03154" w:rsidRPr="00775031" w:rsidRDefault="00A45C8F" w:rsidP="00C77C93">
      <w:pPr>
        <w:widowControl w:val="0"/>
        <w:numPr>
          <w:ilvl w:val="0"/>
          <w:numId w:val="26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Z</w:t>
      </w:r>
      <w:r w:rsidR="00F03154" w:rsidRPr="00775031">
        <w:rPr>
          <w:rFonts w:ascii="Gill Sans MT" w:hAnsi="Gill Sans MT"/>
          <w:sz w:val="22"/>
          <w:szCs w:val="22"/>
        </w:rPr>
        <w:t>hotovitel provede soupis všech provedených stavebních prací, dodávek a služeb oceněných v souladu s příslušnými ustanoveními Smlouvy;</w:t>
      </w:r>
    </w:p>
    <w:p w14:paraId="3857E311" w14:textId="655FFACC" w:rsidR="00F03154" w:rsidRPr="00775031" w:rsidRDefault="00A45C8F" w:rsidP="00C77C93">
      <w:pPr>
        <w:widowControl w:val="0"/>
        <w:numPr>
          <w:ilvl w:val="0"/>
          <w:numId w:val="26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Z</w:t>
      </w:r>
      <w:r w:rsidR="00F03154" w:rsidRPr="00775031">
        <w:rPr>
          <w:rFonts w:ascii="Gill Sans MT" w:hAnsi="Gill Sans MT"/>
          <w:sz w:val="22"/>
          <w:szCs w:val="22"/>
        </w:rPr>
        <w:t>hotovitel v souladu s příslušnými ustanoveními Smlouvy provede finanční vyčíslení provedených prací a zpracuje „dílčí konečný daňový doklad“;</w:t>
      </w:r>
    </w:p>
    <w:p w14:paraId="1EAED464" w14:textId="77777777" w:rsidR="00F03154" w:rsidRDefault="00F03154" w:rsidP="00C77C93">
      <w:pPr>
        <w:widowControl w:val="0"/>
        <w:numPr>
          <w:ilvl w:val="0"/>
          <w:numId w:val="26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 souladu s příslušnými ustanoveními Smlouvy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vyzve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 k „dílčímu předání a převzetí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íla“ a 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 do 3 pracovních dnů po obdržení výzvy zahájí „dílčí přejímací řízení“;</w:t>
      </w:r>
    </w:p>
    <w:p w14:paraId="3416C6FD" w14:textId="77777777" w:rsidR="00F03154" w:rsidRPr="00392FB1" w:rsidRDefault="00F03154" w:rsidP="00C77C93">
      <w:pPr>
        <w:widowControl w:val="0"/>
        <w:numPr>
          <w:ilvl w:val="0"/>
          <w:numId w:val="26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rFonts w:ascii="Gill Sans MT" w:hAnsi="Gill Sans MT"/>
          <w:sz w:val="22"/>
          <w:szCs w:val="22"/>
        </w:rPr>
      </w:pPr>
      <w:r w:rsidRPr="00392FB1">
        <w:rPr>
          <w:rFonts w:ascii="Gill Sans MT" w:hAnsi="Gill Sans MT"/>
          <w:sz w:val="22"/>
          <w:szCs w:val="22"/>
        </w:rPr>
        <w:t>při odstoupení kterékoliv strany od Smlouvy je Zhotovitel povinen vyklidit staveniště do 14 kalendářních dní.</w:t>
      </w:r>
    </w:p>
    <w:p w14:paraId="68DC9666" w14:textId="77777777" w:rsidR="00F03154" w:rsidRPr="00775031" w:rsidRDefault="00F03154" w:rsidP="00F03154">
      <w:pPr>
        <w:widowControl w:val="0"/>
        <w:tabs>
          <w:tab w:val="left" w:pos="700"/>
        </w:tabs>
        <w:spacing w:after="120"/>
        <w:jc w:val="both"/>
        <w:rPr>
          <w:rFonts w:ascii="Gill Sans MT" w:hAnsi="Gill Sans MT"/>
          <w:sz w:val="22"/>
          <w:szCs w:val="22"/>
        </w:rPr>
      </w:pPr>
    </w:p>
    <w:p w14:paraId="7182B3A0" w14:textId="77777777" w:rsidR="00F03154" w:rsidRPr="00775031" w:rsidRDefault="00F03154" w:rsidP="00F03154">
      <w:pPr>
        <w:pStyle w:val="Nadpis1"/>
        <w:numPr>
          <w:ilvl w:val="0"/>
          <w:numId w:val="7"/>
        </w:numPr>
        <w:tabs>
          <w:tab w:val="clear" w:pos="360"/>
        </w:tabs>
        <w:ind w:left="0" w:firstLine="0"/>
        <w:rPr>
          <w:szCs w:val="22"/>
        </w:rPr>
      </w:pPr>
    </w:p>
    <w:p w14:paraId="3E31E288" w14:textId="77777777" w:rsidR="00F03154" w:rsidRPr="00775031" w:rsidRDefault="00F03154" w:rsidP="00F03154">
      <w:pPr>
        <w:pStyle w:val="Nadpis1"/>
        <w:spacing w:after="120"/>
        <w:rPr>
          <w:szCs w:val="22"/>
        </w:rPr>
      </w:pPr>
      <w:r w:rsidRPr="00775031">
        <w:rPr>
          <w:szCs w:val="22"/>
        </w:rPr>
        <w:t>OSTATNÍ UJEDNÁNÍ</w:t>
      </w:r>
    </w:p>
    <w:p w14:paraId="1ACC5A58" w14:textId="1F75F185" w:rsidR="00F03154" w:rsidRPr="00775031" w:rsidRDefault="00F03154" w:rsidP="00F03154">
      <w:pPr>
        <w:widowControl w:val="0"/>
        <w:numPr>
          <w:ilvl w:val="0"/>
          <w:numId w:val="8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souhlasí se zveřejněním obsahu Smlouvy nebo jejích částí podle zákona č. 106/1999 Sb., o svobodném přístupu k informacím, ve znění pozdějších předpisů. Zhotovitel si je vědom skutečnosti, že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bjednatel, jako veřejný zadavatel je povinen podle zákona č. 134/2016 Sb., o zadávání veřejných zakázek, ve znění pozdějších předpisů, zveřejnit na svém profilu zadavatele úplné znění Smlouvy vč. všech příloh a dodatků a výši skutečně uhrazené ceny po ukončení platnosti Smlouvy. Obdobná povinnost zveřejnění Smlouvy vyplývá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bjednateli ze</w:t>
      </w:r>
      <w:r w:rsidR="00EC1408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zákona č. 340/2015 Sb., zákon o registru smluv, ve znění pozdějších předpisů. Zhotovitel je seznámen se skutečností, že poskytnutí těchto informací se dle citovaných zákonů nepovažuje za porušení obchodního tajemství a s jejich zveřejněním tímto vyslovuje svůj souhlas.</w:t>
      </w:r>
    </w:p>
    <w:p w14:paraId="2CB29AC4" w14:textId="77777777" w:rsidR="00F03154" w:rsidRPr="00775031" w:rsidRDefault="00F03154" w:rsidP="00F03154">
      <w:pPr>
        <w:widowControl w:val="0"/>
        <w:numPr>
          <w:ilvl w:val="0"/>
          <w:numId w:val="8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Nastanou-li u některé ze smluvních stran skutečnosti bránící řádnému plnění Smlouvy, je povinna to ihned bez zbytečného odkladu oznámit straně druhé a vyvolat jednání pověřených zástupců obou smluvních stran.</w:t>
      </w:r>
    </w:p>
    <w:p w14:paraId="5AE81EE7" w14:textId="77777777" w:rsidR="00F03154" w:rsidRPr="00775031" w:rsidRDefault="00F03154" w:rsidP="00F03154">
      <w:pPr>
        <w:widowControl w:val="0"/>
        <w:numPr>
          <w:ilvl w:val="0"/>
          <w:numId w:val="8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Smluvní strany se dohodly, že nebezpečí škody na zhotovovaném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íle od doby převzetí staveniště až do doby převzetí řádně provedeného a dokončeného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bez vad a nedodělků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bjednatelem nese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hotovitel. Stejně tak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odpovídá za škody způsobené svou činností </w:t>
      </w:r>
      <w:r>
        <w:rPr>
          <w:rFonts w:ascii="Gill Sans MT" w:hAnsi="Gill Sans MT"/>
          <w:sz w:val="22"/>
          <w:szCs w:val="22"/>
        </w:rPr>
        <w:lastRenderedPageBreak/>
        <w:t>O</w:t>
      </w:r>
      <w:r w:rsidRPr="00775031">
        <w:rPr>
          <w:rFonts w:ascii="Gill Sans MT" w:hAnsi="Gill Sans MT"/>
          <w:sz w:val="22"/>
          <w:szCs w:val="22"/>
        </w:rPr>
        <w:t xml:space="preserve">bjednateli nebo třetí osobě na majetku. V případě jakéhokoliv narušení či poškození majetku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 nebo třetí osoby je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povinen bez zbytečného odkladu tuto škodu odstranit a není-li to možné, tak finančně uhradit.</w:t>
      </w:r>
    </w:p>
    <w:p w14:paraId="15F66B9F" w14:textId="77777777" w:rsidR="00F03154" w:rsidRPr="00775031" w:rsidRDefault="00F03154" w:rsidP="00F03154">
      <w:pPr>
        <w:widowControl w:val="0"/>
        <w:numPr>
          <w:ilvl w:val="0"/>
          <w:numId w:val="8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Vlastnické právo k zhotovované věci přechází na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 postupným zhotovováním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íla.</w:t>
      </w:r>
    </w:p>
    <w:p w14:paraId="661CE9F7" w14:textId="07A2394F" w:rsidR="00F03154" w:rsidRDefault="00F03154" w:rsidP="00F03154">
      <w:pPr>
        <w:widowControl w:val="0"/>
        <w:numPr>
          <w:ilvl w:val="0"/>
          <w:numId w:val="8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Zhotovitel není oprávněn jednostranně započíst jakékoliv pohledávky vyplývající z této </w:t>
      </w:r>
      <w:r w:rsidR="005D38EC">
        <w:rPr>
          <w:rFonts w:ascii="Gill Sans MT" w:hAnsi="Gill Sans MT"/>
          <w:sz w:val="22"/>
          <w:szCs w:val="22"/>
        </w:rPr>
        <w:t>S</w:t>
      </w:r>
      <w:r>
        <w:rPr>
          <w:rFonts w:ascii="Gill Sans MT" w:hAnsi="Gill Sans MT"/>
          <w:sz w:val="22"/>
          <w:szCs w:val="22"/>
        </w:rPr>
        <w:t>mlouvy vůči nárokům Objednatele.</w:t>
      </w:r>
    </w:p>
    <w:p w14:paraId="7E4895E6" w14:textId="77777777" w:rsidR="00F03154" w:rsidRPr="00775031" w:rsidRDefault="00F03154" w:rsidP="00F03154">
      <w:pPr>
        <w:widowControl w:val="0"/>
        <w:numPr>
          <w:ilvl w:val="0"/>
          <w:numId w:val="8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Zhotovitel není oprávněn bez předchozího písemného souhlasu Zhotovitele práva z této Smlouvy postoupit třetí osobě.</w:t>
      </w:r>
    </w:p>
    <w:p w14:paraId="41AB8B58" w14:textId="77777777" w:rsidR="00F03154" w:rsidRPr="00775031" w:rsidRDefault="00F03154" w:rsidP="00F03154">
      <w:pPr>
        <w:widowControl w:val="0"/>
        <w:numPr>
          <w:ilvl w:val="0"/>
          <w:numId w:val="8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Smluvní strany se zavazují, že budou chránit účetní záznamy dostatečným způsobem, aby se zabránilo jejich možnému zneužití (jak v případě zabezpečení příslušného počítačového programu, tak i pro fyzickou ochranu písemných záznamů).</w:t>
      </w:r>
    </w:p>
    <w:p w14:paraId="6D0D934C" w14:textId="77777777" w:rsidR="00F03154" w:rsidRPr="00775031" w:rsidRDefault="00F03154" w:rsidP="00F03154">
      <w:pPr>
        <w:widowControl w:val="0"/>
        <w:numPr>
          <w:ilvl w:val="0"/>
          <w:numId w:val="8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Smluvní strany jsou povinny </w:t>
      </w:r>
      <w:r w:rsidRPr="00775031">
        <w:rPr>
          <w:rFonts w:ascii="Gill Sans MT" w:hAnsi="Gill Sans MT"/>
          <w:snapToGrid w:val="0"/>
          <w:sz w:val="22"/>
          <w:szCs w:val="22"/>
        </w:rPr>
        <w:t xml:space="preserve">uchovávat odpovídajícím způsobem po dobu 10 let od ukončení financování akce originál Smlouvy včetně jejích dodatků, veškeré účetní doklady a další dokumenty související s realizací </w:t>
      </w:r>
      <w:r>
        <w:rPr>
          <w:rFonts w:ascii="Gill Sans MT" w:hAnsi="Gill Sans MT"/>
          <w:snapToGrid w:val="0"/>
          <w:sz w:val="22"/>
          <w:szCs w:val="22"/>
        </w:rPr>
        <w:t>D</w:t>
      </w:r>
      <w:r w:rsidRPr="00775031">
        <w:rPr>
          <w:rFonts w:ascii="Gill Sans MT" w:hAnsi="Gill Sans MT"/>
          <w:snapToGrid w:val="0"/>
          <w:sz w:val="22"/>
          <w:szCs w:val="22"/>
        </w:rPr>
        <w:t>íla.</w:t>
      </w:r>
    </w:p>
    <w:p w14:paraId="3CD8ACC4" w14:textId="77777777" w:rsidR="00F03154" w:rsidRPr="00775031" w:rsidRDefault="00F03154" w:rsidP="00F03154">
      <w:pPr>
        <w:widowControl w:val="0"/>
        <w:numPr>
          <w:ilvl w:val="0"/>
          <w:numId w:val="8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povinen průběžně a dále kdykoliv na žádost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 informovat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 o stavu úkonů a činností vykonávaných na základě Smlouvy a sdělovat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 bez zbytečného odkladu veškeré informace a okolnosti významné z hlediska výkonu činnosti dle Smlouvy či jinak významné pro činnost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bjednatele.</w:t>
      </w:r>
    </w:p>
    <w:p w14:paraId="5F68B33E" w14:textId="77777777" w:rsidR="00F03154" w:rsidRPr="00775031" w:rsidRDefault="00F03154" w:rsidP="00F03154">
      <w:pPr>
        <w:widowControl w:val="0"/>
        <w:numPr>
          <w:ilvl w:val="0"/>
          <w:numId w:val="8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se zavazuje, že bude spolupůsobit v souladu se zákonem č. 320/2001 Sb., o finanční kontrole ve veřejné správě a o změně některých zákonů (zákon o finanční kontrole), ve znění pozdějších předpisů, při výkonu finanční kontroly. </w:t>
      </w:r>
      <w:bookmarkStart w:id="19" w:name="_Hlk121918035"/>
      <w:r w:rsidRPr="00775031">
        <w:rPr>
          <w:rFonts w:ascii="Gill Sans MT" w:hAnsi="Gill Sans MT"/>
          <w:sz w:val="22"/>
          <w:szCs w:val="22"/>
        </w:rPr>
        <w:t xml:space="preserve">Stejné spolupůsobení při výkonu finanční kontroly se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zavazuje zajistit u svých poddodavatelů.</w:t>
      </w:r>
      <w:bookmarkEnd w:id="19"/>
    </w:p>
    <w:p w14:paraId="4EB13BC5" w14:textId="77777777" w:rsidR="00F03154" w:rsidRPr="00775031" w:rsidRDefault="00F03154" w:rsidP="00F03154">
      <w:pPr>
        <w:widowControl w:val="0"/>
        <w:numPr>
          <w:ilvl w:val="0"/>
          <w:numId w:val="8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Při plnění Smlouvy je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povinen dodržovat obecně závazné předpisy, technické normy a ujednání Smlouvy a bude se řídit výchozími podklady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bjednatele, zápisy, dohodami a stanovisky veřejnoprávních orgánů a organizací. Práva a povinnosti výslovně neupravené Smlouvou se řídí příslušnými ustanoveními občanského zákoníku.</w:t>
      </w:r>
    </w:p>
    <w:p w14:paraId="004EE424" w14:textId="632607B9" w:rsidR="00F03154" w:rsidRPr="00775031" w:rsidRDefault="00F03154" w:rsidP="00F03154">
      <w:pPr>
        <w:widowControl w:val="0"/>
        <w:numPr>
          <w:ilvl w:val="0"/>
          <w:numId w:val="8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bookmarkStart w:id="20" w:name="_Hlk121918299"/>
      <w:r w:rsidRPr="00775031">
        <w:rPr>
          <w:rFonts w:ascii="Gill Sans MT" w:hAnsi="Gill Sans MT"/>
          <w:sz w:val="22"/>
          <w:szCs w:val="22"/>
        </w:rPr>
        <w:t xml:space="preserve">Vzájemná komunikace mezi smluvními stranami probíhá zejména na úrovni kontaktních osob uvedených ve Smlouvě. V případě jakékoliv změny v kontaktních údajích uvedených ve Smlouvě je smluvní strana povinna o ní informovat druhou smluvní stranu, a to bez zbytečného odkladu od okamžiku, kdy tato změna nastala, nejpozději do 5 pracovní dnů. Informace o změně kontaktních údajů bude poskytnuta druhé smluvní straně v písemné podobě, především elektronicky na e-mailové adresy uvedené v záhlaví Smlouvy. Vyzvání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hotovitele určená pro technický dozor </w:t>
      </w:r>
      <w:r w:rsidR="00D42D9E">
        <w:rPr>
          <w:rFonts w:ascii="Gill Sans MT" w:hAnsi="Gill Sans MT"/>
          <w:sz w:val="22"/>
          <w:szCs w:val="22"/>
        </w:rPr>
        <w:t>objednatele</w:t>
      </w:r>
      <w:r w:rsidRPr="00775031">
        <w:rPr>
          <w:rFonts w:ascii="Gill Sans MT" w:hAnsi="Gill Sans MT"/>
          <w:sz w:val="22"/>
          <w:szCs w:val="22"/>
        </w:rPr>
        <w:t xml:space="preserve">, autorský dozor projektanta budou zasílány na vědomí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>bjednateli</w:t>
      </w:r>
      <w:bookmarkEnd w:id="20"/>
      <w:r w:rsidRPr="00775031">
        <w:rPr>
          <w:rFonts w:ascii="Gill Sans MT" w:hAnsi="Gill Sans MT"/>
          <w:sz w:val="22"/>
          <w:szCs w:val="22"/>
        </w:rPr>
        <w:t>.</w:t>
      </w:r>
    </w:p>
    <w:p w14:paraId="6D92D7F2" w14:textId="77777777" w:rsidR="00F03154" w:rsidRPr="00775031" w:rsidRDefault="00F03154" w:rsidP="00F03154">
      <w:pPr>
        <w:widowControl w:val="0"/>
        <w:spacing w:after="120"/>
        <w:ind w:left="360"/>
        <w:jc w:val="both"/>
        <w:rPr>
          <w:rFonts w:ascii="Gill Sans MT" w:hAnsi="Gill Sans MT"/>
          <w:sz w:val="22"/>
          <w:szCs w:val="22"/>
        </w:rPr>
      </w:pPr>
    </w:p>
    <w:p w14:paraId="357358D3" w14:textId="77777777" w:rsidR="00F03154" w:rsidRPr="00775031" w:rsidRDefault="00F03154" w:rsidP="00F03154">
      <w:pPr>
        <w:pStyle w:val="Nadpis1"/>
        <w:numPr>
          <w:ilvl w:val="0"/>
          <w:numId w:val="7"/>
        </w:numPr>
        <w:tabs>
          <w:tab w:val="clear" w:pos="360"/>
        </w:tabs>
        <w:ind w:left="0" w:firstLine="0"/>
        <w:rPr>
          <w:szCs w:val="22"/>
        </w:rPr>
      </w:pPr>
    </w:p>
    <w:p w14:paraId="25236CE6" w14:textId="77777777" w:rsidR="00F03154" w:rsidRPr="00775031" w:rsidRDefault="00F03154" w:rsidP="00F03154">
      <w:pPr>
        <w:pStyle w:val="Nadpis1"/>
        <w:spacing w:after="120"/>
        <w:rPr>
          <w:szCs w:val="22"/>
        </w:rPr>
      </w:pPr>
      <w:r w:rsidRPr="00775031">
        <w:rPr>
          <w:szCs w:val="22"/>
        </w:rPr>
        <w:t>ZÁVĚREČNÁ USTANOVENÍ</w:t>
      </w:r>
    </w:p>
    <w:p w14:paraId="5B1569A7" w14:textId="77777777" w:rsidR="00F03154" w:rsidRPr="00775031" w:rsidRDefault="00F03154" w:rsidP="00C77C93">
      <w:pPr>
        <w:widowControl w:val="0"/>
        <w:numPr>
          <w:ilvl w:val="0"/>
          <w:numId w:val="17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Právní vztahy založené Smlouvou se řídí příslušnými ustanoveními občanského zákoníku.</w:t>
      </w:r>
    </w:p>
    <w:p w14:paraId="5F830B0D" w14:textId="77777777" w:rsidR="00F03154" w:rsidRDefault="00F03154" w:rsidP="00C77C93">
      <w:pPr>
        <w:pStyle w:val="Zkladntext21"/>
        <w:numPr>
          <w:ilvl w:val="0"/>
          <w:numId w:val="17"/>
        </w:numPr>
        <w:tabs>
          <w:tab w:val="left" w:pos="567"/>
        </w:tabs>
        <w:spacing w:after="120"/>
        <w:ind w:left="567" w:hanging="567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Měnit nebo doplňovat text Smlouvy je možné jen formou písemných vzestupně číslovaných dodatků ke Smlouvě podepsaných oprávněnými zástupci obou smluvních stran ve věcech smluvních, pod sankcí neplatnosti.</w:t>
      </w:r>
    </w:p>
    <w:p w14:paraId="414BD454" w14:textId="5F228A64" w:rsidR="00F03154" w:rsidRPr="000D54AD" w:rsidRDefault="00F03154" w:rsidP="00C77C93">
      <w:pPr>
        <w:pStyle w:val="Zkladntext21"/>
        <w:numPr>
          <w:ilvl w:val="0"/>
          <w:numId w:val="17"/>
        </w:numPr>
        <w:tabs>
          <w:tab w:val="left" w:pos="567"/>
        </w:tabs>
        <w:spacing w:after="120"/>
        <w:ind w:left="567" w:hanging="567"/>
        <w:rPr>
          <w:rFonts w:ascii="Gill Sans MT" w:hAnsi="Gill Sans MT"/>
          <w:sz w:val="22"/>
          <w:szCs w:val="22"/>
        </w:rPr>
      </w:pPr>
      <w:r w:rsidRPr="000D54AD">
        <w:rPr>
          <w:rFonts w:ascii="Gill Sans MT" w:hAnsi="Gill Sans MT"/>
          <w:sz w:val="22"/>
          <w:szCs w:val="22"/>
        </w:rPr>
        <w:t xml:space="preserve">Strany se dohodly, že na smluvní vztah uzavřený mezi nimi na základě této Smlouvy se neuplatní dále uvedená ustanovení </w:t>
      </w:r>
      <w:r w:rsidR="00623C6E" w:rsidRPr="000D54AD">
        <w:rPr>
          <w:rFonts w:ascii="Gill Sans MT" w:hAnsi="Gill Sans MT"/>
          <w:sz w:val="22"/>
          <w:szCs w:val="22"/>
        </w:rPr>
        <w:t>§</w:t>
      </w:r>
      <w:r w:rsidR="00623C6E" w:rsidRPr="000D54AD">
        <w:rPr>
          <w:rFonts w:ascii="Gill Sans MT" w:hAnsi="Gill Sans MT"/>
        </w:rPr>
        <w:t xml:space="preserve"> </w:t>
      </w:r>
      <w:r w:rsidR="00623C6E" w:rsidRPr="000D54AD">
        <w:rPr>
          <w:rFonts w:ascii="Gill Sans MT" w:hAnsi="Gill Sans MT"/>
          <w:sz w:val="22"/>
          <w:szCs w:val="22"/>
        </w:rPr>
        <w:t>1765, 1766, 1793</w:t>
      </w:r>
      <w:r w:rsidR="00623C6E">
        <w:rPr>
          <w:rFonts w:ascii="Gill Sans MT" w:hAnsi="Gill Sans MT"/>
          <w:sz w:val="22"/>
          <w:szCs w:val="22"/>
        </w:rPr>
        <w:t xml:space="preserve"> a </w:t>
      </w:r>
      <w:r w:rsidR="00623C6E" w:rsidRPr="000D54AD">
        <w:rPr>
          <w:rFonts w:ascii="Gill Sans MT" w:hAnsi="Gill Sans MT"/>
          <w:sz w:val="22"/>
          <w:szCs w:val="22"/>
        </w:rPr>
        <w:t xml:space="preserve">899 odst. 2 </w:t>
      </w:r>
      <w:r w:rsidR="00623C6E" w:rsidRPr="000D54AD">
        <w:rPr>
          <w:rFonts w:ascii="Gill Sans MT" w:hAnsi="Gill Sans MT"/>
          <w:bCs/>
          <w:sz w:val="22"/>
          <w:szCs w:val="22"/>
        </w:rPr>
        <w:t>občansk</w:t>
      </w:r>
      <w:r w:rsidR="00623C6E">
        <w:rPr>
          <w:rFonts w:ascii="Gill Sans MT" w:hAnsi="Gill Sans MT"/>
          <w:bCs/>
          <w:sz w:val="22"/>
          <w:szCs w:val="22"/>
        </w:rPr>
        <w:t>ého</w:t>
      </w:r>
      <w:r w:rsidR="00623C6E" w:rsidRPr="000D54AD">
        <w:rPr>
          <w:rFonts w:ascii="Gill Sans MT" w:hAnsi="Gill Sans MT"/>
          <w:bCs/>
          <w:sz w:val="22"/>
          <w:szCs w:val="22"/>
        </w:rPr>
        <w:t xml:space="preserve"> zákoník</w:t>
      </w:r>
      <w:r w:rsidR="00623C6E">
        <w:rPr>
          <w:rFonts w:ascii="Gill Sans MT" w:hAnsi="Gill Sans MT"/>
          <w:bCs/>
          <w:sz w:val="22"/>
          <w:szCs w:val="22"/>
        </w:rPr>
        <w:t>u</w:t>
      </w:r>
      <w:r>
        <w:rPr>
          <w:rFonts w:ascii="Gill Sans MT" w:hAnsi="Gill Sans MT"/>
          <w:sz w:val="22"/>
          <w:szCs w:val="22"/>
        </w:rPr>
        <w:t>.</w:t>
      </w:r>
      <w:r w:rsidRPr="000D54AD">
        <w:rPr>
          <w:rFonts w:ascii="Gill Sans MT" w:hAnsi="Gill Sans MT"/>
          <w:sz w:val="22"/>
          <w:szCs w:val="22"/>
        </w:rPr>
        <w:t xml:space="preserve"> </w:t>
      </w:r>
    </w:p>
    <w:p w14:paraId="151D75DB" w14:textId="77777777" w:rsidR="00F03154" w:rsidRPr="00775031" w:rsidRDefault="00F03154" w:rsidP="00C77C93">
      <w:pPr>
        <w:widowControl w:val="0"/>
        <w:numPr>
          <w:ilvl w:val="0"/>
          <w:numId w:val="17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Obě strany prohlašují, že došlo k dohodě o celém rozsahu Smlouvy, že se seznámily s celým textem Smlouvy včetně jej</w:t>
      </w:r>
      <w:r>
        <w:rPr>
          <w:rFonts w:ascii="Gill Sans MT" w:hAnsi="Gill Sans MT"/>
          <w:sz w:val="22"/>
          <w:szCs w:val="22"/>
        </w:rPr>
        <w:t>í</w:t>
      </w:r>
      <w:r w:rsidRPr="00775031">
        <w:rPr>
          <w:rFonts w:ascii="Gill Sans MT" w:hAnsi="Gill Sans MT"/>
          <w:sz w:val="22"/>
          <w:szCs w:val="22"/>
        </w:rPr>
        <w:t>ch příloh a s celým obsahem Smlouvy souhlasí. Současně prohlašují, že Smlouva nebyla sjednána v tísni ani za jinak jednostranně nevýhodných podmínek.</w:t>
      </w:r>
    </w:p>
    <w:p w14:paraId="263F1625" w14:textId="14FA8AF6" w:rsidR="00F03154" w:rsidRDefault="00F03154" w:rsidP="008A42C4">
      <w:pPr>
        <w:widowControl w:val="0"/>
        <w:numPr>
          <w:ilvl w:val="0"/>
          <w:numId w:val="17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bookmarkStart w:id="21" w:name="_Hlk121918687"/>
      <w:r w:rsidRPr="00775031">
        <w:rPr>
          <w:rFonts w:ascii="Gill Sans MT" w:hAnsi="Gill Sans MT"/>
          <w:sz w:val="22"/>
          <w:szCs w:val="22"/>
        </w:rPr>
        <w:t xml:space="preserve">Smlouva nabývá platnosti </w:t>
      </w:r>
      <w:r w:rsidR="009C6EAB">
        <w:rPr>
          <w:rFonts w:ascii="Gill Sans MT" w:hAnsi="Gill Sans MT"/>
          <w:sz w:val="22"/>
          <w:szCs w:val="22"/>
        </w:rPr>
        <w:t xml:space="preserve">a účinnosti </w:t>
      </w:r>
      <w:r w:rsidRPr="00775031">
        <w:rPr>
          <w:rFonts w:ascii="Gill Sans MT" w:hAnsi="Gill Sans MT"/>
          <w:sz w:val="22"/>
          <w:szCs w:val="22"/>
        </w:rPr>
        <w:t xml:space="preserve">dnem podpisu </w:t>
      </w:r>
      <w:r>
        <w:rPr>
          <w:rFonts w:ascii="Gill Sans MT" w:hAnsi="Gill Sans MT"/>
          <w:sz w:val="22"/>
          <w:szCs w:val="22"/>
        </w:rPr>
        <w:t>S</w:t>
      </w:r>
      <w:r w:rsidRPr="00775031">
        <w:rPr>
          <w:rFonts w:ascii="Gill Sans MT" w:hAnsi="Gill Sans MT"/>
          <w:sz w:val="22"/>
          <w:szCs w:val="22"/>
        </w:rPr>
        <w:t>mlouvy poslední ze smluvních stran a</w:t>
      </w:r>
      <w:r w:rsidR="00AE5C0C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účinnosti dnem zveřejnění Smlouvy v registru smluv dle zákona č. 340/2015 Sb., o zvláštních podmínkách účinnosti některých smluv, uveřejňování těchto smluv a o registru smluv (zákon </w:t>
      </w:r>
      <w:r w:rsidRPr="00775031">
        <w:rPr>
          <w:rFonts w:ascii="Gill Sans MT" w:hAnsi="Gill Sans MT"/>
          <w:sz w:val="22"/>
          <w:szCs w:val="22"/>
        </w:rPr>
        <w:lastRenderedPageBreak/>
        <w:t>o</w:t>
      </w:r>
      <w:r w:rsidR="00AE5C0C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>registru smluv), ve znění pozdějších předpisů.</w:t>
      </w:r>
    </w:p>
    <w:p w14:paraId="3E7234B1" w14:textId="77777777" w:rsidR="00A86A52" w:rsidRPr="00A86A52" w:rsidRDefault="00A86A52" w:rsidP="00A86A52">
      <w:pPr>
        <w:widowControl w:val="0"/>
        <w:numPr>
          <w:ilvl w:val="0"/>
          <w:numId w:val="17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A86A52">
        <w:rPr>
          <w:rFonts w:ascii="Gill Sans MT" w:hAnsi="Gill Sans MT"/>
          <w:sz w:val="22"/>
          <w:szCs w:val="22"/>
        </w:rPr>
        <w:t>Přílohy Smlouvy (ať pevně spojené či oddělitelné), na něž tato Smlouva odkazuje, tvoří součást Smlouvy. Touto Smlouvou se vždy rozumí tato Smlouva včetně příloh (ať pevně spojených či oddělitelných).</w:t>
      </w:r>
    </w:p>
    <w:p w14:paraId="5D415D23" w14:textId="77777777" w:rsidR="00623C6E" w:rsidRDefault="00623C6E" w:rsidP="00623C6E">
      <w:pPr>
        <w:widowControl w:val="0"/>
        <w:numPr>
          <w:ilvl w:val="0"/>
          <w:numId w:val="17"/>
        </w:numPr>
        <w:tabs>
          <w:tab w:val="left" w:pos="567"/>
        </w:tabs>
        <w:spacing w:after="120"/>
        <w:ind w:left="567" w:hanging="567"/>
        <w:jc w:val="both"/>
        <w:rPr>
          <w:rFonts w:ascii="Gill Sans MT" w:hAnsi="Gill Sans MT"/>
          <w:sz w:val="22"/>
          <w:szCs w:val="22"/>
        </w:rPr>
      </w:pPr>
      <w:r w:rsidRPr="0081751E">
        <w:rPr>
          <w:rFonts w:ascii="Gill Sans MT" w:hAnsi="Gill Sans MT"/>
          <w:sz w:val="22"/>
          <w:szCs w:val="22"/>
        </w:rPr>
        <w:t>Smlouva je vyhotovena v elektronické podobě, a to se zaručenými elektronickými podpisy zástupců smluvních stran založenými na kvalifikovaném certifikátu.</w:t>
      </w:r>
    </w:p>
    <w:bookmarkEnd w:id="21"/>
    <w:p w14:paraId="2F9EDD6F" w14:textId="77777777" w:rsidR="00623C6E" w:rsidRPr="00623C6E" w:rsidRDefault="00623C6E" w:rsidP="00623C6E">
      <w:pPr>
        <w:pStyle w:val="Odstavecseseznamem"/>
        <w:widowControl w:val="0"/>
        <w:tabs>
          <w:tab w:val="left" w:pos="567"/>
        </w:tabs>
        <w:spacing w:after="120"/>
        <w:ind w:left="360"/>
        <w:jc w:val="both"/>
        <w:rPr>
          <w:rFonts w:ascii="Gill Sans MT" w:hAnsi="Gill Sans MT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4"/>
        <w:gridCol w:w="162"/>
        <w:gridCol w:w="4514"/>
      </w:tblGrid>
      <w:tr w:rsidR="00623C6E" w:rsidRPr="00775031" w14:paraId="4A021013" w14:textId="77777777" w:rsidTr="00E25044">
        <w:trPr>
          <w:trHeight w:val="283"/>
          <w:jc w:val="center"/>
        </w:trPr>
        <w:tc>
          <w:tcPr>
            <w:tcW w:w="4395" w:type="dxa"/>
            <w:vAlign w:val="center"/>
          </w:tcPr>
          <w:p w14:paraId="7CA1BD5E" w14:textId="77777777" w:rsidR="00623C6E" w:rsidRPr="00171EB3" w:rsidRDefault="00623C6E" w:rsidP="00E25044">
            <w:pPr>
              <w:pStyle w:val="Zkladntext"/>
              <w:spacing w:after="0"/>
              <w:rPr>
                <w:rFonts w:ascii="Gill Sans MT" w:hAnsi="Gill Sans MT"/>
                <w:iCs/>
                <w:sz w:val="22"/>
                <w:szCs w:val="22"/>
                <w:lang w:val="cs-CZ" w:eastAsia="cs-CZ"/>
              </w:rPr>
            </w:pPr>
            <w:r>
              <w:rPr>
                <w:rFonts w:ascii="Gill Sans MT" w:hAnsi="Gill Sans MT"/>
                <w:iCs/>
                <w:sz w:val="22"/>
                <w:szCs w:val="22"/>
                <w:lang w:val="cs-CZ" w:eastAsia="cs-CZ"/>
              </w:rPr>
              <w:t>V Ostrově dne</w:t>
            </w:r>
          </w:p>
        </w:tc>
        <w:tc>
          <w:tcPr>
            <w:tcW w:w="162" w:type="dxa"/>
            <w:vAlign w:val="center"/>
          </w:tcPr>
          <w:p w14:paraId="63EABB61" w14:textId="77777777" w:rsidR="00623C6E" w:rsidRPr="00775031" w:rsidRDefault="00623C6E" w:rsidP="00E25044">
            <w:pPr>
              <w:pStyle w:val="Zkladntext"/>
              <w:spacing w:after="0"/>
              <w:rPr>
                <w:rFonts w:ascii="Gill Sans MT" w:hAnsi="Gill Sans MT"/>
                <w:sz w:val="22"/>
                <w:szCs w:val="22"/>
                <w:lang w:val="cs-CZ" w:eastAsia="cs-CZ"/>
              </w:rPr>
            </w:pPr>
          </w:p>
        </w:tc>
        <w:tc>
          <w:tcPr>
            <w:tcW w:w="4515" w:type="dxa"/>
            <w:vAlign w:val="center"/>
          </w:tcPr>
          <w:p w14:paraId="3F23585F" w14:textId="77777777" w:rsidR="00623C6E" w:rsidRPr="00171EB3" w:rsidRDefault="00623C6E" w:rsidP="00E25044">
            <w:pPr>
              <w:pStyle w:val="Zkladntext"/>
              <w:spacing w:after="0"/>
              <w:rPr>
                <w:rFonts w:ascii="Gill Sans MT" w:hAnsi="Gill Sans MT"/>
                <w:iCs/>
                <w:sz w:val="22"/>
                <w:szCs w:val="22"/>
                <w:lang w:val="cs-CZ" w:eastAsia="cs-CZ"/>
              </w:rPr>
            </w:pPr>
            <w:r>
              <w:rPr>
                <w:rFonts w:ascii="Gill Sans MT" w:hAnsi="Gill Sans MT"/>
                <w:iCs/>
                <w:sz w:val="22"/>
                <w:szCs w:val="22"/>
                <w:lang w:val="cs-CZ" w:eastAsia="cs-CZ"/>
              </w:rPr>
              <w:t xml:space="preserve">V </w:t>
            </w:r>
            <w:permStart w:id="1269976384" w:edGrp="everyone"/>
            <w:r>
              <w:rPr>
                <w:rFonts w:ascii="Gill Sans MT" w:hAnsi="Gill Sans MT"/>
                <w:sz w:val="22"/>
                <w:szCs w:val="22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>
              <w:rPr>
                <w:rFonts w:ascii="Gill Sans MT" w:hAnsi="Gill Sans MT"/>
                <w:sz w:val="22"/>
                <w:szCs w:val="22"/>
                <w:lang w:eastAsia="cs-CZ"/>
              </w:rPr>
              <w:instrText xml:space="preserve"> FORMTEXT </w:instrText>
            </w:r>
            <w:r>
              <w:rPr>
                <w:rFonts w:ascii="Gill Sans MT" w:hAnsi="Gill Sans MT"/>
                <w:sz w:val="22"/>
                <w:szCs w:val="22"/>
                <w:lang w:eastAsia="cs-CZ"/>
              </w:rPr>
            </w:r>
            <w:r>
              <w:rPr>
                <w:rFonts w:ascii="Gill Sans MT" w:hAnsi="Gill Sans MT"/>
                <w:sz w:val="22"/>
                <w:szCs w:val="22"/>
                <w:lang w:eastAsia="cs-CZ"/>
              </w:rPr>
              <w:fldChar w:fldCharType="separate"/>
            </w:r>
            <w:r>
              <w:rPr>
                <w:rFonts w:ascii="Gill Sans MT" w:hAnsi="Gill Sans MT"/>
                <w:noProof/>
                <w:sz w:val="22"/>
                <w:szCs w:val="22"/>
                <w:lang w:eastAsia="cs-CZ"/>
              </w:rPr>
              <w:t>DOPLNÍ účastník</w:t>
            </w:r>
            <w:r>
              <w:rPr>
                <w:rFonts w:ascii="Gill Sans MT" w:hAnsi="Gill Sans MT"/>
                <w:sz w:val="22"/>
                <w:szCs w:val="22"/>
                <w:lang w:eastAsia="cs-CZ"/>
              </w:rPr>
              <w:fldChar w:fldCharType="end"/>
            </w:r>
            <w:permEnd w:id="1269976384"/>
            <w:r>
              <w:rPr>
                <w:rFonts w:ascii="Gill Sans MT" w:hAnsi="Gill Sans MT"/>
                <w:sz w:val="22"/>
                <w:szCs w:val="22"/>
                <w:lang w:val="cs-CZ" w:eastAsia="cs-CZ"/>
              </w:rPr>
              <w:t xml:space="preserve"> dne</w:t>
            </w:r>
          </w:p>
        </w:tc>
      </w:tr>
      <w:tr w:rsidR="00623C6E" w:rsidRPr="00775031" w14:paraId="1E0A41F3" w14:textId="77777777" w:rsidTr="00E25044">
        <w:trPr>
          <w:trHeight w:val="1814"/>
          <w:jc w:val="center"/>
        </w:trPr>
        <w:tc>
          <w:tcPr>
            <w:tcW w:w="4395" w:type="dxa"/>
            <w:tcBorders>
              <w:bottom w:val="single" w:sz="4" w:space="0" w:color="auto"/>
            </w:tcBorders>
          </w:tcPr>
          <w:p w14:paraId="4C2F8164" w14:textId="77777777" w:rsidR="00623C6E" w:rsidRDefault="00623C6E" w:rsidP="00E25044">
            <w:pPr>
              <w:pStyle w:val="Zkladntext"/>
              <w:spacing w:after="0"/>
              <w:rPr>
                <w:rFonts w:ascii="Gill Sans MT" w:hAnsi="Gill Sans MT"/>
                <w:sz w:val="22"/>
                <w:szCs w:val="22"/>
                <w:lang w:val="cs-CZ" w:eastAsia="cs-CZ"/>
              </w:rPr>
            </w:pPr>
          </w:p>
          <w:p w14:paraId="5583C706" w14:textId="77777777" w:rsidR="00623C6E" w:rsidRDefault="00623C6E" w:rsidP="00E25044">
            <w:pPr>
              <w:pStyle w:val="Zkladntext"/>
              <w:spacing w:after="0"/>
              <w:rPr>
                <w:rFonts w:ascii="Gill Sans MT" w:hAnsi="Gill Sans MT"/>
                <w:sz w:val="22"/>
                <w:szCs w:val="22"/>
                <w:lang w:val="cs-CZ" w:eastAsia="cs-CZ"/>
              </w:rPr>
            </w:pPr>
          </w:p>
          <w:p w14:paraId="3B770806" w14:textId="77777777" w:rsidR="00623C6E" w:rsidRDefault="00623C6E" w:rsidP="00E25044">
            <w:pPr>
              <w:pStyle w:val="Zkladntext"/>
              <w:spacing w:after="0"/>
              <w:rPr>
                <w:rFonts w:ascii="Gill Sans MT" w:hAnsi="Gill Sans MT"/>
                <w:sz w:val="22"/>
                <w:szCs w:val="22"/>
                <w:lang w:val="cs-CZ" w:eastAsia="cs-CZ"/>
              </w:rPr>
            </w:pPr>
          </w:p>
          <w:p w14:paraId="607B95A9" w14:textId="77777777" w:rsidR="00623C6E" w:rsidRDefault="00623C6E" w:rsidP="00E25044">
            <w:pPr>
              <w:pStyle w:val="Zkladntext"/>
              <w:spacing w:after="0"/>
              <w:rPr>
                <w:rFonts w:ascii="Gill Sans MT" w:hAnsi="Gill Sans MT"/>
                <w:sz w:val="22"/>
                <w:szCs w:val="22"/>
                <w:lang w:val="cs-CZ" w:eastAsia="cs-CZ"/>
              </w:rPr>
            </w:pPr>
          </w:p>
          <w:p w14:paraId="0029592D" w14:textId="77777777" w:rsidR="00623C6E" w:rsidRDefault="00623C6E" w:rsidP="00E25044">
            <w:pPr>
              <w:pStyle w:val="Zkladntext"/>
              <w:spacing w:after="0"/>
              <w:rPr>
                <w:rFonts w:ascii="Gill Sans MT" w:hAnsi="Gill Sans MT"/>
                <w:sz w:val="22"/>
                <w:szCs w:val="22"/>
                <w:lang w:val="cs-CZ" w:eastAsia="cs-CZ"/>
              </w:rPr>
            </w:pPr>
          </w:p>
          <w:p w14:paraId="4D4ED296" w14:textId="77777777" w:rsidR="00623C6E" w:rsidRDefault="00623C6E" w:rsidP="00E25044">
            <w:pPr>
              <w:pStyle w:val="Zkladntext"/>
              <w:spacing w:after="0"/>
              <w:rPr>
                <w:rFonts w:ascii="Gill Sans MT" w:hAnsi="Gill Sans MT"/>
                <w:sz w:val="22"/>
                <w:szCs w:val="22"/>
                <w:lang w:val="cs-CZ" w:eastAsia="cs-CZ"/>
              </w:rPr>
            </w:pPr>
          </w:p>
          <w:p w14:paraId="63F1AA05" w14:textId="77777777" w:rsidR="00623C6E" w:rsidRDefault="00623C6E" w:rsidP="00E25044">
            <w:pPr>
              <w:pStyle w:val="Zkladntext"/>
              <w:spacing w:after="0"/>
              <w:rPr>
                <w:rFonts w:ascii="Gill Sans MT" w:hAnsi="Gill Sans MT"/>
                <w:sz w:val="22"/>
                <w:szCs w:val="22"/>
                <w:lang w:val="cs-CZ" w:eastAsia="cs-CZ"/>
              </w:rPr>
            </w:pPr>
          </w:p>
          <w:p w14:paraId="49146EC3" w14:textId="77777777" w:rsidR="00623C6E" w:rsidRDefault="00623C6E" w:rsidP="00E25044">
            <w:pPr>
              <w:pStyle w:val="Zkladntext"/>
              <w:spacing w:after="0"/>
              <w:rPr>
                <w:rFonts w:ascii="Gill Sans MT" w:hAnsi="Gill Sans MT"/>
                <w:sz w:val="22"/>
                <w:szCs w:val="22"/>
                <w:lang w:val="cs-CZ" w:eastAsia="cs-CZ"/>
              </w:rPr>
            </w:pPr>
          </w:p>
          <w:p w14:paraId="2FEA0CBA" w14:textId="77777777" w:rsidR="00623C6E" w:rsidRPr="00775031" w:rsidRDefault="00623C6E" w:rsidP="00E25044">
            <w:pPr>
              <w:pStyle w:val="Zkladntext"/>
              <w:spacing w:after="0"/>
              <w:rPr>
                <w:rFonts w:ascii="Gill Sans MT" w:hAnsi="Gill Sans MT"/>
                <w:sz w:val="22"/>
                <w:szCs w:val="22"/>
                <w:lang w:val="cs-CZ" w:eastAsia="cs-CZ"/>
              </w:rPr>
            </w:pPr>
          </w:p>
        </w:tc>
        <w:tc>
          <w:tcPr>
            <w:tcW w:w="162" w:type="dxa"/>
          </w:tcPr>
          <w:p w14:paraId="40F705E6" w14:textId="77777777" w:rsidR="00623C6E" w:rsidRPr="00775031" w:rsidRDefault="00623C6E" w:rsidP="00E25044">
            <w:pPr>
              <w:pStyle w:val="Zkladntext"/>
              <w:spacing w:after="0"/>
              <w:rPr>
                <w:rFonts w:ascii="Gill Sans MT" w:hAnsi="Gill Sans MT"/>
                <w:sz w:val="22"/>
                <w:szCs w:val="22"/>
                <w:lang w:val="cs-CZ" w:eastAsia="cs-CZ"/>
              </w:rPr>
            </w:pPr>
          </w:p>
        </w:tc>
        <w:tc>
          <w:tcPr>
            <w:tcW w:w="4515" w:type="dxa"/>
            <w:tcBorders>
              <w:bottom w:val="single" w:sz="4" w:space="0" w:color="auto"/>
            </w:tcBorders>
          </w:tcPr>
          <w:p w14:paraId="5FAA2996" w14:textId="77777777" w:rsidR="00623C6E" w:rsidRPr="00775031" w:rsidRDefault="00623C6E" w:rsidP="00E25044">
            <w:pPr>
              <w:pStyle w:val="Zkladntext"/>
              <w:spacing w:after="0"/>
              <w:rPr>
                <w:rFonts w:ascii="Gill Sans MT" w:hAnsi="Gill Sans MT"/>
                <w:i/>
                <w:iCs/>
                <w:sz w:val="22"/>
                <w:szCs w:val="22"/>
                <w:lang w:val="cs-CZ" w:eastAsia="cs-CZ"/>
              </w:rPr>
            </w:pPr>
          </w:p>
        </w:tc>
      </w:tr>
      <w:tr w:rsidR="00623C6E" w:rsidRPr="00775031" w14:paraId="24C19D01" w14:textId="77777777" w:rsidTr="00E25044">
        <w:trPr>
          <w:trHeight w:val="680"/>
          <w:jc w:val="center"/>
        </w:trPr>
        <w:tc>
          <w:tcPr>
            <w:tcW w:w="4395" w:type="dxa"/>
            <w:tcBorders>
              <w:top w:val="single" w:sz="4" w:space="0" w:color="auto"/>
            </w:tcBorders>
            <w:vAlign w:val="center"/>
          </w:tcPr>
          <w:p w14:paraId="0A90D4AF" w14:textId="79185326" w:rsidR="00623C6E" w:rsidRPr="00775031" w:rsidRDefault="00623C6E" w:rsidP="00E25044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775031">
              <w:rPr>
                <w:rFonts w:ascii="Gill Sans MT" w:hAnsi="Gill Sans MT"/>
                <w:sz w:val="22"/>
                <w:szCs w:val="22"/>
              </w:rPr>
              <w:t xml:space="preserve">za </w:t>
            </w:r>
            <w:r w:rsidR="00A45C8F">
              <w:rPr>
                <w:rFonts w:ascii="Gill Sans MT" w:hAnsi="Gill Sans MT"/>
                <w:sz w:val="22"/>
                <w:szCs w:val="22"/>
              </w:rPr>
              <w:t>O</w:t>
            </w:r>
            <w:r w:rsidRPr="00775031">
              <w:rPr>
                <w:rFonts w:ascii="Gill Sans MT" w:hAnsi="Gill Sans MT"/>
                <w:sz w:val="22"/>
                <w:szCs w:val="22"/>
              </w:rPr>
              <w:t>bjednatele</w:t>
            </w:r>
          </w:p>
          <w:p w14:paraId="713BE309" w14:textId="38040B79" w:rsidR="00623C6E" w:rsidRPr="00775031" w:rsidRDefault="002C3A5C" w:rsidP="00E25044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>
              <w:rPr>
                <w:rFonts w:ascii="Gill Sans MT" w:hAnsi="Gill Sans MT"/>
                <w:b/>
                <w:sz w:val="22"/>
                <w:szCs w:val="22"/>
              </w:rPr>
              <w:t>Bc. Pavel Čekan</w:t>
            </w:r>
          </w:p>
          <w:p w14:paraId="2181C995" w14:textId="77777777" w:rsidR="00623C6E" w:rsidRPr="00775031" w:rsidRDefault="00623C6E" w:rsidP="00E25044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775031">
              <w:rPr>
                <w:rFonts w:ascii="Gill Sans MT" w:hAnsi="Gill Sans MT"/>
                <w:sz w:val="22"/>
                <w:szCs w:val="22"/>
              </w:rPr>
              <w:t>starosta města</w:t>
            </w:r>
          </w:p>
        </w:tc>
        <w:tc>
          <w:tcPr>
            <w:tcW w:w="162" w:type="dxa"/>
            <w:vAlign w:val="center"/>
          </w:tcPr>
          <w:p w14:paraId="0B1F0F9B" w14:textId="77777777" w:rsidR="00623C6E" w:rsidRPr="00775031" w:rsidRDefault="00623C6E" w:rsidP="00E25044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515" w:type="dxa"/>
            <w:tcBorders>
              <w:top w:val="single" w:sz="4" w:space="0" w:color="auto"/>
            </w:tcBorders>
            <w:vAlign w:val="center"/>
          </w:tcPr>
          <w:p w14:paraId="41A662CF" w14:textId="69DCB5DF" w:rsidR="00623C6E" w:rsidRPr="00775031" w:rsidRDefault="00623C6E" w:rsidP="00E25044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775031">
              <w:rPr>
                <w:rFonts w:ascii="Gill Sans MT" w:hAnsi="Gill Sans MT"/>
                <w:sz w:val="22"/>
                <w:szCs w:val="22"/>
              </w:rPr>
              <w:t xml:space="preserve">za </w:t>
            </w:r>
            <w:r w:rsidR="00A45C8F">
              <w:rPr>
                <w:rFonts w:ascii="Gill Sans MT" w:hAnsi="Gill Sans MT"/>
                <w:sz w:val="22"/>
                <w:szCs w:val="22"/>
              </w:rPr>
              <w:t>Z</w:t>
            </w:r>
            <w:r w:rsidRPr="00775031">
              <w:rPr>
                <w:rFonts w:ascii="Gill Sans MT" w:hAnsi="Gill Sans MT"/>
                <w:sz w:val="22"/>
                <w:szCs w:val="22"/>
              </w:rPr>
              <w:t>hotovitele</w:t>
            </w:r>
          </w:p>
          <w:bookmarkStart w:id="22" w:name="Text34"/>
          <w:permStart w:id="1825574955" w:edGrp="everyone"/>
          <w:p w14:paraId="27296D34" w14:textId="77777777" w:rsidR="00623C6E" w:rsidRPr="00775031" w:rsidRDefault="00623C6E" w:rsidP="00E25044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>
              <w:rPr>
                <w:rFonts w:ascii="Gill Sans MT" w:hAnsi="Gill Sans MT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Jméno a příjmení - DOPLNÍ účastník"/>
                  </w:textInput>
                </w:ffData>
              </w:fldChar>
            </w:r>
            <w:r>
              <w:rPr>
                <w:rFonts w:ascii="Gill Sans MT" w:hAnsi="Gill Sans MT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ill Sans MT" w:hAnsi="Gill Sans MT"/>
                <w:b/>
                <w:sz w:val="22"/>
                <w:szCs w:val="22"/>
              </w:rPr>
            </w:r>
            <w:r>
              <w:rPr>
                <w:rFonts w:ascii="Gill Sans MT" w:hAnsi="Gill Sans MT"/>
                <w:b/>
                <w:sz w:val="22"/>
                <w:szCs w:val="22"/>
              </w:rPr>
              <w:fldChar w:fldCharType="separate"/>
            </w:r>
            <w:r>
              <w:rPr>
                <w:rFonts w:ascii="Gill Sans MT" w:hAnsi="Gill Sans MT"/>
                <w:b/>
                <w:noProof/>
                <w:sz w:val="22"/>
                <w:szCs w:val="22"/>
              </w:rPr>
              <w:t>Jméno a příjmení - DOPLNÍ účastník</w:t>
            </w:r>
            <w:r>
              <w:rPr>
                <w:rFonts w:ascii="Gill Sans MT" w:hAnsi="Gill Sans MT"/>
                <w:b/>
                <w:sz w:val="22"/>
                <w:szCs w:val="22"/>
              </w:rPr>
              <w:fldChar w:fldCharType="end"/>
            </w:r>
          </w:p>
          <w:bookmarkEnd w:id="22"/>
          <w:p w14:paraId="7B4F1ABC" w14:textId="77777777" w:rsidR="00623C6E" w:rsidRPr="00775031" w:rsidRDefault="00623C6E" w:rsidP="00E25044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unkce - DOPLNÍ účastník"/>
                  </w:textInput>
                </w:ffData>
              </w:fldChar>
            </w:r>
            <w:r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>
              <w:rPr>
                <w:rFonts w:ascii="Gill Sans MT" w:hAnsi="Gill Sans MT"/>
                <w:sz w:val="22"/>
                <w:szCs w:val="22"/>
              </w:rPr>
            </w:r>
            <w:r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>
              <w:rPr>
                <w:rFonts w:ascii="Gill Sans MT" w:hAnsi="Gill Sans MT"/>
                <w:noProof/>
                <w:sz w:val="22"/>
                <w:szCs w:val="22"/>
              </w:rPr>
              <w:t>funkce - DOPLNÍ účastník</w:t>
            </w:r>
            <w:r>
              <w:rPr>
                <w:rFonts w:ascii="Gill Sans MT" w:hAnsi="Gill Sans MT"/>
                <w:sz w:val="22"/>
                <w:szCs w:val="22"/>
              </w:rPr>
              <w:fldChar w:fldCharType="end"/>
            </w:r>
            <w:permEnd w:id="1825574955"/>
          </w:p>
        </w:tc>
      </w:tr>
    </w:tbl>
    <w:p w14:paraId="32B0E8D6" w14:textId="77777777" w:rsidR="00DF6DCD" w:rsidRDefault="00DF6DCD" w:rsidP="00E128C3"/>
    <w:sectPr w:rsidR="00DF6DCD" w:rsidSect="002E1F5B">
      <w:headerReference w:type="default" r:id="rId10"/>
      <w:footerReference w:type="default" r:id="rId11"/>
      <w:pgSz w:w="11906" w:h="16838" w:code="9"/>
      <w:pgMar w:top="1418" w:right="1418" w:bottom="1247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F52F6" w14:textId="77777777" w:rsidR="00BB705E" w:rsidRDefault="00BB705E" w:rsidP="003006D6">
      <w:r>
        <w:separator/>
      </w:r>
    </w:p>
  </w:endnote>
  <w:endnote w:type="continuationSeparator" w:id="0">
    <w:p w14:paraId="33CA310E" w14:textId="77777777" w:rsidR="00BB705E" w:rsidRDefault="00BB705E" w:rsidP="003006D6">
      <w:r>
        <w:continuationSeparator/>
      </w:r>
    </w:p>
  </w:endnote>
  <w:endnote w:type="continuationNotice" w:id="1">
    <w:p w14:paraId="245E30F5" w14:textId="77777777" w:rsidR="00BB705E" w:rsidRDefault="00BB70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MT Pro Medium">
    <w:altName w:val="Calibri"/>
    <w:panose1 w:val="00000000000000000000"/>
    <w:charset w:val="00"/>
    <w:family w:val="swiss"/>
    <w:notTrueType/>
    <w:pitch w:val="variable"/>
    <w:sig w:usb0="A00000AF" w:usb1="5000205A" w:usb2="00000000" w:usb3="00000000" w:csb0="0000009B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MS Minch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F8ACE" w14:textId="77777777" w:rsidR="003006D6" w:rsidRPr="003006D6" w:rsidRDefault="003006D6" w:rsidP="003006D6">
    <w:pPr>
      <w:pStyle w:val="Zpat"/>
      <w:jc w:val="center"/>
      <w:rPr>
        <w:rFonts w:ascii="Gill Sans MT" w:hAnsi="Gill Sans MT"/>
        <w:i/>
        <w:sz w:val="18"/>
        <w:szCs w:val="18"/>
      </w:rPr>
    </w:pPr>
    <w:r w:rsidRPr="003F7929">
      <w:rPr>
        <w:rFonts w:ascii="Gill Sans MT" w:hAnsi="Gill Sans MT"/>
        <w:i/>
        <w:sz w:val="18"/>
        <w:szCs w:val="18"/>
      </w:rPr>
      <w:t xml:space="preserve">Stránka </w:t>
    </w:r>
    <w:r w:rsidRPr="003F7929">
      <w:rPr>
        <w:rFonts w:ascii="Gill Sans MT" w:hAnsi="Gill Sans MT"/>
        <w:i/>
        <w:sz w:val="18"/>
        <w:szCs w:val="18"/>
      </w:rPr>
      <w:fldChar w:fldCharType="begin"/>
    </w:r>
    <w:r w:rsidRPr="003F7929">
      <w:rPr>
        <w:rFonts w:ascii="Gill Sans MT" w:hAnsi="Gill Sans MT"/>
        <w:i/>
        <w:sz w:val="18"/>
        <w:szCs w:val="18"/>
      </w:rPr>
      <w:instrText>PAGE  \* Arabic  \* MERGEFORMAT</w:instrText>
    </w:r>
    <w:r w:rsidRPr="003F7929">
      <w:rPr>
        <w:rFonts w:ascii="Gill Sans MT" w:hAnsi="Gill Sans MT"/>
        <w:i/>
        <w:sz w:val="18"/>
        <w:szCs w:val="18"/>
      </w:rPr>
      <w:fldChar w:fldCharType="separate"/>
    </w:r>
    <w:r>
      <w:rPr>
        <w:rFonts w:ascii="Gill Sans MT" w:hAnsi="Gill Sans MT"/>
        <w:i/>
        <w:sz w:val="18"/>
        <w:szCs w:val="18"/>
      </w:rPr>
      <w:t>4</w:t>
    </w:r>
    <w:r w:rsidRPr="003F7929">
      <w:rPr>
        <w:rFonts w:ascii="Gill Sans MT" w:hAnsi="Gill Sans MT"/>
        <w:i/>
        <w:sz w:val="18"/>
        <w:szCs w:val="18"/>
      </w:rPr>
      <w:fldChar w:fldCharType="end"/>
    </w:r>
    <w:r w:rsidRPr="003F7929">
      <w:rPr>
        <w:rFonts w:ascii="Gill Sans MT" w:hAnsi="Gill Sans MT"/>
        <w:i/>
        <w:sz w:val="18"/>
        <w:szCs w:val="18"/>
      </w:rPr>
      <w:t xml:space="preserve"> z </w:t>
    </w:r>
    <w:r w:rsidRPr="003F7929">
      <w:rPr>
        <w:rFonts w:ascii="Gill Sans MT" w:hAnsi="Gill Sans MT"/>
        <w:i/>
        <w:sz w:val="18"/>
        <w:szCs w:val="18"/>
      </w:rPr>
      <w:fldChar w:fldCharType="begin"/>
    </w:r>
    <w:r w:rsidRPr="003F7929">
      <w:rPr>
        <w:rFonts w:ascii="Gill Sans MT" w:hAnsi="Gill Sans MT"/>
        <w:i/>
        <w:sz w:val="18"/>
        <w:szCs w:val="18"/>
      </w:rPr>
      <w:instrText>NUMPAGES  \* Arabic  \* MERGEFORMAT</w:instrText>
    </w:r>
    <w:r w:rsidRPr="003F7929">
      <w:rPr>
        <w:rFonts w:ascii="Gill Sans MT" w:hAnsi="Gill Sans MT"/>
        <w:i/>
        <w:sz w:val="18"/>
        <w:szCs w:val="18"/>
      </w:rPr>
      <w:fldChar w:fldCharType="separate"/>
    </w:r>
    <w:r>
      <w:rPr>
        <w:rFonts w:ascii="Gill Sans MT" w:hAnsi="Gill Sans MT"/>
        <w:i/>
        <w:sz w:val="18"/>
        <w:szCs w:val="18"/>
      </w:rPr>
      <w:t>25</w:t>
    </w:r>
    <w:r w:rsidRPr="003F7929">
      <w:rPr>
        <w:rFonts w:ascii="Gill Sans MT" w:hAnsi="Gill Sans MT"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97158" w14:textId="77777777" w:rsidR="00BB705E" w:rsidRDefault="00BB705E" w:rsidP="003006D6">
      <w:r>
        <w:separator/>
      </w:r>
    </w:p>
  </w:footnote>
  <w:footnote w:type="continuationSeparator" w:id="0">
    <w:p w14:paraId="6EFC0476" w14:textId="77777777" w:rsidR="00BB705E" w:rsidRDefault="00BB705E" w:rsidP="003006D6">
      <w:r>
        <w:continuationSeparator/>
      </w:r>
    </w:p>
  </w:footnote>
  <w:footnote w:type="continuationNotice" w:id="1">
    <w:p w14:paraId="2F3F1B1A" w14:textId="77777777" w:rsidR="00BB705E" w:rsidRDefault="00BB70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9A5B0" w14:textId="77777777" w:rsidR="003006D6" w:rsidRPr="003006D6" w:rsidRDefault="003006D6" w:rsidP="003006D6">
    <w:pPr>
      <w:pStyle w:val="Zhlav"/>
      <w:jc w:val="right"/>
      <w:rPr>
        <w:rFonts w:ascii="Gill Sans MT" w:hAnsi="Gill Sans MT"/>
        <w:i/>
        <w:sz w:val="18"/>
        <w:szCs w:val="18"/>
      </w:rPr>
    </w:pPr>
    <w:r>
      <w:rPr>
        <w:rFonts w:ascii="Gill Sans MT" w:hAnsi="Gill Sans MT"/>
        <w:i/>
        <w:sz w:val="18"/>
        <w:szCs w:val="18"/>
      </w:rPr>
      <w:t xml:space="preserve">č. smlouvy: </w:t>
    </w:r>
    <w:r w:rsidRPr="003006D6">
      <w:rPr>
        <w:rFonts w:ascii="Gill Sans MT" w:hAnsi="Gill Sans MT"/>
        <w:i/>
        <w:sz w:val="18"/>
        <w:szCs w:val="18"/>
        <w:highlight w:val="yellow"/>
      </w:rPr>
      <w:t>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5"/>
    <w:multiLevelType w:val="singleLevel"/>
    <w:tmpl w:val="00000025"/>
    <w:name w:val="WW8Num55"/>
    <w:lvl w:ilvl="0">
      <w:start w:val="1"/>
      <w:numFmt w:val="decimal"/>
      <w:lvlText w:val="5.%1"/>
      <w:lvlJc w:val="left"/>
      <w:pPr>
        <w:tabs>
          <w:tab w:val="num" w:pos="567"/>
        </w:tabs>
        <w:ind w:left="567" w:hanging="567"/>
      </w:pPr>
      <w:rPr>
        <w:b w:val="0"/>
        <w:i w:val="0"/>
        <w:color w:val="auto"/>
      </w:rPr>
    </w:lvl>
  </w:abstractNum>
  <w:abstractNum w:abstractNumId="1" w15:restartNumberingAfterBreak="0">
    <w:nsid w:val="01943DF6"/>
    <w:multiLevelType w:val="singleLevel"/>
    <w:tmpl w:val="48D80A7A"/>
    <w:lvl w:ilvl="0">
      <w:start w:val="1"/>
      <w:numFmt w:val="decimal"/>
      <w:lvlText w:val="4.%1"/>
      <w:lvlJc w:val="left"/>
      <w:pPr>
        <w:ind w:left="786" w:hanging="360"/>
      </w:pPr>
      <w:rPr>
        <w:rFonts w:hint="default"/>
      </w:rPr>
    </w:lvl>
  </w:abstractNum>
  <w:abstractNum w:abstractNumId="2" w15:restartNumberingAfterBreak="0">
    <w:nsid w:val="03D06E8D"/>
    <w:multiLevelType w:val="singleLevel"/>
    <w:tmpl w:val="EBC8F6B4"/>
    <w:lvl w:ilvl="0">
      <w:start w:val="1"/>
      <w:numFmt w:val="decimal"/>
      <w:lvlText w:val="8.%1"/>
      <w:lvlJc w:val="left"/>
      <w:pPr>
        <w:ind w:left="360" w:hanging="360"/>
      </w:pPr>
      <w:rPr>
        <w:rFonts w:ascii="Gill Sans MT" w:hAnsi="Gill Sans MT" w:hint="default"/>
        <w:color w:val="auto"/>
        <w:sz w:val="22"/>
        <w:szCs w:val="22"/>
      </w:rPr>
    </w:lvl>
  </w:abstractNum>
  <w:abstractNum w:abstractNumId="3" w15:restartNumberingAfterBreak="0">
    <w:nsid w:val="050F3178"/>
    <w:multiLevelType w:val="hybridMultilevel"/>
    <w:tmpl w:val="85824E5E"/>
    <w:lvl w:ilvl="0" w:tplc="413CEA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7FF7862"/>
    <w:multiLevelType w:val="hybridMultilevel"/>
    <w:tmpl w:val="9BA6D4DA"/>
    <w:lvl w:ilvl="0" w:tplc="5B682830">
      <w:start w:val="1"/>
      <w:numFmt w:val="lowerLetter"/>
      <w:lvlText w:val="%1)"/>
      <w:lvlJc w:val="left"/>
      <w:pPr>
        <w:ind w:left="720" w:hanging="360"/>
      </w:pPr>
    </w:lvl>
    <w:lvl w:ilvl="1" w:tplc="2B1E87B2">
      <w:start w:val="1"/>
      <w:numFmt w:val="lowerLetter"/>
      <w:lvlText w:val="%2."/>
      <w:lvlJc w:val="left"/>
      <w:pPr>
        <w:ind w:left="1440" w:hanging="360"/>
      </w:pPr>
    </w:lvl>
    <w:lvl w:ilvl="2" w:tplc="4E66F412">
      <w:start w:val="1"/>
      <w:numFmt w:val="lowerRoman"/>
      <w:lvlText w:val="%3."/>
      <w:lvlJc w:val="right"/>
      <w:pPr>
        <w:ind w:left="2160" w:hanging="180"/>
      </w:pPr>
    </w:lvl>
    <w:lvl w:ilvl="3" w:tplc="DF962EFC">
      <w:start w:val="1"/>
      <w:numFmt w:val="decimal"/>
      <w:lvlText w:val="%4."/>
      <w:lvlJc w:val="left"/>
      <w:pPr>
        <w:ind w:left="2880" w:hanging="360"/>
      </w:pPr>
    </w:lvl>
    <w:lvl w:ilvl="4" w:tplc="E4F8976E">
      <w:start w:val="1"/>
      <w:numFmt w:val="lowerLetter"/>
      <w:lvlText w:val="%5."/>
      <w:lvlJc w:val="left"/>
      <w:pPr>
        <w:ind w:left="3600" w:hanging="360"/>
      </w:pPr>
    </w:lvl>
    <w:lvl w:ilvl="5" w:tplc="EA124E9A">
      <w:start w:val="1"/>
      <w:numFmt w:val="lowerRoman"/>
      <w:lvlText w:val="%6."/>
      <w:lvlJc w:val="right"/>
      <w:pPr>
        <w:ind w:left="4320" w:hanging="180"/>
      </w:pPr>
    </w:lvl>
    <w:lvl w:ilvl="6" w:tplc="E4505AFC">
      <w:start w:val="1"/>
      <w:numFmt w:val="decimal"/>
      <w:lvlText w:val="%7."/>
      <w:lvlJc w:val="left"/>
      <w:pPr>
        <w:ind w:left="5040" w:hanging="360"/>
      </w:pPr>
    </w:lvl>
    <w:lvl w:ilvl="7" w:tplc="F6D60CE4">
      <w:start w:val="1"/>
      <w:numFmt w:val="lowerLetter"/>
      <w:lvlText w:val="%8."/>
      <w:lvlJc w:val="left"/>
      <w:pPr>
        <w:ind w:left="5760" w:hanging="360"/>
      </w:pPr>
    </w:lvl>
    <w:lvl w:ilvl="8" w:tplc="FB824FC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84381"/>
    <w:multiLevelType w:val="singleLevel"/>
    <w:tmpl w:val="5CFA7AE6"/>
    <w:lvl w:ilvl="0">
      <w:start w:val="1"/>
      <w:numFmt w:val="decimal"/>
      <w:lvlText w:val="14.%1 "/>
      <w:lvlJc w:val="left"/>
      <w:pPr>
        <w:ind w:left="360" w:hanging="360"/>
      </w:pPr>
      <w:rPr>
        <w:rFonts w:ascii="Gill Sans MT" w:hAnsi="Gill Sans MT" w:cs="Times New Roman" w:hint="default"/>
        <w:b w:val="0"/>
        <w:i w:val="0"/>
        <w:strike w:val="0"/>
        <w:color w:val="auto"/>
        <w:sz w:val="22"/>
        <w:szCs w:val="22"/>
      </w:rPr>
    </w:lvl>
  </w:abstractNum>
  <w:abstractNum w:abstractNumId="6" w15:restartNumberingAfterBreak="0">
    <w:nsid w:val="158D714D"/>
    <w:multiLevelType w:val="hybridMultilevel"/>
    <w:tmpl w:val="85824E5E"/>
    <w:lvl w:ilvl="0" w:tplc="413CEA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7E85146"/>
    <w:multiLevelType w:val="singleLevel"/>
    <w:tmpl w:val="77CEB8BA"/>
    <w:lvl w:ilvl="0">
      <w:start w:val="1"/>
      <w:numFmt w:val="decimal"/>
      <w:lvlText w:val="10.%1"/>
      <w:lvlJc w:val="left"/>
      <w:pPr>
        <w:ind w:left="644" w:hanging="360"/>
      </w:pPr>
      <w:rPr>
        <w:rFonts w:hint="default"/>
      </w:rPr>
    </w:lvl>
  </w:abstractNum>
  <w:abstractNum w:abstractNumId="8" w15:restartNumberingAfterBreak="0">
    <w:nsid w:val="1E112EFD"/>
    <w:multiLevelType w:val="singleLevel"/>
    <w:tmpl w:val="BE926716"/>
    <w:lvl w:ilvl="0">
      <w:start w:val="1"/>
      <w:numFmt w:val="decimal"/>
      <w:lvlText w:val="17.%1"/>
      <w:lvlJc w:val="left"/>
      <w:pPr>
        <w:ind w:left="360" w:hanging="360"/>
      </w:pPr>
      <w:rPr>
        <w:rFonts w:hint="default"/>
      </w:rPr>
    </w:lvl>
  </w:abstractNum>
  <w:abstractNum w:abstractNumId="9" w15:restartNumberingAfterBreak="0">
    <w:nsid w:val="21672418"/>
    <w:multiLevelType w:val="singleLevel"/>
    <w:tmpl w:val="32E25A72"/>
    <w:lvl w:ilvl="0">
      <w:start w:val="1"/>
      <w:numFmt w:val="decimal"/>
      <w:lvlText w:val="11.%1"/>
      <w:lvlJc w:val="left"/>
      <w:pPr>
        <w:ind w:left="360" w:hanging="360"/>
      </w:pPr>
      <w:rPr>
        <w:rFonts w:ascii="Gill Sans MT" w:hAnsi="Gill Sans MT" w:hint="default"/>
        <w:color w:val="auto"/>
        <w:sz w:val="22"/>
        <w:szCs w:val="22"/>
      </w:rPr>
    </w:lvl>
  </w:abstractNum>
  <w:abstractNum w:abstractNumId="10" w15:restartNumberingAfterBreak="0">
    <w:nsid w:val="27313227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B9947E0"/>
    <w:multiLevelType w:val="hybridMultilevel"/>
    <w:tmpl w:val="E184142C"/>
    <w:lvl w:ilvl="0" w:tplc="B3126FCA">
      <w:start w:val="1"/>
      <w:numFmt w:val="decimal"/>
      <w:lvlText w:val="9.%1"/>
      <w:lvlJc w:val="left"/>
      <w:pPr>
        <w:ind w:left="720" w:hanging="360"/>
      </w:pPr>
      <w:rPr>
        <w:rFonts w:ascii="Gill Sans MT" w:hAnsi="Gill Sans MT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F317F"/>
    <w:multiLevelType w:val="hybridMultilevel"/>
    <w:tmpl w:val="85824E5E"/>
    <w:lvl w:ilvl="0" w:tplc="413CEA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D776F1F"/>
    <w:multiLevelType w:val="singleLevel"/>
    <w:tmpl w:val="6928893A"/>
    <w:lvl w:ilvl="0">
      <w:start w:val="1"/>
      <w:numFmt w:val="decimal"/>
      <w:lvlText w:val="16.%1"/>
      <w:lvlJc w:val="left"/>
      <w:pPr>
        <w:ind w:left="360" w:hanging="360"/>
      </w:pPr>
      <w:rPr>
        <w:rFonts w:hint="default"/>
      </w:rPr>
    </w:lvl>
  </w:abstractNum>
  <w:abstractNum w:abstractNumId="14" w15:restartNumberingAfterBreak="0">
    <w:nsid w:val="31E13341"/>
    <w:multiLevelType w:val="hybridMultilevel"/>
    <w:tmpl w:val="7090D54E"/>
    <w:lvl w:ilvl="0" w:tplc="320A26AA">
      <w:start w:val="1"/>
      <w:numFmt w:val="lowerLetter"/>
      <w:lvlText w:val="%1)"/>
      <w:lvlJc w:val="left"/>
      <w:pPr>
        <w:ind w:left="1645" w:hanging="360"/>
      </w:pPr>
    </w:lvl>
    <w:lvl w:ilvl="1" w:tplc="04050019" w:tentative="1">
      <w:start w:val="1"/>
      <w:numFmt w:val="lowerLetter"/>
      <w:lvlText w:val="%2."/>
      <w:lvlJc w:val="left"/>
      <w:pPr>
        <w:ind w:left="2365" w:hanging="360"/>
      </w:pPr>
    </w:lvl>
    <w:lvl w:ilvl="2" w:tplc="0405001B" w:tentative="1">
      <w:start w:val="1"/>
      <w:numFmt w:val="lowerRoman"/>
      <w:lvlText w:val="%3."/>
      <w:lvlJc w:val="right"/>
      <w:pPr>
        <w:ind w:left="3085" w:hanging="180"/>
      </w:pPr>
    </w:lvl>
    <w:lvl w:ilvl="3" w:tplc="0405000F" w:tentative="1">
      <w:start w:val="1"/>
      <w:numFmt w:val="decimal"/>
      <w:lvlText w:val="%4."/>
      <w:lvlJc w:val="left"/>
      <w:pPr>
        <w:ind w:left="3805" w:hanging="360"/>
      </w:pPr>
    </w:lvl>
    <w:lvl w:ilvl="4" w:tplc="04050019" w:tentative="1">
      <w:start w:val="1"/>
      <w:numFmt w:val="lowerLetter"/>
      <w:lvlText w:val="%5."/>
      <w:lvlJc w:val="left"/>
      <w:pPr>
        <w:ind w:left="4525" w:hanging="360"/>
      </w:pPr>
    </w:lvl>
    <w:lvl w:ilvl="5" w:tplc="0405001B" w:tentative="1">
      <w:start w:val="1"/>
      <w:numFmt w:val="lowerRoman"/>
      <w:lvlText w:val="%6."/>
      <w:lvlJc w:val="right"/>
      <w:pPr>
        <w:ind w:left="5245" w:hanging="180"/>
      </w:pPr>
    </w:lvl>
    <w:lvl w:ilvl="6" w:tplc="0405000F" w:tentative="1">
      <w:start w:val="1"/>
      <w:numFmt w:val="decimal"/>
      <w:lvlText w:val="%7."/>
      <w:lvlJc w:val="left"/>
      <w:pPr>
        <w:ind w:left="5965" w:hanging="360"/>
      </w:pPr>
    </w:lvl>
    <w:lvl w:ilvl="7" w:tplc="04050019" w:tentative="1">
      <w:start w:val="1"/>
      <w:numFmt w:val="lowerLetter"/>
      <w:lvlText w:val="%8."/>
      <w:lvlJc w:val="left"/>
      <w:pPr>
        <w:ind w:left="6685" w:hanging="360"/>
      </w:pPr>
    </w:lvl>
    <w:lvl w:ilvl="8" w:tplc="0405001B" w:tentative="1">
      <w:start w:val="1"/>
      <w:numFmt w:val="lowerRoman"/>
      <w:lvlText w:val="%9."/>
      <w:lvlJc w:val="right"/>
      <w:pPr>
        <w:ind w:left="7405" w:hanging="180"/>
      </w:pPr>
    </w:lvl>
  </w:abstractNum>
  <w:abstractNum w:abstractNumId="15" w15:restartNumberingAfterBreak="0">
    <w:nsid w:val="34A442D9"/>
    <w:multiLevelType w:val="hybridMultilevel"/>
    <w:tmpl w:val="6428AC2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CD3799"/>
    <w:multiLevelType w:val="hybridMultilevel"/>
    <w:tmpl w:val="B3881572"/>
    <w:lvl w:ilvl="0" w:tplc="FF5886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E54F48"/>
    <w:multiLevelType w:val="singleLevel"/>
    <w:tmpl w:val="2C4236B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8" w15:restartNumberingAfterBreak="0">
    <w:nsid w:val="365A4C6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8F4231C"/>
    <w:multiLevelType w:val="hybridMultilevel"/>
    <w:tmpl w:val="39C6F22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B992036"/>
    <w:multiLevelType w:val="singleLevel"/>
    <w:tmpl w:val="2B6C21B4"/>
    <w:lvl w:ilvl="0">
      <w:start w:val="1"/>
      <w:numFmt w:val="decimal"/>
      <w:lvlText w:val="5.%1"/>
      <w:lvlJc w:val="left"/>
      <w:pPr>
        <w:ind w:left="360" w:hanging="360"/>
      </w:pPr>
      <w:rPr>
        <w:rFonts w:hint="default"/>
        <w:sz w:val="22"/>
        <w:szCs w:val="22"/>
      </w:rPr>
    </w:lvl>
  </w:abstractNum>
  <w:abstractNum w:abstractNumId="21" w15:restartNumberingAfterBreak="0">
    <w:nsid w:val="3FD0428D"/>
    <w:multiLevelType w:val="hybridMultilevel"/>
    <w:tmpl w:val="C3AC2BB8"/>
    <w:lvl w:ilvl="0" w:tplc="0326077A">
      <w:start w:val="1"/>
      <w:numFmt w:val="lowerRoman"/>
      <w:lvlText w:val="(%1)"/>
      <w:lvlJc w:val="left"/>
      <w:pPr>
        <w:ind w:left="229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CC7856"/>
    <w:multiLevelType w:val="multilevel"/>
    <w:tmpl w:val="72B4D544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Gill Sans MT" w:hAnsi="Gill Sans MT" w:cs="Times New Roman" w:hint="default"/>
        <w:b/>
        <w:i w:val="0"/>
        <w:sz w:val="22"/>
        <w:szCs w:val="22"/>
      </w:rPr>
    </w:lvl>
    <w:lvl w:ilvl="1">
      <w:start w:val="3"/>
      <w:numFmt w:val="decimal"/>
      <w:isLgl/>
      <w:lvlText w:val="%1.%2."/>
      <w:lvlJc w:val="left"/>
      <w:pPr>
        <w:ind w:left="1138" w:hanging="8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1" w:hanging="8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4" w:hanging="8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3" w15:restartNumberingAfterBreak="0">
    <w:nsid w:val="46740B0D"/>
    <w:multiLevelType w:val="hybridMultilevel"/>
    <w:tmpl w:val="A622DCA8"/>
    <w:lvl w:ilvl="0" w:tplc="A8FAF710">
      <w:start w:val="1"/>
      <w:numFmt w:val="lowerLetter"/>
      <w:pStyle w:val="Styl-normln-slo-odsazen"/>
      <w:lvlText w:val="%1)"/>
      <w:lvlJc w:val="left"/>
      <w:pPr>
        <w:ind w:left="720" w:hanging="360"/>
      </w:pPr>
      <w:rPr>
        <w:rFonts w:ascii="Calibri" w:eastAsia="Times New Roman" w:hAnsi="Calibr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09459C"/>
    <w:multiLevelType w:val="multilevel"/>
    <w:tmpl w:val="A65A53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ascii="Gill Sans MT Pro Medium" w:hAnsi="Gill Sans MT Pro Medium" w:cs="Times New Roman" w:hint="default"/>
        <w:b w:val="0"/>
        <w:strike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5" w15:restartNumberingAfterBreak="0">
    <w:nsid w:val="4E9206B9"/>
    <w:multiLevelType w:val="hybridMultilevel"/>
    <w:tmpl w:val="C88655A6"/>
    <w:lvl w:ilvl="0" w:tplc="79CC18A6">
      <w:start w:val="1"/>
      <w:numFmt w:val="lowerRoman"/>
      <w:lvlText w:val="(%1)"/>
      <w:lvlJc w:val="left"/>
      <w:pPr>
        <w:ind w:left="1571" w:hanging="360"/>
      </w:pPr>
      <w:rPr>
        <w:rFonts w:hint="default"/>
      </w:rPr>
    </w:lvl>
    <w:lvl w:ilvl="1" w:tplc="150EF7DE">
      <w:start w:val="1"/>
      <w:numFmt w:val="lowerLetter"/>
      <w:lvlText w:val="%2)"/>
      <w:lvlJc w:val="left"/>
      <w:pPr>
        <w:ind w:left="1210" w:hanging="360"/>
      </w:pPr>
      <w:rPr>
        <w:rFonts w:ascii="Gill Sans MT" w:eastAsia="Times New Roman" w:hAnsi="Gill Sans MT" w:cs="Times New Roman"/>
        <w:b w:val="0"/>
      </w:r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4ECC2288"/>
    <w:multiLevelType w:val="singleLevel"/>
    <w:tmpl w:val="F5600638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29C7F1A"/>
    <w:multiLevelType w:val="hybridMultilevel"/>
    <w:tmpl w:val="C49658FE"/>
    <w:lvl w:ilvl="0" w:tplc="320A26AA">
      <w:start w:val="1"/>
      <w:numFmt w:val="lowerLetter"/>
      <w:lvlText w:val="%1)"/>
      <w:lvlJc w:val="left"/>
      <w:pPr>
        <w:ind w:left="1361" w:hanging="360"/>
      </w:pPr>
    </w:lvl>
    <w:lvl w:ilvl="1" w:tplc="04050019" w:tentative="1">
      <w:start w:val="1"/>
      <w:numFmt w:val="lowerLetter"/>
      <w:lvlText w:val="%2."/>
      <w:lvlJc w:val="left"/>
      <w:pPr>
        <w:ind w:left="2081" w:hanging="360"/>
      </w:pPr>
    </w:lvl>
    <w:lvl w:ilvl="2" w:tplc="0405001B" w:tentative="1">
      <w:start w:val="1"/>
      <w:numFmt w:val="lowerRoman"/>
      <w:lvlText w:val="%3."/>
      <w:lvlJc w:val="right"/>
      <w:pPr>
        <w:ind w:left="2801" w:hanging="180"/>
      </w:pPr>
    </w:lvl>
    <w:lvl w:ilvl="3" w:tplc="0405000F" w:tentative="1">
      <w:start w:val="1"/>
      <w:numFmt w:val="decimal"/>
      <w:lvlText w:val="%4."/>
      <w:lvlJc w:val="left"/>
      <w:pPr>
        <w:ind w:left="3521" w:hanging="360"/>
      </w:pPr>
    </w:lvl>
    <w:lvl w:ilvl="4" w:tplc="04050019" w:tentative="1">
      <w:start w:val="1"/>
      <w:numFmt w:val="lowerLetter"/>
      <w:lvlText w:val="%5."/>
      <w:lvlJc w:val="left"/>
      <w:pPr>
        <w:ind w:left="4241" w:hanging="360"/>
      </w:pPr>
    </w:lvl>
    <w:lvl w:ilvl="5" w:tplc="0405001B" w:tentative="1">
      <w:start w:val="1"/>
      <w:numFmt w:val="lowerRoman"/>
      <w:lvlText w:val="%6."/>
      <w:lvlJc w:val="right"/>
      <w:pPr>
        <w:ind w:left="4961" w:hanging="180"/>
      </w:pPr>
    </w:lvl>
    <w:lvl w:ilvl="6" w:tplc="0405000F" w:tentative="1">
      <w:start w:val="1"/>
      <w:numFmt w:val="decimal"/>
      <w:lvlText w:val="%7."/>
      <w:lvlJc w:val="left"/>
      <w:pPr>
        <w:ind w:left="5681" w:hanging="360"/>
      </w:pPr>
    </w:lvl>
    <w:lvl w:ilvl="7" w:tplc="04050019" w:tentative="1">
      <w:start w:val="1"/>
      <w:numFmt w:val="lowerLetter"/>
      <w:lvlText w:val="%8."/>
      <w:lvlJc w:val="left"/>
      <w:pPr>
        <w:ind w:left="6401" w:hanging="360"/>
      </w:pPr>
    </w:lvl>
    <w:lvl w:ilvl="8" w:tplc="0405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8" w15:restartNumberingAfterBreak="0">
    <w:nsid w:val="549227B9"/>
    <w:multiLevelType w:val="singleLevel"/>
    <w:tmpl w:val="CADA9008"/>
    <w:lvl w:ilvl="0">
      <w:start w:val="1"/>
      <w:numFmt w:val="decimal"/>
      <w:lvlText w:val="7.%1"/>
      <w:lvlJc w:val="left"/>
      <w:pPr>
        <w:ind w:left="360" w:hanging="360"/>
      </w:pPr>
      <w:rPr>
        <w:rFonts w:ascii="Gill Sans MT" w:hAnsi="Gill Sans MT" w:hint="default"/>
        <w:color w:val="auto"/>
        <w:sz w:val="22"/>
        <w:szCs w:val="22"/>
      </w:rPr>
    </w:lvl>
  </w:abstractNum>
  <w:abstractNum w:abstractNumId="29" w15:restartNumberingAfterBreak="0">
    <w:nsid w:val="549E0B9D"/>
    <w:multiLevelType w:val="hybridMultilevel"/>
    <w:tmpl w:val="306AAC18"/>
    <w:lvl w:ilvl="0" w:tplc="CEBEFDC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0" w15:restartNumberingAfterBreak="0">
    <w:nsid w:val="55902DC2"/>
    <w:multiLevelType w:val="singleLevel"/>
    <w:tmpl w:val="CEBEFDC0"/>
    <w:lvl w:ilvl="0">
      <w:start w:val="1"/>
      <w:numFmt w:val="lowerLetter"/>
      <w:lvlText w:val="%1)"/>
      <w:lvlJc w:val="left"/>
      <w:pPr>
        <w:ind w:left="284" w:firstLine="283"/>
      </w:pPr>
      <w:rPr>
        <w:rFonts w:hint="default"/>
      </w:rPr>
    </w:lvl>
  </w:abstractNum>
  <w:abstractNum w:abstractNumId="31" w15:restartNumberingAfterBreak="0">
    <w:nsid w:val="57192C1C"/>
    <w:multiLevelType w:val="singleLevel"/>
    <w:tmpl w:val="2B6C21B4"/>
    <w:lvl w:ilvl="0">
      <w:start w:val="1"/>
      <w:numFmt w:val="decimal"/>
      <w:lvlText w:val="5.%1"/>
      <w:lvlJc w:val="left"/>
      <w:pPr>
        <w:ind w:left="786" w:hanging="360"/>
      </w:pPr>
      <w:rPr>
        <w:rFonts w:hint="default"/>
      </w:rPr>
    </w:lvl>
  </w:abstractNum>
  <w:abstractNum w:abstractNumId="32" w15:restartNumberingAfterBreak="0">
    <w:nsid w:val="583E1E12"/>
    <w:multiLevelType w:val="singleLevel"/>
    <w:tmpl w:val="AC245CFC"/>
    <w:lvl w:ilvl="0">
      <w:start w:val="1"/>
      <w:numFmt w:val="decimal"/>
      <w:lvlText w:val="6.%1"/>
      <w:lvlJc w:val="left"/>
      <w:pPr>
        <w:ind w:left="360" w:hanging="360"/>
      </w:pPr>
      <w:rPr>
        <w:rFonts w:ascii="Gill Sans MT" w:hAnsi="Gill Sans MT" w:hint="default"/>
        <w:b w:val="0"/>
        <w:bCs/>
        <w:i w:val="0"/>
        <w:sz w:val="22"/>
        <w:szCs w:val="22"/>
      </w:rPr>
    </w:lvl>
  </w:abstractNum>
  <w:abstractNum w:abstractNumId="33" w15:restartNumberingAfterBreak="0">
    <w:nsid w:val="586444B1"/>
    <w:multiLevelType w:val="singleLevel"/>
    <w:tmpl w:val="449A17F0"/>
    <w:lvl w:ilvl="0">
      <w:start w:val="1"/>
      <w:numFmt w:val="decimal"/>
      <w:lvlText w:val="3.%1 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</w:abstractNum>
  <w:abstractNum w:abstractNumId="34" w15:restartNumberingAfterBreak="0">
    <w:nsid w:val="5D746C89"/>
    <w:multiLevelType w:val="singleLevel"/>
    <w:tmpl w:val="CF5A47AE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</w:abstractNum>
  <w:abstractNum w:abstractNumId="35" w15:restartNumberingAfterBreak="0">
    <w:nsid w:val="5DFA118E"/>
    <w:multiLevelType w:val="singleLevel"/>
    <w:tmpl w:val="36C45016"/>
    <w:lvl w:ilvl="0">
      <w:start w:val="1"/>
      <w:numFmt w:val="decimal"/>
      <w:lvlText w:val="13.%1"/>
      <w:lvlJc w:val="left"/>
      <w:pPr>
        <w:ind w:left="928" w:hanging="360"/>
      </w:pPr>
      <w:rPr>
        <w:rFonts w:ascii="Gill Sans MT" w:hAnsi="Gill Sans MT" w:hint="default"/>
        <w:b w:val="0"/>
        <w:i w:val="0"/>
        <w:strike w:val="0"/>
        <w:color w:val="auto"/>
        <w:sz w:val="22"/>
        <w:szCs w:val="22"/>
      </w:rPr>
    </w:lvl>
  </w:abstractNum>
  <w:abstractNum w:abstractNumId="36" w15:restartNumberingAfterBreak="0">
    <w:nsid w:val="614E4AD6"/>
    <w:multiLevelType w:val="hybridMultilevel"/>
    <w:tmpl w:val="39D04706"/>
    <w:lvl w:ilvl="0" w:tplc="79CC18A6">
      <w:start w:val="1"/>
      <w:numFmt w:val="lowerRoman"/>
      <w:lvlText w:val="(%1)"/>
      <w:lvlJc w:val="left"/>
      <w:pPr>
        <w:ind w:left="1571" w:hanging="360"/>
      </w:pPr>
      <w:rPr>
        <w:rFonts w:hint="default"/>
      </w:rPr>
    </w:lvl>
    <w:lvl w:ilvl="1" w:tplc="2A08CD8C">
      <w:start w:val="1"/>
      <w:numFmt w:val="lowerLetter"/>
      <w:lvlText w:val="%2)"/>
      <w:lvlJc w:val="left"/>
      <w:pPr>
        <w:ind w:left="2291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65857867"/>
    <w:multiLevelType w:val="hybridMultilevel"/>
    <w:tmpl w:val="AF18C6F0"/>
    <w:lvl w:ilvl="0" w:tplc="320A26AA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5E95D2A"/>
    <w:multiLevelType w:val="hybridMultilevel"/>
    <w:tmpl w:val="B810DD4C"/>
    <w:lvl w:ilvl="0" w:tplc="320A26AA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AC4274E"/>
    <w:multiLevelType w:val="singleLevel"/>
    <w:tmpl w:val="36C45016"/>
    <w:lvl w:ilvl="0">
      <w:start w:val="1"/>
      <w:numFmt w:val="decimal"/>
      <w:lvlText w:val="13.%1"/>
      <w:lvlJc w:val="left"/>
      <w:pPr>
        <w:ind w:left="360" w:hanging="360"/>
      </w:pPr>
      <w:rPr>
        <w:rFonts w:ascii="Gill Sans MT" w:hAnsi="Gill Sans MT" w:hint="default"/>
        <w:b w:val="0"/>
        <w:i w:val="0"/>
        <w:strike w:val="0"/>
        <w:color w:val="auto"/>
        <w:sz w:val="22"/>
        <w:szCs w:val="22"/>
      </w:rPr>
    </w:lvl>
  </w:abstractNum>
  <w:abstractNum w:abstractNumId="40" w15:restartNumberingAfterBreak="0">
    <w:nsid w:val="727717B4"/>
    <w:multiLevelType w:val="singleLevel"/>
    <w:tmpl w:val="320A26AA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1" w15:restartNumberingAfterBreak="0">
    <w:nsid w:val="72BE2D42"/>
    <w:multiLevelType w:val="hybridMultilevel"/>
    <w:tmpl w:val="F1FAA388"/>
    <w:lvl w:ilvl="0" w:tplc="C05404A0">
      <w:start w:val="1"/>
      <w:numFmt w:val="decimal"/>
      <w:lvlText w:val="15.%1"/>
      <w:lvlJc w:val="left"/>
      <w:pPr>
        <w:tabs>
          <w:tab w:val="num" w:pos="360"/>
        </w:tabs>
        <w:ind w:left="360" w:hanging="360"/>
      </w:pPr>
      <w:rPr>
        <w:rFonts w:ascii="Gill Sans MT" w:hAnsi="Gill Sans MT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6E0499"/>
    <w:multiLevelType w:val="hybridMultilevel"/>
    <w:tmpl w:val="2F5EA37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2055" w:hanging="360"/>
      </w:pPr>
    </w:lvl>
    <w:lvl w:ilvl="2" w:tplc="0405001B" w:tentative="1">
      <w:start w:val="1"/>
      <w:numFmt w:val="lowerRoman"/>
      <w:lvlText w:val="%3."/>
      <w:lvlJc w:val="right"/>
      <w:pPr>
        <w:ind w:left="2775" w:hanging="180"/>
      </w:pPr>
    </w:lvl>
    <w:lvl w:ilvl="3" w:tplc="0405000F" w:tentative="1">
      <w:start w:val="1"/>
      <w:numFmt w:val="decimal"/>
      <w:lvlText w:val="%4."/>
      <w:lvlJc w:val="left"/>
      <w:pPr>
        <w:ind w:left="3495" w:hanging="360"/>
      </w:pPr>
    </w:lvl>
    <w:lvl w:ilvl="4" w:tplc="04050019" w:tentative="1">
      <w:start w:val="1"/>
      <w:numFmt w:val="lowerLetter"/>
      <w:lvlText w:val="%5."/>
      <w:lvlJc w:val="left"/>
      <w:pPr>
        <w:ind w:left="4215" w:hanging="360"/>
      </w:pPr>
    </w:lvl>
    <w:lvl w:ilvl="5" w:tplc="0405001B" w:tentative="1">
      <w:start w:val="1"/>
      <w:numFmt w:val="lowerRoman"/>
      <w:lvlText w:val="%6."/>
      <w:lvlJc w:val="right"/>
      <w:pPr>
        <w:ind w:left="4935" w:hanging="180"/>
      </w:pPr>
    </w:lvl>
    <w:lvl w:ilvl="6" w:tplc="0405000F" w:tentative="1">
      <w:start w:val="1"/>
      <w:numFmt w:val="decimal"/>
      <w:lvlText w:val="%7."/>
      <w:lvlJc w:val="left"/>
      <w:pPr>
        <w:ind w:left="5655" w:hanging="360"/>
      </w:pPr>
    </w:lvl>
    <w:lvl w:ilvl="7" w:tplc="04050019" w:tentative="1">
      <w:start w:val="1"/>
      <w:numFmt w:val="lowerLetter"/>
      <w:lvlText w:val="%8."/>
      <w:lvlJc w:val="left"/>
      <w:pPr>
        <w:ind w:left="6375" w:hanging="360"/>
      </w:pPr>
    </w:lvl>
    <w:lvl w:ilvl="8" w:tplc="040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3" w15:restartNumberingAfterBreak="0">
    <w:nsid w:val="748550AC"/>
    <w:multiLevelType w:val="singleLevel"/>
    <w:tmpl w:val="2C4236B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4" w15:restartNumberingAfterBreak="0">
    <w:nsid w:val="76C65CEB"/>
    <w:multiLevelType w:val="hybridMultilevel"/>
    <w:tmpl w:val="DCDA3C90"/>
    <w:lvl w:ilvl="0" w:tplc="320A26AA">
      <w:start w:val="1"/>
      <w:numFmt w:val="lowerLetter"/>
      <w:lvlText w:val="%1)"/>
      <w:lvlJc w:val="left"/>
      <w:pPr>
        <w:ind w:left="1361" w:hanging="360"/>
      </w:pPr>
    </w:lvl>
    <w:lvl w:ilvl="1" w:tplc="04050019" w:tentative="1">
      <w:start w:val="1"/>
      <w:numFmt w:val="lowerLetter"/>
      <w:lvlText w:val="%2."/>
      <w:lvlJc w:val="left"/>
      <w:pPr>
        <w:ind w:left="2081" w:hanging="360"/>
      </w:pPr>
    </w:lvl>
    <w:lvl w:ilvl="2" w:tplc="0405001B" w:tentative="1">
      <w:start w:val="1"/>
      <w:numFmt w:val="lowerRoman"/>
      <w:lvlText w:val="%3."/>
      <w:lvlJc w:val="right"/>
      <w:pPr>
        <w:ind w:left="2801" w:hanging="180"/>
      </w:pPr>
    </w:lvl>
    <w:lvl w:ilvl="3" w:tplc="0405000F" w:tentative="1">
      <w:start w:val="1"/>
      <w:numFmt w:val="decimal"/>
      <w:lvlText w:val="%4."/>
      <w:lvlJc w:val="left"/>
      <w:pPr>
        <w:ind w:left="3521" w:hanging="360"/>
      </w:pPr>
    </w:lvl>
    <w:lvl w:ilvl="4" w:tplc="04050019" w:tentative="1">
      <w:start w:val="1"/>
      <w:numFmt w:val="lowerLetter"/>
      <w:lvlText w:val="%5."/>
      <w:lvlJc w:val="left"/>
      <w:pPr>
        <w:ind w:left="4241" w:hanging="360"/>
      </w:pPr>
    </w:lvl>
    <w:lvl w:ilvl="5" w:tplc="0405001B" w:tentative="1">
      <w:start w:val="1"/>
      <w:numFmt w:val="lowerRoman"/>
      <w:lvlText w:val="%6."/>
      <w:lvlJc w:val="right"/>
      <w:pPr>
        <w:ind w:left="4961" w:hanging="180"/>
      </w:pPr>
    </w:lvl>
    <w:lvl w:ilvl="6" w:tplc="0405000F" w:tentative="1">
      <w:start w:val="1"/>
      <w:numFmt w:val="decimal"/>
      <w:lvlText w:val="%7."/>
      <w:lvlJc w:val="left"/>
      <w:pPr>
        <w:ind w:left="5681" w:hanging="360"/>
      </w:pPr>
    </w:lvl>
    <w:lvl w:ilvl="7" w:tplc="04050019" w:tentative="1">
      <w:start w:val="1"/>
      <w:numFmt w:val="lowerLetter"/>
      <w:lvlText w:val="%8."/>
      <w:lvlJc w:val="left"/>
      <w:pPr>
        <w:ind w:left="6401" w:hanging="360"/>
      </w:pPr>
    </w:lvl>
    <w:lvl w:ilvl="8" w:tplc="0405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45" w15:restartNumberingAfterBreak="0">
    <w:nsid w:val="7AC8163C"/>
    <w:multiLevelType w:val="singleLevel"/>
    <w:tmpl w:val="980439D4"/>
    <w:lvl w:ilvl="0">
      <w:start w:val="1"/>
      <w:numFmt w:val="decimal"/>
      <w:lvlText w:val="12.%1"/>
      <w:lvlJc w:val="left"/>
      <w:pPr>
        <w:ind w:left="360" w:hanging="360"/>
      </w:pPr>
      <w:rPr>
        <w:rFonts w:ascii="Gill Sans MT" w:hAnsi="Gill Sans MT" w:hint="default"/>
        <w:b w:val="0"/>
        <w:i w:val="0"/>
        <w:strike w:val="0"/>
        <w:color w:val="auto"/>
        <w:sz w:val="22"/>
        <w:szCs w:val="22"/>
      </w:rPr>
    </w:lvl>
  </w:abstractNum>
  <w:abstractNum w:abstractNumId="46" w15:restartNumberingAfterBreak="0">
    <w:nsid w:val="7D7827AD"/>
    <w:multiLevelType w:val="hybridMultilevel"/>
    <w:tmpl w:val="87DA3140"/>
    <w:lvl w:ilvl="0" w:tplc="8898CA9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E9CCB566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886866">
    <w:abstractNumId w:val="4"/>
  </w:num>
  <w:num w:numId="2" w16cid:durableId="954866947">
    <w:abstractNumId w:val="23"/>
  </w:num>
  <w:num w:numId="3" w16cid:durableId="461725956">
    <w:abstractNumId w:val="40"/>
  </w:num>
  <w:num w:numId="4" w16cid:durableId="2115007413">
    <w:abstractNumId w:val="28"/>
  </w:num>
  <w:num w:numId="5" w16cid:durableId="1627539618">
    <w:abstractNumId w:val="9"/>
  </w:num>
  <w:num w:numId="6" w16cid:durableId="1292201044">
    <w:abstractNumId w:val="30"/>
  </w:num>
  <w:num w:numId="7" w16cid:durableId="1920559694">
    <w:abstractNumId w:val="22"/>
  </w:num>
  <w:num w:numId="8" w16cid:durableId="199518283">
    <w:abstractNumId w:val="13"/>
  </w:num>
  <w:num w:numId="9" w16cid:durableId="1882864166">
    <w:abstractNumId w:val="43"/>
  </w:num>
  <w:num w:numId="10" w16cid:durableId="1080440768">
    <w:abstractNumId w:val="33"/>
  </w:num>
  <w:num w:numId="11" w16cid:durableId="1658420012">
    <w:abstractNumId w:val="1"/>
  </w:num>
  <w:num w:numId="12" w16cid:durableId="685062185">
    <w:abstractNumId w:val="20"/>
  </w:num>
  <w:num w:numId="13" w16cid:durableId="38555970">
    <w:abstractNumId w:val="2"/>
  </w:num>
  <w:num w:numId="14" w16cid:durableId="1572539046">
    <w:abstractNumId w:val="45"/>
  </w:num>
  <w:num w:numId="15" w16cid:durableId="968977342">
    <w:abstractNumId w:val="5"/>
  </w:num>
  <w:num w:numId="16" w16cid:durableId="122890733">
    <w:abstractNumId w:val="35"/>
  </w:num>
  <w:num w:numId="17" w16cid:durableId="1499036066">
    <w:abstractNumId w:val="8"/>
  </w:num>
  <w:num w:numId="18" w16cid:durableId="1309822244">
    <w:abstractNumId w:val="26"/>
  </w:num>
  <w:num w:numId="19" w16cid:durableId="645861187">
    <w:abstractNumId w:val="10"/>
  </w:num>
  <w:num w:numId="20" w16cid:durableId="101460561">
    <w:abstractNumId w:val="46"/>
  </w:num>
  <w:num w:numId="21" w16cid:durableId="191302886">
    <w:abstractNumId w:val="41"/>
  </w:num>
  <w:num w:numId="22" w16cid:durableId="1760982055">
    <w:abstractNumId w:val="32"/>
  </w:num>
  <w:num w:numId="23" w16cid:durableId="1305165172">
    <w:abstractNumId w:val="34"/>
  </w:num>
  <w:num w:numId="24" w16cid:durableId="1657803270">
    <w:abstractNumId w:val="17"/>
  </w:num>
  <w:num w:numId="25" w16cid:durableId="860899262">
    <w:abstractNumId w:val="27"/>
  </w:num>
  <w:num w:numId="26" w16cid:durableId="1086463565">
    <w:abstractNumId w:val="44"/>
  </w:num>
  <w:num w:numId="27" w16cid:durableId="200628981">
    <w:abstractNumId w:val="29"/>
  </w:num>
  <w:num w:numId="28" w16cid:durableId="1730375967">
    <w:abstractNumId w:val="37"/>
  </w:num>
  <w:num w:numId="29" w16cid:durableId="657268806">
    <w:abstractNumId w:val="19"/>
  </w:num>
  <w:num w:numId="30" w16cid:durableId="382827288">
    <w:abstractNumId w:val="11"/>
  </w:num>
  <w:num w:numId="31" w16cid:durableId="1879079129">
    <w:abstractNumId w:val="14"/>
  </w:num>
  <w:num w:numId="32" w16cid:durableId="1274556223">
    <w:abstractNumId w:val="7"/>
  </w:num>
  <w:num w:numId="33" w16cid:durableId="5680731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84641366">
    <w:abstractNumId w:val="18"/>
  </w:num>
  <w:num w:numId="35" w16cid:durableId="347870116">
    <w:abstractNumId w:val="42"/>
  </w:num>
  <w:num w:numId="36" w16cid:durableId="1140614314">
    <w:abstractNumId w:val="31"/>
  </w:num>
  <w:num w:numId="37" w16cid:durableId="2034067231">
    <w:abstractNumId w:val="39"/>
  </w:num>
  <w:num w:numId="38" w16cid:durableId="711272225">
    <w:abstractNumId w:val="15"/>
  </w:num>
  <w:num w:numId="39" w16cid:durableId="1799376982">
    <w:abstractNumId w:val="16"/>
  </w:num>
  <w:num w:numId="40" w16cid:durableId="892543329">
    <w:abstractNumId w:val="3"/>
  </w:num>
  <w:num w:numId="41" w16cid:durableId="671686252">
    <w:abstractNumId w:val="12"/>
  </w:num>
  <w:num w:numId="42" w16cid:durableId="1193030772">
    <w:abstractNumId w:val="6"/>
  </w:num>
  <w:num w:numId="43" w16cid:durableId="2139178742">
    <w:abstractNumId w:val="36"/>
  </w:num>
  <w:num w:numId="44" w16cid:durableId="1976371477">
    <w:abstractNumId w:val="25"/>
  </w:num>
  <w:num w:numId="45" w16cid:durableId="2131976071">
    <w:abstractNumId w:val="21"/>
  </w:num>
  <w:num w:numId="46" w16cid:durableId="39130198">
    <w:abstractNumId w:val="38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+GMAxbEGw94KuWUjyVL3O/4QO6eO3zO9X+Bfe5KNuaciNnfJYjWOmnDOedgSVztkQea1cnxybOYafqRtVvtrA==" w:salt="c/9UajWaTjipaNlmAXvZew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154"/>
    <w:rsid w:val="00005786"/>
    <w:rsid w:val="00020CFD"/>
    <w:rsid w:val="000235B5"/>
    <w:rsid w:val="00027D12"/>
    <w:rsid w:val="000810C9"/>
    <w:rsid w:val="00094DAE"/>
    <w:rsid w:val="000B263F"/>
    <w:rsid w:val="000C2CBB"/>
    <w:rsid w:val="000C6FF1"/>
    <w:rsid w:val="000C7912"/>
    <w:rsid w:val="000D0538"/>
    <w:rsid w:val="000D5300"/>
    <w:rsid w:val="000D6AC6"/>
    <w:rsid w:val="000F431D"/>
    <w:rsid w:val="00103E36"/>
    <w:rsid w:val="0011201C"/>
    <w:rsid w:val="00137F26"/>
    <w:rsid w:val="00141C37"/>
    <w:rsid w:val="00145024"/>
    <w:rsid w:val="00162372"/>
    <w:rsid w:val="00165727"/>
    <w:rsid w:val="00165835"/>
    <w:rsid w:val="00170680"/>
    <w:rsid w:val="0018099D"/>
    <w:rsid w:val="001823B1"/>
    <w:rsid w:val="001A0A10"/>
    <w:rsid w:val="001A0A15"/>
    <w:rsid w:val="001A15A9"/>
    <w:rsid w:val="001A5A03"/>
    <w:rsid w:val="001B26DA"/>
    <w:rsid w:val="001C3B2F"/>
    <w:rsid w:val="001D2E08"/>
    <w:rsid w:val="001D2E3B"/>
    <w:rsid w:val="001D6749"/>
    <w:rsid w:val="001E532E"/>
    <w:rsid w:val="001E66A0"/>
    <w:rsid w:val="001E6EFF"/>
    <w:rsid w:val="00201C31"/>
    <w:rsid w:val="00207B5A"/>
    <w:rsid w:val="002162FC"/>
    <w:rsid w:val="00240D05"/>
    <w:rsid w:val="002426E9"/>
    <w:rsid w:val="00251AB6"/>
    <w:rsid w:val="00257DAD"/>
    <w:rsid w:val="0026656C"/>
    <w:rsid w:val="00267C2F"/>
    <w:rsid w:val="0027002A"/>
    <w:rsid w:val="00273387"/>
    <w:rsid w:val="002807E2"/>
    <w:rsid w:val="00282CB3"/>
    <w:rsid w:val="00284C3A"/>
    <w:rsid w:val="0028734B"/>
    <w:rsid w:val="00294A30"/>
    <w:rsid w:val="002977C0"/>
    <w:rsid w:val="002B00C3"/>
    <w:rsid w:val="002B251B"/>
    <w:rsid w:val="002C1429"/>
    <w:rsid w:val="002C3A5C"/>
    <w:rsid w:val="002C40DD"/>
    <w:rsid w:val="002C6912"/>
    <w:rsid w:val="002D19B0"/>
    <w:rsid w:val="002D7250"/>
    <w:rsid w:val="002E1F5B"/>
    <w:rsid w:val="002E72F7"/>
    <w:rsid w:val="002F7B13"/>
    <w:rsid w:val="003003DD"/>
    <w:rsid w:val="003006D6"/>
    <w:rsid w:val="00310E2D"/>
    <w:rsid w:val="0031788B"/>
    <w:rsid w:val="00325E42"/>
    <w:rsid w:val="003358A3"/>
    <w:rsid w:val="0034548D"/>
    <w:rsid w:val="00356A2A"/>
    <w:rsid w:val="00360288"/>
    <w:rsid w:val="0036345F"/>
    <w:rsid w:val="003678DD"/>
    <w:rsid w:val="00370359"/>
    <w:rsid w:val="00375144"/>
    <w:rsid w:val="003825D1"/>
    <w:rsid w:val="00385888"/>
    <w:rsid w:val="003869F3"/>
    <w:rsid w:val="003875DA"/>
    <w:rsid w:val="00397F56"/>
    <w:rsid w:val="003A5CF4"/>
    <w:rsid w:val="003D7B07"/>
    <w:rsid w:val="003F7BA4"/>
    <w:rsid w:val="00405AE9"/>
    <w:rsid w:val="00430480"/>
    <w:rsid w:val="00432D39"/>
    <w:rsid w:val="00443F20"/>
    <w:rsid w:val="00450842"/>
    <w:rsid w:val="004536A5"/>
    <w:rsid w:val="004639ED"/>
    <w:rsid w:val="00482820"/>
    <w:rsid w:val="004865FB"/>
    <w:rsid w:val="004A4D72"/>
    <w:rsid w:val="004B6867"/>
    <w:rsid w:val="004C0AED"/>
    <w:rsid w:val="004D21F3"/>
    <w:rsid w:val="004D38C5"/>
    <w:rsid w:val="004D6431"/>
    <w:rsid w:val="004E4E48"/>
    <w:rsid w:val="004F13C6"/>
    <w:rsid w:val="00500E63"/>
    <w:rsid w:val="00501DE2"/>
    <w:rsid w:val="005106EB"/>
    <w:rsid w:val="00545864"/>
    <w:rsid w:val="00556FCC"/>
    <w:rsid w:val="00580215"/>
    <w:rsid w:val="00593803"/>
    <w:rsid w:val="005B0615"/>
    <w:rsid w:val="005B442B"/>
    <w:rsid w:val="005B45DE"/>
    <w:rsid w:val="005B5E60"/>
    <w:rsid w:val="005C0C81"/>
    <w:rsid w:val="005C1A8F"/>
    <w:rsid w:val="005C1FDC"/>
    <w:rsid w:val="005D0ACE"/>
    <w:rsid w:val="005D38EC"/>
    <w:rsid w:val="005E19C8"/>
    <w:rsid w:val="005E60BC"/>
    <w:rsid w:val="005E6174"/>
    <w:rsid w:val="005E69EC"/>
    <w:rsid w:val="005F4CF2"/>
    <w:rsid w:val="00606CFF"/>
    <w:rsid w:val="00623C6E"/>
    <w:rsid w:val="00632CAE"/>
    <w:rsid w:val="00634B1D"/>
    <w:rsid w:val="00634C16"/>
    <w:rsid w:val="00635CC1"/>
    <w:rsid w:val="00653CDD"/>
    <w:rsid w:val="006541E6"/>
    <w:rsid w:val="00661D0A"/>
    <w:rsid w:val="00663A93"/>
    <w:rsid w:val="006643B5"/>
    <w:rsid w:val="00673932"/>
    <w:rsid w:val="006936A0"/>
    <w:rsid w:val="006961AF"/>
    <w:rsid w:val="006A2188"/>
    <w:rsid w:val="006A2359"/>
    <w:rsid w:val="006B0DF9"/>
    <w:rsid w:val="006C1785"/>
    <w:rsid w:val="006C40EB"/>
    <w:rsid w:val="006C5209"/>
    <w:rsid w:val="006D6104"/>
    <w:rsid w:val="006D7FD7"/>
    <w:rsid w:val="006E3B86"/>
    <w:rsid w:val="006F0BC2"/>
    <w:rsid w:val="006F481E"/>
    <w:rsid w:val="006F7360"/>
    <w:rsid w:val="00705E2F"/>
    <w:rsid w:val="007063EA"/>
    <w:rsid w:val="0073286A"/>
    <w:rsid w:val="00740A59"/>
    <w:rsid w:val="00741DB8"/>
    <w:rsid w:val="0074367E"/>
    <w:rsid w:val="00751EC9"/>
    <w:rsid w:val="00785B9D"/>
    <w:rsid w:val="00786BC7"/>
    <w:rsid w:val="00790263"/>
    <w:rsid w:val="00790BC6"/>
    <w:rsid w:val="00796278"/>
    <w:rsid w:val="007A22C2"/>
    <w:rsid w:val="007B639C"/>
    <w:rsid w:val="007B78D7"/>
    <w:rsid w:val="007C088F"/>
    <w:rsid w:val="007D56B1"/>
    <w:rsid w:val="00817A2D"/>
    <w:rsid w:val="00826564"/>
    <w:rsid w:val="00840B92"/>
    <w:rsid w:val="00853D88"/>
    <w:rsid w:val="008562C9"/>
    <w:rsid w:val="00861B22"/>
    <w:rsid w:val="00870E5E"/>
    <w:rsid w:val="00876AC8"/>
    <w:rsid w:val="00877607"/>
    <w:rsid w:val="00877D1F"/>
    <w:rsid w:val="008820AA"/>
    <w:rsid w:val="00886C85"/>
    <w:rsid w:val="00891463"/>
    <w:rsid w:val="0089314C"/>
    <w:rsid w:val="0089646E"/>
    <w:rsid w:val="008A120A"/>
    <w:rsid w:val="008A42C4"/>
    <w:rsid w:val="008A5BA6"/>
    <w:rsid w:val="008C2F5B"/>
    <w:rsid w:val="008C61D6"/>
    <w:rsid w:val="008D2A8E"/>
    <w:rsid w:val="008F0D3D"/>
    <w:rsid w:val="008F6633"/>
    <w:rsid w:val="008F7030"/>
    <w:rsid w:val="0090547F"/>
    <w:rsid w:val="00924C58"/>
    <w:rsid w:val="00931D88"/>
    <w:rsid w:val="00932523"/>
    <w:rsid w:val="009337FF"/>
    <w:rsid w:val="00935CBF"/>
    <w:rsid w:val="0093614C"/>
    <w:rsid w:val="00956DF3"/>
    <w:rsid w:val="00957C60"/>
    <w:rsid w:val="00961374"/>
    <w:rsid w:val="00963726"/>
    <w:rsid w:val="00967D00"/>
    <w:rsid w:val="00975423"/>
    <w:rsid w:val="009765CA"/>
    <w:rsid w:val="00985545"/>
    <w:rsid w:val="00990C2D"/>
    <w:rsid w:val="0099208C"/>
    <w:rsid w:val="009A4A7E"/>
    <w:rsid w:val="009A5F99"/>
    <w:rsid w:val="009B0C2F"/>
    <w:rsid w:val="009B681D"/>
    <w:rsid w:val="009C447F"/>
    <w:rsid w:val="009C6EAB"/>
    <w:rsid w:val="009E6FD2"/>
    <w:rsid w:val="009F09C9"/>
    <w:rsid w:val="009F0FD2"/>
    <w:rsid w:val="009F38FD"/>
    <w:rsid w:val="009F5E1E"/>
    <w:rsid w:val="00A005D0"/>
    <w:rsid w:val="00A13577"/>
    <w:rsid w:val="00A15AE6"/>
    <w:rsid w:val="00A259B5"/>
    <w:rsid w:val="00A3043B"/>
    <w:rsid w:val="00A40DD2"/>
    <w:rsid w:val="00A424ED"/>
    <w:rsid w:val="00A45B1A"/>
    <w:rsid w:val="00A45C8F"/>
    <w:rsid w:val="00A46DDA"/>
    <w:rsid w:val="00A521D9"/>
    <w:rsid w:val="00A54142"/>
    <w:rsid w:val="00A70314"/>
    <w:rsid w:val="00A70D39"/>
    <w:rsid w:val="00A70E2F"/>
    <w:rsid w:val="00A73B9D"/>
    <w:rsid w:val="00A86A52"/>
    <w:rsid w:val="00A87BF1"/>
    <w:rsid w:val="00A91828"/>
    <w:rsid w:val="00A92ADF"/>
    <w:rsid w:val="00A96943"/>
    <w:rsid w:val="00AB7828"/>
    <w:rsid w:val="00AC6367"/>
    <w:rsid w:val="00AC7073"/>
    <w:rsid w:val="00AD4A36"/>
    <w:rsid w:val="00AE2363"/>
    <w:rsid w:val="00AE380B"/>
    <w:rsid w:val="00AE5C0C"/>
    <w:rsid w:val="00AF15AF"/>
    <w:rsid w:val="00AF28EB"/>
    <w:rsid w:val="00AF31F8"/>
    <w:rsid w:val="00AF65B4"/>
    <w:rsid w:val="00AF7D8F"/>
    <w:rsid w:val="00B12EB6"/>
    <w:rsid w:val="00B36FDA"/>
    <w:rsid w:val="00B65738"/>
    <w:rsid w:val="00B709A6"/>
    <w:rsid w:val="00B75905"/>
    <w:rsid w:val="00B85641"/>
    <w:rsid w:val="00B87291"/>
    <w:rsid w:val="00BB3752"/>
    <w:rsid w:val="00BB68C0"/>
    <w:rsid w:val="00BB705E"/>
    <w:rsid w:val="00BC6243"/>
    <w:rsid w:val="00BC6F8C"/>
    <w:rsid w:val="00BD3C47"/>
    <w:rsid w:val="00BE6C73"/>
    <w:rsid w:val="00BF1A08"/>
    <w:rsid w:val="00BF366C"/>
    <w:rsid w:val="00BF7BD0"/>
    <w:rsid w:val="00C07659"/>
    <w:rsid w:val="00C11965"/>
    <w:rsid w:val="00C12C22"/>
    <w:rsid w:val="00C13F25"/>
    <w:rsid w:val="00C235EE"/>
    <w:rsid w:val="00C26E3D"/>
    <w:rsid w:val="00C27C5D"/>
    <w:rsid w:val="00C34D8B"/>
    <w:rsid w:val="00C51992"/>
    <w:rsid w:val="00C54658"/>
    <w:rsid w:val="00C67554"/>
    <w:rsid w:val="00C74FA1"/>
    <w:rsid w:val="00C76E28"/>
    <w:rsid w:val="00C77134"/>
    <w:rsid w:val="00C77C93"/>
    <w:rsid w:val="00C81BFC"/>
    <w:rsid w:val="00C8684C"/>
    <w:rsid w:val="00C943CE"/>
    <w:rsid w:val="00C972AE"/>
    <w:rsid w:val="00CA08C2"/>
    <w:rsid w:val="00CA2D5B"/>
    <w:rsid w:val="00CA73DC"/>
    <w:rsid w:val="00CB220F"/>
    <w:rsid w:val="00CD0417"/>
    <w:rsid w:val="00CD1D9A"/>
    <w:rsid w:val="00CD26A4"/>
    <w:rsid w:val="00CE022D"/>
    <w:rsid w:val="00CE0471"/>
    <w:rsid w:val="00CE5BED"/>
    <w:rsid w:val="00CF5F4D"/>
    <w:rsid w:val="00D233E0"/>
    <w:rsid w:val="00D25808"/>
    <w:rsid w:val="00D40221"/>
    <w:rsid w:val="00D40EB3"/>
    <w:rsid w:val="00D41E47"/>
    <w:rsid w:val="00D42D9E"/>
    <w:rsid w:val="00D5030A"/>
    <w:rsid w:val="00D527A0"/>
    <w:rsid w:val="00D61666"/>
    <w:rsid w:val="00D65517"/>
    <w:rsid w:val="00D66992"/>
    <w:rsid w:val="00D71395"/>
    <w:rsid w:val="00D84CB5"/>
    <w:rsid w:val="00D86B4A"/>
    <w:rsid w:val="00DA1E0F"/>
    <w:rsid w:val="00DA302C"/>
    <w:rsid w:val="00DC2286"/>
    <w:rsid w:val="00DC3353"/>
    <w:rsid w:val="00DD03E3"/>
    <w:rsid w:val="00DD1315"/>
    <w:rsid w:val="00DF509A"/>
    <w:rsid w:val="00DF6DCD"/>
    <w:rsid w:val="00E0398B"/>
    <w:rsid w:val="00E059D5"/>
    <w:rsid w:val="00E128C3"/>
    <w:rsid w:val="00E15D14"/>
    <w:rsid w:val="00E2510F"/>
    <w:rsid w:val="00E34F71"/>
    <w:rsid w:val="00E56A9E"/>
    <w:rsid w:val="00E622A6"/>
    <w:rsid w:val="00E63273"/>
    <w:rsid w:val="00E67479"/>
    <w:rsid w:val="00E70D50"/>
    <w:rsid w:val="00E715E8"/>
    <w:rsid w:val="00E71CC4"/>
    <w:rsid w:val="00EA661C"/>
    <w:rsid w:val="00EB0E58"/>
    <w:rsid w:val="00EB4084"/>
    <w:rsid w:val="00EB5E2F"/>
    <w:rsid w:val="00EC1408"/>
    <w:rsid w:val="00EC1810"/>
    <w:rsid w:val="00EC211C"/>
    <w:rsid w:val="00EC2552"/>
    <w:rsid w:val="00ED16A8"/>
    <w:rsid w:val="00ED4B9B"/>
    <w:rsid w:val="00EE6B28"/>
    <w:rsid w:val="00EF7E34"/>
    <w:rsid w:val="00F00845"/>
    <w:rsid w:val="00F03154"/>
    <w:rsid w:val="00F1695E"/>
    <w:rsid w:val="00F20983"/>
    <w:rsid w:val="00F20DDA"/>
    <w:rsid w:val="00F433A5"/>
    <w:rsid w:val="00F51135"/>
    <w:rsid w:val="00F52CD8"/>
    <w:rsid w:val="00F85EFB"/>
    <w:rsid w:val="00FA0575"/>
    <w:rsid w:val="00FB6BD7"/>
    <w:rsid w:val="00FB7B51"/>
    <w:rsid w:val="00FC1EFA"/>
    <w:rsid w:val="00FD7A19"/>
    <w:rsid w:val="00FF2C83"/>
    <w:rsid w:val="00FF3A59"/>
    <w:rsid w:val="00FF5A6E"/>
    <w:rsid w:val="00FF5AA6"/>
    <w:rsid w:val="00FF7663"/>
    <w:rsid w:val="0142046D"/>
    <w:rsid w:val="019761C9"/>
    <w:rsid w:val="024A3B96"/>
    <w:rsid w:val="03EE3476"/>
    <w:rsid w:val="0538EEFA"/>
    <w:rsid w:val="08D10E53"/>
    <w:rsid w:val="0964405D"/>
    <w:rsid w:val="0D82C5FC"/>
    <w:rsid w:val="0F9E7334"/>
    <w:rsid w:val="1004B85A"/>
    <w:rsid w:val="10550745"/>
    <w:rsid w:val="14A200F5"/>
    <w:rsid w:val="1632A012"/>
    <w:rsid w:val="16EBF06D"/>
    <w:rsid w:val="17E15CD6"/>
    <w:rsid w:val="1A06978B"/>
    <w:rsid w:val="1AA289A6"/>
    <w:rsid w:val="20208361"/>
    <w:rsid w:val="221A5A13"/>
    <w:rsid w:val="24B63D56"/>
    <w:rsid w:val="285A4255"/>
    <w:rsid w:val="28754F97"/>
    <w:rsid w:val="28CEB52C"/>
    <w:rsid w:val="2A56952A"/>
    <w:rsid w:val="2C6E76F3"/>
    <w:rsid w:val="2D07FB05"/>
    <w:rsid w:val="2D4DA592"/>
    <w:rsid w:val="31D525AD"/>
    <w:rsid w:val="322C634B"/>
    <w:rsid w:val="332FB1FB"/>
    <w:rsid w:val="39405AAF"/>
    <w:rsid w:val="39D13B75"/>
    <w:rsid w:val="3BB0D08F"/>
    <w:rsid w:val="3DFD6130"/>
    <w:rsid w:val="3E048030"/>
    <w:rsid w:val="3F777B38"/>
    <w:rsid w:val="42D51312"/>
    <w:rsid w:val="447A4BCD"/>
    <w:rsid w:val="4531E477"/>
    <w:rsid w:val="4615F5C1"/>
    <w:rsid w:val="46933DCE"/>
    <w:rsid w:val="497CEBF0"/>
    <w:rsid w:val="4CE2CADD"/>
    <w:rsid w:val="4FBE1270"/>
    <w:rsid w:val="501BDE61"/>
    <w:rsid w:val="50DB6D29"/>
    <w:rsid w:val="55821940"/>
    <w:rsid w:val="56C20857"/>
    <w:rsid w:val="577CC26C"/>
    <w:rsid w:val="5CFFDC2A"/>
    <w:rsid w:val="5D663A77"/>
    <w:rsid w:val="5E17C7F7"/>
    <w:rsid w:val="5ED16B8A"/>
    <w:rsid w:val="5FE13A5F"/>
    <w:rsid w:val="606C4A78"/>
    <w:rsid w:val="61B315BE"/>
    <w:rsid w:val="672DA0B8"/>
    <w:rsid w:val="67EE599C"/>
    <w:rsid w:val="6D0AE85F"/>
    <w:rsid w:val="6D2ED88C"/>
    <w:rsid w:val="6EBA265E"/>
    <w:rsid w:val="740FD913"/>
    <w:rsid w:val="77AB2829"/>
    <w:rsid w:val="78BE9BF7"/>
    <w:rsid w:val="79D115A7"/>
    <w:rsid w:val="7A24359E"/>
    <w:rsid w:val="7A65153F"/>
    <w:rsid w:val="7D69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09596"/>
  <w15:chartTrackingRefBased/>
  <w15:docId w15:val="{C01E5951-F117-4F8E-970A-84E946A9E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3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03154"/>
    <w:pPr>
      <w:keepNext/>
      <w:shd w:val="clear" w:color="auto" w:fill="D9D9D9"/>
      <w:jc w:val="center"/>
      <w:outlineLvl w:val="0"/>
    </w:pPr>
    <w:rPr>
      <w:rFonts w:ascii="Gill Sans MT" w:hAnsi="Gill Sans MT"/>
      <w:b/>
      <w:bCs/>
      <w:caps/>
      <w:kern w:val="32"/>
      <w:sz w:val="2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qFormat/>
    <w:rsid w:val="00F0315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qFormat/>
    <w:rsid w:val="00F0315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F0315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F0315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F03154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F03154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F03154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03154"/>
    <w:rPr>
      <w:rFonts w:ascii="Gill Sans MT" w:eastAsia="Times New Roman" w:hAnsi="Gill Sans MT" w:cs="Times New Roman"/>
      <w:b/>
      <w:bCs/>
      <w:caps/>
      <w:kern w:val="32"/>
      <w:szCs w:val="32"/>
      <w:shd w:val="clear" w:color="auto" w:fill="D9D9D9"/>
      <w:lang w:val="x-none" w:eastAsia="x-none"/>
    </w:rPr>
  </w:style>
  <w:style w:type="character" w:customStyle="1" w:styleId="Nadpis2Char">
    <w:name w:val="Nadpis 2 Char"/>
    <w:basedOn w:val="Standardnpsmoodstavce"/>
    <w:link w:val="Nadpis2"/>
    <w:uiPriority w:val="9"/>
    <w:rsid w:val="00F03154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dpis3Char">
    <w:name w:val="Nadpis 3 Char"/>
    <w:basedOn w:val="Standardnpsmoodstavce"/>
    <w:link w:val="Nadpis3"/>
    <w:uiPriority w:val="9"/>
    <w:rsid w:val="00F03154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Nadpis4Char">
    <w:name w:val="Nadpis 4 Char"/>
    <w:basedOn w:val="Standardnpsmoodstavce"/>
    <w:link w:val="Nadpis4"/>
    <w:rsid w:val="00F0315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Nadpis5Char">
    <w:name w:val="Nadpis 5 Char"/>
    <w:basedOn w:val="Standardnpsmoodstavce"/>
    <w:link w:val="Nadpis5"/>
    <w:rsid w:val="00F03154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Nadpis6Char">
    <w:name w:val="Nadpis 6 Char"/>
    <w:basedOn w:val="Standardnpsmoodstavce"/>
    <w:link w:val="Nadpis6"/>
    <w:rsid w:val="00F03154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Nadpis7Char">
    <w:name w:val="Nadpis 7 Char"/>
    <w:basedOn w:val="Standardnpsmoodstavce"/>
    <w:link w:val="Nadpis7"/>
    <w:rsid w:val="00F03154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Nadpis8Char">
    <w:name w:val="Nadpis 8 Char"/>
    <w:basedOn w:val="Standardnpsmoodstavce"/>
    <w:link w:val="Nadpis8"/>
    <w:rsid w:val="00F03154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Zhlav">
    <w:name w:val="header"/>
    <w:basedOn w:val="Normln"/>
    <w:link w:val="ZhlavChar"/>
    <w:rsid w:val="00F0315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031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F031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0315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F03154"/>
  </w:style>
  <w:style w:type="table" w:styleId="Mkatabulky">
    <w:name w:val="Table Grid"/>
    <w:basedOn w:val="Normlntabulka"/>
    <w:uiPriority w:val="99"/>
    <w:rsid w:val="00F031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F03154"/>
    <w:rPr>
      <w:color w:val="0000FF"/>
      <w:u w:val="single"/>
    </w:rPr>
  </w:style>
  <w:style w:type="paragraph" w:styleId="Normlnweb">
    <w:name w:val="Normal (Web)"/>
    <w:basedOn w:val="Normln"/>
    <w:uiPriority w:val="99"/>
    <w:rsid w:val="00F03154"/>
    <w:pPr>
      <w:suppressAutoHyphens/>
      <w:autoSpaceDN w:val="0"/>
      <w:textAlignment w:val="baseline"/>
    </w:pPr>
    <w:rPr>
      <w:kern w:val="3"/>
      <w:lang w:eastAsia="ar-SA"/>
    </w:rPr>
  </w:style>
  <w:style w:type="paragraph" w:customStyle="1" w:styleId="Textpsmene">
    <w:name w:val="Text písmene"/>
    <w:basedOn w:val="Normln"/>
    <w:uiPriority w:val="99"/>
    <w:rsid w:val="00F03154"/>
    <w:pPr>
      <w:tabs>
        <w:tab w:val="num" w:pos="360"/>
      </w:tabs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F03154"/>
    <w:pPr>
      <w:tabs>
        <w:tab w:val="left" w:pos="851"/>
      </w:tabs>
      <w:spacing w:before="120" w:after="120"/>
      <w:jc w:val="both"/>
      <w:outlineLvl w:val="6"/>
    </w:pPr>
  </w:style>
  <w:style w:type="paragraph" w:customStyle="1" w:styleId="Styl-normln-odsazen">
    <w:name w:val="Styl-normální-odsazený"/>
    <w:basedOn w:val="Normln"/>
    <w:uiPriority w:val="99"/>
    <w:rsid w:val="00F03154"/>
    <w:pPr>
      <w:spacing w:after="60"/>
      <w:ind w:left="284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Styl-normln-slo-odsazen">
    <w:name w:val="Styl-normální-číslo-odsazený"/>
    <w:basedOn w:val="Normln"/>
    <w:uiPriority w:val="99"/>
    <w:rsid w:val="00F03154"/>
    <w:pPr>
      <w:numPr>
        <w:numId w:val="2"/>
      </w:numPr>
      <w:spacing w:after="6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Textkomente">
    <w:name w:val="annotation text"/>
    <w:basedOn w:val="Normln"/>
    <w:link w:val="TextkomenteChar"/>
    <w:uiPriority w:val="99"/>
    <w:rsid w:val="00F0315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0315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andard">
    <w:name w:val="Standard"/>
    <w:uiPriority w:val="99"/>
    <w:rsid w:val="00F0315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rsid w:val="00F03154"/>
    <w:pPr>
      <w:tabs>
        <w:tab w:val="left" w:pos="360"/>
        <w:tab w:val="left" w:pos="720"/>
      </w:tabs>
      <w:ind w:left="708" w:hanging="708"/>
      <w:jc w:val="both"/>
    </w:pPr>
    <w:rPr>
      <w:rFonts w:ascii="Arial" w:hAnsi="Arial"/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03154"/>
    <w:rPr>
      <w:rFonts w:ascii="Arial" w:eastAsia="Times New Roman" w:hAnsi="Arial" w:cs="Times New Roman"/>
      <w:lang w:eastAsia="cs-CZ"/>
    </w:rPr>
  </w:style>
  <w:style w:type="paragraph" w:styleId="Obsah1">
    <w:name w:val="toc 1"/>
    <w:basedOn w:val="Normln"/>
    <w:next w:val="Normln"/>
    <w:autoRedefine/>
    <w:uiPriority w:val="39"/>
    <w:rsid w:val="00F03154"/>
    <w:pPr>
      <w:jc w:val="both"/>
    </w:pPr>
    <w:rPr>
      <w:rFonts w:ascii="Calibri" w:eastAsia="MinionPro-Regular" w:hAnsi="Calibri"/>
      <w:sz w:val="22"/>
      <w:szCs w:val="22"/>
    </w:rPr>
  </w:style>
  <w:style w:type="paragraph" w:styleId="Obsah2">
    <w:name w:val="toc 2"/>
    <w:basedOn w:val="Normln"/>
    <w:next w:val="Normln"/>
    <w:autoRedefine/>
    <w:uiPriority w:val="39"/>
    <w:rsid w:val="00F03154"/>
    <w:pPr>
      <w:ind w:left="240"/>
    </w:pPr>
  </w:style>
  <w:style w:type="paragraph" w:styleId="Obsah3">
    <w:name w:val="toc 3"/>
    <w:basedOn w:val="Normln"/>
    <w:next w:val="Normln"/>
    <w:autoRedefine/>
    <w:uiPriority w:val="39"/>
    <w:rsid w:val="00F03154"/>
    <w:pPr>
      <w:ind w:left="48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0315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3154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Odkaznakoment">
    <w:name w:val="annotation reference"/>
    <w:uiPriority w:val="99"/>
    <w:unhideWhenUsed/>
    <w:rsid w:val="00F03154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31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0315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03154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0315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F031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F03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vraznn">
    <w:name w:val="Zvýraznění"/>
    <w:uiPriority w:val="20"/>
    <w:qFormat/>
    <w:locked/>
    <w:rsid w:val="00F03154"/>
    <w:rPr>
      <w:i/>
      <w:iCs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F03154"/>
    <w:pPr>
      <w:spacing w:after="120" w:line="480" w:lineRule="auto"/>
      <w:ind w:left="283"/>
    </w:pPr>
    <w:rPr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F0315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F03154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F0315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Zkladntext">
    <w:name w:val="Body Text"/>
    <w:basedOn w:val="Normln"/>
    <w:link w:val="ZkladntextChar"/>
    <w:uiPriority w:val="99"/>
    <w:unhideWhenUsed/>
    <w:rsid w:val="00F03154"/>
    <w:pPr>
      <w:spacing w:after="120"/>
    </w:pPr>
    <w:rPr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0315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zev">
    <w:name w:val="Title"/>
    <w:basedOn w:val="Normln"/>
    <w:link w:val="NzevChar"/>
    <w:qFormat/>
    <w:rsid w:val="00F03154"/>
    <w:pPr>
      <w:spacing w:after="120"/>
      <w:ind w:left="709" w:hanging="709"/>
      <w:jc w:val="center"/>
    </w:pPr>
    <w:rPr>
      <w:rFonts w:ascii="Arial" w:hAnsi="Arial"/>
      <w:b/>
      <w:bCs/>
      <w:sz w:val="28"/>
      <w:szCs w:val="20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F03154"/>
    <w:rPr>
      <w:rFonts w:ascii="Arial" w:eastAsia="Times New Roman" w:hAnsi="Arial" w:cs="Times New Roman"/>
      <w:b/>
      <w:bCs/>
      <w:sz w:val="28"/>
      <w:szCs w:val="20"/>
      <w:lang w:val="x-none" w:eastAsia="x-none"/>
    </w:rPr>
  </w:style>
  <w:style w:type="paragraph" w:customStyle="1" w:styleId="Zhlavg8RT9A">
    <w:name w:val="Záhlaví§g8/RT9.A"/>
    <w:basedOn w:val="Normln"/>
    <w:rsid w:val="00F03154"/>
    <w:pPr>
      <w:widowControl w:val="0"/>
      <w:tabs>
        <w:tab w:val="center" w:pos="4153"/>
        <w:tab w:val="right" w:pos="8306"/>
      </w:tabs>
      <w:ind w:left="709" w:hanging="709"/>
      <w:jc w:val="both"/>
    </w:pPr>
    <w:rPr>
      <w:rFonts w:ascii="Arial" w:hAnsi="Arial" w:cs="Arial"/>
      <w:snapToGrid w:val="0"/>
      <w:szCs w:val="20"/>
    </w:rPr>
  </w:style>
  <w:style w:type="paragraph" w:customStyle="1" w:styleId="BodyText21">
    <w:name w:val="Body Text 21"/>
    <w:basedOn w:val="Normln"/>
    <w:rsid w:val="00F03154"/>
    <w:pPr>
      <w:widowControl w:val="0"/>
      <w:jc w:val="both"/>
    </w:pPr>
    <w:rPr>
      <w:snapToGrid w:val="0"/>
      <w:sz w:val="22"/>
      <w:szCs w:val="20"/>
    </w:rPr>
  </w:style>
  <w:style w:type="paragraph" w:customStyle="1" w:styleId="Smlouva-eslo">
    <w:name w:val="Smlouva-eíslo"/>
    <w:basedOn w:val="Normln"/>
    <w:uiPriority w:val="99"/>
    <w:rsid w:val="00F03154"/>
    <w:pPr>
      <w:widowControl w:val="0"/>
      <w:spacing w:before="120" w:line="240" w:lineRule="atLeast"/>
      <w:jc w:val="both"/>
    </w:pPr>
  </w:style>
  <w:style w:type="paragraph" w:customStyle="1" w:styleId="Zkladntext21">
    <w:name w:val="Základní text 21"/>
    <w:basedOn w:val="Normln"/>
    <w:rsid w:val="00F03154"/>
    <w:pPr>
      <w:widowControl w:val="0"/>
      <w:ind w:left="284"/>
      <w:jc w:val="both"/>
    </w:pPr>
    <w:rPr>
      <w:rFonts w:ascii="Arial" w:hAnsi="Arial"/>
      <w:sz w:val="14"/>
      <w:szCs w:val="20"/>
    </w:rPr>
  </w:style>
  <w:style w:type="paragraph" w:customStyle="1" w:styleId="Nadpis">
    <w:name w:val="Nadpis"/>
    <w:basedOn w:val="Normln"/>
    <w:rsid w:val="00F03154"/>
    <w:rPr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ZkladntextStandardparagraph">
    <w:name w:val="Základní text.Standard paragraph"/>
    <w:basedOn w:val="Normln"/>
    <w:rsid w:val="00F03154"/>
    <w:pPr>
      <w:spacing w:before="120"/>
      <w:jc w:val="both"/>
    </w:pPr>
    <w:rPr>
      <w:szCs w:val="20"/>
    </w:rPr>
  </w:style>
  <w:style w:type="paragraph" w:customStyle="1" w:styleId="Tlotextu">
    <w:name w:val="Tělo textu"/>
    <w:basedOn w:val="Normln"/>
    <w:rsid w:val="00F03154"/>
    <w:pPr>
      <w:spacing w:after="140" w:line="288" w:lineRule="auto"/>
    </w:pPr>
    <w:rPr>
      <w:rFonts w:ascii="Liberation Serif" w:hAnsi="Liberation Serif"/>
      <w:lang w:eastAsia="zh-CN"/>
    </w:rPr>
  </w:style>
  <w:style w:type="character" w:styleId="Nevyeenzmnka">
    <w:name w:val="Unresolved Mention"/>
    <w:uiPriority w:val="99"/>
    <w:semiHidden/>
    <w:unhideWhenUsed/>
    <w:rsid w:val="00F03154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F03154"/>
    <w:rPr>
      <w:color w:val="954F72"/>
      <w:u w:val="single"/>
    </w:rPr>
  </w:style>
  <w:style w:type="paragraph" w:customStyle="1" w:styleId="Default">
    <w:name w:val="Default"/>
    <w:rsid w:val="00F031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Zkladntextodsazen21">
    <w:name w:val="Základní text odsazený 21"/>
    <w:basedOn w:val="Normln"/>
    <w:rsid w:val="00F03154"/>
    <w:pPr>
      <w:widowControl w:val="0"/>
      <w:suppressAutoHyphens/>
      <w:ind w:left="705"/>
      <w:jc w:val="both"/>
    </w:pPr>
    <w:rPr>
      <w:rFonts w:ascii="Arial" w:eastAsia="SimSun" w:hAnsi="Arial" w:cs="Arial"/>
      <w:i/>
      <w:iCs/>
      <w:kern w:val="2"/>
      <w:sz w:val="22"/>
      <w:szCs w:val="20"/>
      <w:lang w:eastAsia="hi-IN" w:bidi="hi-IN"/>
    </w:rPr>
  </w:style>
  <w:style w:type="paragraph" w:styleId="Zkladntext-prvnodsazen">
    <w:name w:val="Body Text First Indent"/>
    <w:basedOn w:val="Zkladntext"/>
    <w:link w:val="Zkladntext-prvnodsazenChar"/>
    <w:uiPriority w:val="99"/>
    <w:rsid w:val="00F03154"/>
    <w:pPr>
      <w:tabs>
        <w:tab w:val="num" w:pos="900"/>
      </w:tabs>
      <w:spacing w:after="0" w:line="280" w:lineRule="exact"/>
      <w:ind w:left="900" w:hanging="360"/>
      <w:jc w:val="both"/>
    </w:pPr>
    <w:rPr>
      <w:rFonts w:ascii="Arial" w:hAnsi="Arial"/>
    </w:r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F03154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Zkladntextodsazen31">
    <w:name w:val="Základní text odsazený 31"/>
    <w:basedOn w:val="Normln"/>
    <w:rsid w:val="00F03154"/>
    <w:pPr>
      <w:suppressAutoHyphens/>
      <w:ind w:left="567" w:hanging="567"/>
      <w:jc w:val="both"/>
    </w:pPr>
    <w:rPr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B17A6720D00F458F7F3E09855E2E40" ma:contentTypeVersion="13" ma:contentTypeDescription="Vytvoří nový dokument" ma:contentTypeScope="" ma:versionID="f7628296c8c6c7ddf637989efa0fe964">
  <xsd:schema xmlns:xsd="http://www.w3.org/2001/XMLSchema" xmlns:xs="http://www.w3.org/2001/XMLSchema" xmlns:p="http://schemas.microsoft.com/office/2006/metadata/properties" xmlns:ns2="172744d7-b7d2-47ac-8879-e5385efed730" xmlns:ns3="193c07b0-bec8-415c-85a1-5a72904ae79e" targetNamespace="http://schemas.microsoft.com/office/2006/metadata/properties" ma:root="true" ma:fieldsID="a25998a609390d2bab007caef9da14ac" ns2:_="" ns3:_="">
    <xsd:import namespace="172744d7-b7d2-47ac-8879-e5385efed730"/>
    <xsd:import namespace="193c07b0-bec8-415c-85a1-5a72904ae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744d7-b7d2-47ac-8879-e5385efed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053d4f19-23b6-45fa-833f-bf57fbe27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c07b0-bec8-415c-85a1-5a72904ae7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Sloupec zachycení celé taxonomie" ma:hidden="true" ma:list="{3806b3bf-83be-4400-a312-e8b3fe9d6985}" ma:internalName="TaxCatchAll" ma:showField="CatchAllData" ma:web="193c07b0-bec8-415c-85a1-5a72904ae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3c07b0-bec8-415c-85a1-5a72904ae79e" xsi:nil="true"/>
    <lcf76f155ced4ddcb4097134ff3c332f xmlns="172744d7-b7d2-47ac-8879-e5385efed7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CA8D07-188B-4DCD-BDAF-B3738B03B6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744d7-b7d2-47ac-8879-e5385efed730"/>
    <ds:schemaRef ds:uri="193c07b0-bec8-415c-85a1-5a72904ae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3193C1-0BFC-4F25-B88C-C82331D07B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F49B4B-84C9-4A66-8842-B42511AC2C86}">
  <ds:schemaRefs>
    <ds:schemaRef ds:uri="http://schemas.microsoft.com/office/2006/metadata/properties"/>
    <ds:schemaRef ds:uri="http://schemas.microsoft.com/office/infopath/2007/PartnerControls"/>
    <ds:schemaRef ds:uri="193c07b0-bec8-415c-85a1-5a72904ae79e"/>
    <ds:schemaRef ds:uri="172744d7-b7d2-47ac-8879-e5385efed7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11646</Words>
  <Characters>68718</Characters>
  <Application>Microsoft Office Word</Application>
  <DocSecurity>8</DocSecurity>
  <Lines>572</Lines>
  <Paragraphs>160</Paragraphs>
  <ScaleCrop>false</ScaleCrop>
  <Company/>
  <LinksUpToDate>false</LinksUpToDate>
  <CharactersWithSpaces>80204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Papánek David</dc:creator>
  <cp:keywords/>
  <dc:description/>
  <cp:lastModifiedBy>Irena Kříbková</cp:lastModifiedBy>
  <cp:revision>315</cp:revision>
  <cp:lastPrinted>2024-06-03T10:32:00Z</cp:lastPrinted>
  <dcterms:created xsi:type="dcterms:W3CDTF">2024-02-22T12:41:00Z</dcterms:created>
  <dcterms:modified xsi:type="dcterms:W3CDTF">2026-01-23T12:51:00Z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0x010100AEB17A6720D00F458F7F3E09855E2E40</vt:lpwstr>
  </property>
  <property fmtid="{D5CDD505-2E9C-101B-9397-08002B2CF9AE}" pid="3" name="MediaServiceImageTags">
    <vt:lpwstr/>
  </property>
</Properties>
</file>