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AA0F" w14:textId="77777777" w:rsidR="00D432E4" w:rsidRPr="005A34CF" w:rsidRDefault="00154A8F">
      <w:pPr>
        <w:pStyle w:val="Nadpis"/>
        <w:shd w:val="pct20" w:color="auto" w:fill="FFFFFF"/>
        <w:jc w:val="center"/>
        <w:rPr>
          <w:rFonts w:ascii="Gill Sans MT" w:hAnsi="Gill Sans MT"/>
          <w:b/>
          <w:color w:val="000000"/>
          <w:spacing w:val="80"/>
          <w:sz w:val="36"/>
          <w:szCs w:val="36"/>
        </w:rPr>
      </w:pPr>
      <w:r w:rsidRPr="005A34CF">
        <w:rPr>
          <w:rFonts w:ascii="Gill Sans MT" w:hAnsi="Gill Sans MT"/>
          <w:b/>
          <w:color w:val="000000"/>
          <w:spacing w:val="80"/>
          <w:sz w:val="36"/>
          <w:szCs w:val="36"/>
        </w:rPr>
        <w:t xml:space="preserve"> </w:t>
      </w:r>
      <w:r w:rsidR="00D432E4" w:rsidRPr="005A34CF">
        <w:rPr>
          <w:rFonts w:ascii="Gill Sans MT" w:hAnsi="Gill Sans MT"/>
          <w:b/>
          <w:color w:val="000000"/>
          <w:spacing w:val="80"/>
          <w:sz w:val="36"/>
          <w:szCs w:val="36"/>
        </w:rPr>
        <w:t>SMLOUVA O DÍLO</w:t>
      </w:r>
    </w:p>
    <w:p w14:paraId="672A6659" w14:textId="77777777" w:rsidR="00D432E4" w:rsidRPr="00775031" w:rsidRDefault="00D432E4" w:rsidP="00232D71">
      <w:pPr>
        <w:pStyle w:val="BodyText"/>
        <w:spacing w:after="0"/>
        <w:ind w:left="283" w:hanging="283"/>
        <w:rPr>
          <w:rFonts w:ascii="Gill Sans MT" w:hAnsi="Gill Sans MT"/>
          <w:b/>
          <w:sz w:val="22"/>
          <w:szCs w:val="22"/>
        </w:rPr>
      </w:pPr>
    </w:p>
    <w:p w14:paraId="503903FB" w14:textId="77777777" w:rsidR="00D432E4" w:rsidRPr="005A34CF" w:rsidRDefault="00D432E4" w:rsidP="00742BDE">
      <w:pPr>
        <w:pStyle w:val="Nadpis"/>
        <w:spacing w:line="360" w:lineRule="auto"/>
        <w:jc w:val="center"/>
        <w:rPr>
          <w:rFonts w:ascii="Gill Sans MT" w:hAnsi="Gill Sans MT"/>
          <w:color w:val="000000"/>
          <w:sz w:val="22"/>
          <w:szCs w:val="22"/>
        </w:rPr>
      </w:pPr>
      <w:r w:rsidRPr="005A34CF">
        <w:rPr>
          <w:rFonts w:ascii="Gill Sans MT" w:hAnsi="Gill Sans MT"/>
          <w:color w:val="000000"/>
          <w:sz w:val="22"/>
          <w:szCs w:val="22"/>
        </w:rPr>
        <w:t xml:space="preserve">č. </w:t>
      </w:r>
      <w:r w:rsidR="0078092B" w:rsidRPr="005A34CF">
        <w:rPr>
          <w:rFonts w:ascii="Gill Sans MT" w:hAnsi="Gill Sans MT"/>
          <w:color w:val="000000"/>
          <w:sz w:val="22"/>
          <w:szCs w:val="22"/>
          <w:highlight w:val="yellow"/>
        </w:rPr>
        <w:t>………</w:t>
      </w:r>
      <w:r w:rsidR="00927BC5" w:rsidRPr="005A34CF">
        <w:rPr>
          <w:rFonts w:ascii="Gill Sans MT" w:hAnsi="Gill Sans MT"/>
          <w:color w:val="000000"/>
          <w:sz w:val="22"/>
          <w:szCs w:val="22"/>
          <w:highlight w:val="yellow"/>
        </w:rPr>
        <w:t xml:space="preserve"> bude doplněno </w:t>
      </w:r>
      <w:r w:rsidR="00232D71" w:rsidRPr="005A34CF">
        <w:rPr>
          <w:rFonts w:ascii="Gill Sans MT" w:hAnsi="Gill Sans MT"/>
          <w:color w:val="000000"/>
          <w:sz w:val="22"/>
          <w:szCs w:val="22"/>
          <w:highlight w:val="yellow"/>
        </w:rPr>
        <w:t xml:space="preserve">objednatelem </w:t>
      </w:r>
      <w:r w:rsidR="00927BC5" w:rsidRPr="005A34CF">
        <w:rPr>
          <w:rFonts w:ascii="Gill Sans MT" w:hAnsi="Gill Sans MT"/>
          <w:color w:val="000000"/>
          <w:sz w:val="22"/>
          <w:szCs w:val="22"/>
          <w:highlight w:val="yellow"/>
        </w:rPr>
        <w:t xml:space="preserve">při uzavírání </w:t>
      </w:r>
      <w:r w:rsidR="00232D71" w:rsidRPr="005A34CF">
        <w:rPr>
          <w:rFonts w:ascii="Gill Sans MT" w:hAnsi="Gill Sans MT"/>
          <w:color w:val="000000"/>
          <w:sz w:val="22"/>
          <w:szCs w:val="22"/>
          <w:highlight w:val="yellow"/>
        </w:rPr>
        <w:t>s</w:t>
      </w:r>
      <w:r w:rsidR="00927BC5" w:rsidRPr="005A34CF">
        <w:rPr>
          <w:rFonts w:ascii="Gill Sans MT" w:hAnsi="Gill Sans MT"/>
          <w:color w:val="000000"/>
          <w:sz w:val="22"/>
          <w:szCs w:val="22"/>
          <w:highlight w:val="yellow"/>
        </w:rPr>
        <w:t>mlouvy</w:t>
      </w:r>
    </w:p>
    <w:p w14:paraId="40A5F616" w14:textId="77777777" w:rsidR="00D432E4" w:rsidRPr="00775031" w:rsidRDefault="16D848B0">
      <w:pPr>
        <w:spacing w:line="360" w:lineRule="auto"/>
        <w:jc w:val="center"/>
        <w:rPr>
          <w:rFonts w:ascii="Gill Sans MT" w:hAnsi="Gill Sans MT"/>
          <w:sz w:val="22"/>
          <w:szCs w:val="22"/>
        </w:rPr>
      </w:pPr>
      <w:r w:rsidRPr="5D0ECAD9">
        <w:rPr>
          <w:rFonts w:ascii="Gill Sans MT" w:hAnsi="Gill Sans MT"/>
          <w:sz w:val="22"/>
          <w:szCs w:val="22"/>
        </w:rPr>
        <w:t>na provedení stavby</w:t>
      </w:r>
      <w:r w:rsidR="15F2C422" w:rsidRPr="5D0ECAD9">
        <w:rPr>
          <w:rFonts w:ascii="Gill Sans MT" w:hAnsi="Gill Sans MT"/>
          <w:sz w:val="22"/>
          <w:szCs w:val="22"/>
        </w:rPr>
        <w:t>:</w:t>
      </w:r>
    </w:p>
    <w:p w14:paraId="0A37501D" w14:textId="4D4218B3" w:rsidR="009172FE" w:rsidRDefault="4342B285" w:rsidP="5D0ECAD9">
      <w:pPr>
        <w:jc w:val="center"/>
        <w:rPr>
          <w:rFonts w:ascii="Gill Sans MT" w:eastAsia="Gill Sans MT" w:hAnsi="Gill Sans MT" w:cs="Gill Sans MT"/>
          <w:b/>
          <w:bCs/>
          <w:color w:val="000000" w:themeColor="text1"/>
        </w:rPr>
      </w:pPr>
      <w:r w:rsidRPr="63E53048">
        <w:rPr>
          <w:rFonts w:ascii="Gill Sans MT" w:eastAsia="Gill Sans MT" w:hAnsi="Gill Sans MT" w:cs="Gill Sans MT"/>
          <w:b/>
          <w:bCs/>
          <w:color w:val="000000" w:themeColor="text1"/>
        </w:rPr>
        <w:t>Ostrov, celoplošn</w:t>
      </w:r>
      <w:r w:rsidR="5667FCC2" w:rsidRPr="63E53048">
        <w:rPr>
          <w:rFonts w:ascii="Gill Sans MT" w:eastAsia="Gill Sans MT" w:hAnsi="Gill Sans MT" w:cs="Gill Sans MT"/>
          <w:b/>
          <w:bCs/>
          <w:color w:val="000000" w:themeColor="text1"/>
        </w:rPr>
        <w:t>á</w:t>
      </w:r>
      <w:r w:rsidRPr="63E53048">
        <w:rPr>
          <w:rFonts w:ascii="Gill Sans MT" w:eastAsia="Gill Sans MT" w:hAnsi="Gill Sans MT" w:cs="Gill Sans MT"/>
          <w:b/>
          <w:bCs/>
          <w:color w:val="000000" w:themeColor="text1"/>
        </w:rPr>
        <w:t xml:space="preserve"> oprav</w:t>
      </w:r>
      <w:r w:rsidR="575EB1EC" w:rsidRPr="63E53048">
        <w:rPr>
          <w:rFonts w:ascii="Gill Sans MT" w:eastAsia="Gill Sans MT" w:hAnsi="Gill Sans MT" w:cs="Gill Sans MT"/>
          <w:b/>
          <w:bCs/>
          <w:color w:val="000000" w:themeColor="text1"/>
        </w:rPr>
        <w:t>a</w:t>
      </w:r>
      <w:r w:rsidRPr="63E53048">
        <w:rPr>
          <w:rFonts w:ascii="Gill Sans MT" w:eastAsia="Gill Sans MT" w:hAnsi="Gill Sans MT" w:cs="Gill Sans MT"/>
          <w:b/>
          <w:bCs/>
          <w:color w:val="000000" w:themeColor="text1"/>
        </w:rPr>
        <w:t xml:space="preserve"> MK v ulici U Nemocnice</w:t>
      </w:r>
    </w:p>
    <w:p w14:paraId="4660D6F7" w14:textId="77777777" w:rsidR="00B66A37" w:rsidRDefault="00B66A37" w:rsidP="5D0ECAD9">
      <w:pPr>
        <w:jc w:val="center"/>
        <w:rPr>
          <w:rFonts w:ascii="Gill Sans MT" w:eastAsia="Gill Sans MT" w:hAnsi="Gill Sans MT" w:cs="Gill Sans MT"/>
        </w:rPr>
      </w:pPr>
    </w:p>
    <w:p w14:paraId="74386B2F" w14:textId="77777777" w:rsidR="00044392" w:rsidRPr="00232D71" w:rsidRDefault="00044392" w:rsidP="5D0ECAD9">
      <w:pPr>
        <w:jc w:val="center"/>
        <w:rPr>
          <w:rFonts w:ascii="Gill Sans MT" w:eastAsia="Gill Sans MT" w:hAnsi="Gill Sans MT" w:cs="Gill Sans MT"/>
        </w:rPr>
      </w:pPr>
    </w:p>
    <w:p w14:paraId="5DAB6C7B" w14:textId="77777777" w:rsidR="00714062" w:rsidRPr="00775031" w:rsidRDefault="00714062" w:rsidP="00D455D6">
      <w:pPr>
        <w:pStyle w:val="BodyText"/>
        <w:spacing w:after="0"/>
        <w:rPr>
          <w:rFonts w:ascii="Gill Sans MT" w:hAnsi="Gill Sans MT"/>
          <w:sz w:val="22"/>
          <w:szCs w:val="22"/>
        </w:rPr>
      </w:pPr>
    </w:p>
    <w:p w14:paraId="706BD66C" w14:textId="77777777" w:rsidR="00D432E4" w:rsidRPr="00775031" w:rsidRDefault="00D432E4" w:rsidP="00232D71">
      <w:pPr>
        <w:pStyle w:val="Heading1"/>
      </w:pPr>
      <w:r w:rsidRPr="00775031">
        <w:t>SMLUVNÍ STRANY:</w:t>
      </w:r>
    </w:p>
    <w:p w14:paraId="02EB378F" w14:textId="77777777" w:rsidR="00714062" w:rsidRPr="00775031" w:rsidRDefault="00714062" w:rsidP="00BF4C9F">
      <w:pPr>
        <w:pStyle w:val="BodyText"/>
        <w:spacing w:after="0"/>
        <w:rPr>
          <w:rFonts w:ascii="Gill Sans MT" w:hAnsi="Gill Sans MT"/>
          <w:b/>
          <w:caps/>
          <w:sz w:val="22"/>
          <w:szCs w:val="22"/>
        </w:rPr>
      </w:pPr>
    </w:p>
    <w:p w14:paraId="71A482B4" w14:textId="77777777" w:rsidR="00D432E4" w:rsidRPr="00775031" w:rsidRDefault="00D432E4" w:rsidP="00BF4C9F">
      <w:pPr>
        <w:pStyle w:val="BodyText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Objednatel:</w:t>
      </w:r>
      <w:r w:rsidR="007E1F40" w:rsidRPr="00775031">
        <w:rPr>
          <w:rFonts w:ascii="Gill Sans MT" w:hAnsi="Gill Sans MT"/>
          <w:b/>
          <w:caps/>
          <w:sz w:val="22"/>
          <w:szCs w:val="22"/>
        </w:rPr>
        <w:tab/>
      </w:r>
      <w:r w:rsidR="00D455D6" w:rsidRPr="00775031">
        <w:rPr>
          <w:rFonts w:ascii="Gill Sans MT" w:hAnsi="Gill Sans MT"/>
          <w:b/>
          <w:caps/>
          <w:sz w:val="22"/>
          <w:szCs w:val="22"/>
        </w:rPr>
        <w:tab/>
      </w:r>
      <w:r w:rsidR="00640947">
        <w:rPr>
          <w:rFonts w:ascii="Gill Sans MT" w:hAnsi="Gill Sans MT"/>
          <w:b/>
          <w:sz w:val="22"/>
          <w:szCs w:val="22"/>
          <w:lang w:val="cs-CZ"/>
        </w:rPr>
        <w:t>M</w:t>
      </w:r>
      <w:r w:rsidR="00D455D6" w:rsidRPr="00775031">
        <w:rPr>
          <w:rFonts w:ascii="Gill Sans MT" w:hAnsi="Gill Sans MT"/>
          <w:b/>
          <w:sz w:val="22"/>
          <w:szCs w:val="22"/>
          <w:lang w:val="cs-CZ"/>
        </w:rPr>
        <w:t xml:space="preserve">ěsto </w:t>
      </w:r>
      <w:r w:rsidRPr="00775031">
        <w:rPr>
          <w:rFonts w:ascii="Gill Sans MT" w:hAnsi="Gill Sans MT"/>
          <w:b/>
          <w:sz w:val="22"/>
          <w:szCs w:val="22"/>
        </w:rPr>
        <w:t>Ostrov</w:t>
      </w:r>
    </w:p>
    <w:p w14:paraId="4CA5EDAD" w14:textId="77777777" w:rsidR="00D432E4" w:rsidRPr="00775031" w:rsidRDefault="0002185D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="00D432E4" w:rsidRPr="00775031">
        <w:rPr>
          <w:rFonts w:ascii="Gill Sans MT" w:hAnsi="Gill Sans MT"/>
          <w:sz w:val="22"/>
          <w:szCs w:val="22"/>
        </w:rPr>
        <w:t>e sídlem: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746969" w:rsidRPr="00775031">
        <w:rPr>
          <w:rFonts w:ascii="Gill Sans MT" w:hAnsi="Gill Sans MT"/>
          <w:sz w:val="22"/>
          <w:szCs w:val="22"/>
          <w:lang w:val="cs-CZ"/>
        </w:rPr>
        <w:t>Jáchymovská 1</w:t>
      </w:r>
      <w:r w:rsidR="00746969" w:rsidRPr="00775031">
        <w:rPr>
          <w:rFonts w:ascii="Gill Sans MT" w:hAnsi="Gill Sans MT"/>
          <w:sz w:val="22"/>
          <w:szCs w:val="22"/>
        </w:rPr>
        <w:t>, 363 01 Ostrov</w:t>
      </w:r>
    </w:p>
    <w:p w14:paraId="415C128C" w14:textId="2625D81A" w:rsidR="00D432E4" w:rsidRPr="00775031" w:rsidRDefault="0002185D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69E0E345">
        <w:rPr>
          <w:rFonts w:ascii="Gill Sans MT" w:hAnsi="Gill Sans MT"/>
          <w:sz w:val="22"/>
          <w:szCs w:val="22"/>
        </w:rPr>
        <w:t>zastoupený</w:t>
      </w:r>
      <w:r w:rsidR="00D432E4" w:rsidRPr="69E0E345">
        <w:rPr>
          <w:rFonts w:ascii="Gill Sans MT" w:hAnsi="Gill Sans MT"/>
          <w:sz w:val="22"/>
          <w:szCs w:val="22"/>
        </w:rPr>
        <w:t>:</w:t>
      </w:r>
      <w:r>
        <w:tab/>
      </w:r>
      <w:r>
        <w:tab/>
      </w:r>
      <w:r>
        <w:tab/>
      </w:r>
      <w:r w:rsidR="6E461A99" w:rsidRPr="69E0E345">
        <w:rPr>
          <w:rFonts w:ascii="Gill Sans MT" w:hAnsi="Gill Sans MT"/>
          <w:sz w:val="22"/>
          <w:szCs w:val="22"/>
          <w:lang w:val="cs-CZ"/>
        </w:rPr>
        <w:t>Bc. Pavlem Čekanem</w:t>
      </w:r>
      <w:r w:rsidR="00D432E4" w:rsidRPr="69E0E345">
        <w:rPr>
          <w:rFonts w:ascii="Gill Sans MT" w:hAnsi="Gill Sans MT"/>
          <w:sz w:val="22"/>
          <w:szCs w:val="22"/>
        </w:rPr>
        <w:t>, starostou města</w:t>
      </w:r>
    </w:p>
    <w:p w14:paraId="2C534E4C" w14:textId="77777777" w:rsidR="00D432E4" w:rsidRPr="00775031" w:rsidRDefault="00D432E4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</w:t>
      </w:r>
      <w:r w:rsidR="0078092B" w:rsidRPr="00775031">
        <w:rPr>
          <w:rFonts w:ascii="Gill Sans MT" w:hAnsi="Gill Sans MT"/>
          <w:sz w:val="22"/>
          <w:szCs w:val="22"/>
          <w:lang w:val="cs-CZ"/>
        </w:rPr>
        <w:t>O</w:t>
      </w:r>
      <w:r w:rsidRPr="00775031">
        <w:rPr>
          <w:rFonts w:ascii="Gill Sans MT" w:hAnsi="Gill Sans MT"/>
          <w:sz w:val="22"/>
          <w:szCs w:val="22"/>
        </w:rPr>
        <w:t>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  <w:t>00254843</w:t>
      </w:r>
    </w:p>
    <w:p w14:paraId="7EB9AB24" w14:textId="77777777" w:rsidR="00D432E4" w:rsidRPr="00775031" w:rsidRDefault="00D432E4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  <w:t>CZ00254843</w:t>
      </w:r>
    </w:p>
    <w:p w14:paraId="00B81C14" w14:textId="77777777" w:rsidR="00D432E4" w:rsidRPr="00775031" w:rsidRDefault="0002185D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</w:t>
      </w:r>
      <w:r w:rsidR="00D432E4" w:rsidRPr="00775031">
        <w:rPr>
          <w:rFonts w:ascii="Gill Sans MT" w:hAnsi="Gill Sans MT"/>
          <w:sz w:val="22"/>
          <w:szCs w:val="22"/>
        </w:rPr>
        <w:t xml:space="preserve"> spojení: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78092B" w:rsidRPr="00775031">
        <w:rPr>
          <w:rFonts w:ascii="Gill Sans MT" w:hAnsi="Gill Sans MT"/>
          <w:sz w:val="22"/>
          <w:szCs w:val="22"/>
          <w:lang w:val="cs-CZ"/>
        </w:rPr>
        <w:t>Komerční banka</w:t>
      </w:r>
      <w:r w:rsidR="00D432E4" w:rsidRPr="00775031">
        <w:rPr>
          <w:rFonts w:ascii="Gill Sans MT" w:hAnsi="Gill Sans MT"/>
          <w:sz w:val="22"/>
          <w:szCs w:val="22"/>
        </w:rPr>
        <w:t>, a.s.</w:t>
      </w:r>
      <w:r w:rsidR="0078092B" w:rsidRPr="00775031">
        <w:rPr>
          <w:rFonts w:ascii="Gill Sans MT" w:hAnsi="Gill Sans MT"/>
          <w:sz w:val="22"/>
          <w:szCs w:val="22"/>
          <w:lang w:val="cs-CZ"/>
        </w:rPr>
        <w:t>,</w:t>
      </w:r>
      <w:r w:rsidR="00D432E4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pobočka </w:t>
      </w:r>
      <w:r w:rsidR="00D432E4" w:rsidRPr="00775031">
        <w:rPr>
          <w:rFonts w:ascii="Gill Sans MT" w:hAnsi="Gill Sans MT"/>
          <w:sz w:val="22"/>
          <w:szCs w:val="22"/>
        </w:rPr>
        <w:t>Karlovy Vary, exp</w:t>
      </w:r>
      <w:r w:rsidRPr="00775031">
        <w:rPr>
          <w:rFonts w:ascii="Gill Sans MT" w:hAnsi="Gill Sans MT"/>
          <w:sz w:val="22"/>
          <w:szCs w:val="22"/>
          <w:lang w:val="cs-CZ"/>
        </w:rPr>
        <w:t>ozitura</w:t>
      </w:r>
      <w:r w:rsidR="00D432E4" w:rsidRPr="00775031">
        <w:rPr>
          <w:rFonts w:ascii="Gill Sans MT" w:hAnsi="Gill Sans MT"/>
          <w:sz w:val="22"/>
          <w:szCs w:val="22"/>
        </w:rPr>
        <w:t xml:space="preserve"> Ostrov</w:t>
      </w:r>
    </w:p>
    <w:p w14:paraId="17135449" w14:textId="77777777" w:rsidR="00D432E4" w:rsidRPr="00775031" w:rsidRDefault="0002185D" w:rsidP="00234C03">
      <w:pPr>
        <w:pStyle w:val="BodyText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číslo</w:t>
      </w:r>
      <w:r w:rsidR="00D432E4" w:rsidRPr="00775031">
        <w:rPr>
          <w:rFonts w:ascii="Gill Sans MT" w:hAnsi="Gill Sans MT"/>
          <w:sz w:val="22"/>
          <w:szCs w:val="22"/>
        </w:rPr>
        <w:t xml:space="preserve"> účtu: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  <w:t>920-341/0100</w:t>
      </w:r>
    </w:p>
    <w:p w14:paraId="342C17C5" w14:textId="77777777" w:rsidR="00D432E4" w:rsidRPr="00775031" w:rsidRDefault="00D432E4" w:rsidP="00BF4C9F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objednatele jsou k jednání a podepisování jeho jménem oprávněny tyto osoby:</w:t>
      </w:r>
    </w:p>
    <w:p w14:paraId="4E234F6E" w14:textId="61CD8493" w:rsidR="00D432E4" w:rsidRPr="00775031" w:rsidRDefault="00D432E4" w:rsidP="00BF4C9F">
      <w:pPr>
        <w:spacing w:after="60"/>
        <w:rPr>
          <w:rFonts w:ascii="Gill Sans MT" w:eastAsia="MS Mincho" w:hAnsi="Gill Sans MT"/>
          <w:sz w:val="22"/>
          <w:szCs w:val="22"/>
        </w:rPr>
      </w:pPr>
      <w:r w:rsidRPr="69E0E345">
        <w:rPr>
          <w:rFonts w:ascii="Gill Sans MT" w:hAnsi="Gill Sans MT"/>
          <w:sz w:val="22"/>
          <w:szCs w:val="22"/>
        </w:rPr>
        <w:t>a) ve věcech smluvních:</w:t>
      </w:r>
      <w:r>
        <w:tab/>
      </w:r>
      <w:r w:rsidR="00CD2E8B" w:rsidRPr="69E0E345">
        <w:rPr>
          <w:rFonts w:ascii="Gill Sans MT" w:hAnsi="Gill Sans MT"/>
          <w:sz w:val="22"/>
          <w:szCs w:val="22"/>
        </w:rPr>
        <w:t xml:space="preserve">            </w:t>
      </w:r>
      <w:r w:rsidR="1C85DD7A" w:rsidRPr="69E0E345">
        <w:rPr>
          <w:rFonts w:ascii="Gill Sans MT" w:hAnsi="Gill Sans MT"/>
          <w:sz w:val="22"/>
          <w:szCs w:val="22"/>
        </w:rPr>
        <w:t>Bc. Pavel Čekan</w:t>
      </w:r>
      <w:r w:rsidR="0078092B" w:rsidRPr="69E0E345">
        <w:rPr>
          <w:rFonts w:ascii="Gill Sans MT" w:eastAsia="MS Mincho" w:hAnsi="Gill Sans MT"/>
          <w:sz w:val="22"/>
          <w:szCs w:val="22"/>
        </w:rPr>
        <w:t xml:space="preserve">, </w:t>
      </w:r>
      <w:r w:rsidRPr="69E0E345">
        <w:rPr>
          <w:rFonts w:ascii="Gill Sans MT" w:eastAsia="MS Mincho" w:hAnsi="Gill Sans MT"/>
          <w:sz w:val="22"/>
          <w:szCs w:val="22"/>
        </w:rPr>
        <w:t>starosta města</w:t>
      </w:r>
    </w:p>
    <w:p w14:paraId="3A5B41B6" w14:textId="77777777" w:rsidR="00AB1943" w:rsidRPr="00775031" w:rsidRDefault="00D432E4" w:rsidP="00232D71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Pr="00775031">
        <w:rPr>
          <w:rFonts w:ascii="Gill Sans MT" w:hAnsi="Gill Sans MT"/>
          <w:sz w:val="22"/>
          <w:szCs w:val="22"/>
        </w:rPr>
        <w:tab/>
      </w:r>
      <w:r w:rsidR="00680A6C" w:rsidRPr="00775031">
        <w:rPr>
          <w:rFonts w:ascii="Gill Sans MT" w:hAnsi="Gill Sans MT"/>
          <w:sz w:val="22"/>
          <w:szCs w:val="22"/>
        </w:rPr>
        <w:t>Hana Špičková</w:t>
      </w:r>
      <w:r w:rsidR="003A2F32" w:rsidRPr="00775031">
        <w:rPr>
          <w:rFonts w:ascii="Gill Sans MT" w:hAnsi="Gill Sans MT"/>
          <w:sz w:val="22"/>
          <w:szCs w:val="22"/>
        </w:rPr>
        <w:t xml:space="preserve">, vedoucí odboru </w:t>
      </w:r>
      <w:r w:rsidR="00680A6C" w:rsidRPr="00775031">
        <w:rPr>
          <w:rFonts w:ascii="Gill Sans MT" w:hAnsi="Gill Sans MT"/>
          <w:sz w:val="22"/>
          <w:szCs w:val="22"/>
        </w:rPr>
        <w:t xml:space="preserve">městských </w:t>
      </w:r>
      <w:r w:rsidR="003A2F32" w:rsidRPr="00775031">
        <w:rPr>
          <w:rFonts w:ascii="Gill Sans MT" w:hAnsi="Gill Sans MT"/>
          <w:sz w:val="22"/>
          <w:szCs w:val="22"/>
        </w:rPr>
        <w:t>investic</w:t>
      </w:r>
      <w:r w:rsidR="00680A6C" w:rsidRPr="00775031">
        <w:rPr>
          <w:rFonts w:ascii="Gill Sans MT" w:hAnsi="Gill Sans MT"/>
          <w:sz w:val="22"/>
          <w:szCs w:val="22"/>
        </w:rPr>
        <w:t xml:space="preserve"> a správy</w:t>
      </w:r>
    </w:p>
    <w:p w14:paraId="760DA8D2" w14:textId="77777777" w:rsidR="00AB1943" w:rsidRPr="00775031" w:rsidRDefault="00AB1943" w:rsidP="69E0E345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462A3EAB">
        <w:rPr>
          <w:rFonts w:ascii="Gill Sans MT" w:hAnsi="Gill Sans MT"/>
          <w:sz w:val="22"/>
          <w:szCs w:val="22"/>
        </w:rPr>
        <w:t>Bc. Kamila Holanová</w:t>
      </w:r>
      <w:r w:rsidR="003A2F32" w:rsidRPr="00775031">
        <w:rPr>
          <w:rFonts w:ascii="Gill Sans MT" w:hAnsi="Gill Sans MT"/>
          <w:sz w:val="22"/>
          <w:szCs w:val="22"/>
        </w:rPr>
        <w:t xml:space="preserve">, referent odboru </w:t>
      </w:r>
      <w:r w:rsidR="00680A6C" w:rsidRPr="00775031">
        <w:rPr>
          <w:rFonts w:ascii="Gill Sans MT" w:hAnsi="Gill Sans MT"/>
          <w:sz w:val="22"/>
          <w:szCs w:val="22"/>
        </w:rPr>
        <w:t xml:space="preserve">městských </w:t>
      </w:r>
      <w:r w:rsidR="003A2F32" w:rsidRPr="00775031">
        <w:rPr>
          <w:rFonts w:ascii="Gill Sans MT" w:hAnsi="Gill Sans MT"/>
          <w:sz w:val="22"/>
          <w:szCs w:val="22"/>
        </w:rPr>
        <w:t>investic</w:t>
      </w:r>
      <w:r w:rsidR="00680A6C" w:rsidRPr="00775031">
        <w:rPr>
          <w:rFonts w:ascii="Gill Sans MT" w:hAnsi="Gill Sans MT"/>
          <w:sz w:val="22"/>
          <w:szCs w:val="22"/>
        </w:rPr>
        <w:t xml:space="preserve"> a správy</w:t>
      </w:r>
    </w:p>
    <w:p w14:paraId="7106F6F3" w14:textId="77777777" w:rsidR="009F3FF9" w:rsidRPr="00775031" w:rsidRDefault="00D432E4" w:rsidP="009F3FF9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c) technický dozor </w:t>
      </w:r>
      <w:r w:rsidR="00AE3CD2"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 xml:space="preserve"> (dále jen „</w:t>
      </w:r>
      <w:r w:rsidR="00B155B1" w:rsidRPr="00775031">
        <w:rPr>
          <w:rFonts w:ascii="Gill Sans MT" w:hAnsi="Gill Sans MT"/>
          <w:sz w:val="22"/>
          <w:szCs w:val="22"/>
        </w:rPr>
        <w:t>osoba pověřen</w:t>
      </w:r>
      <w:r w:rsidR="00AD0B93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AE3CD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“):</w:t>
      </w:r>
      <w:r w:rsidR="00742BDE" w:rsidRPr="00775031">
        <w:rPr>
          <w:rFonts w:ascii="Gill Sans MT" w:hAnsi="Gill Sans MT"/>
          <w:sz w:val="22"/>
          <w:szCs w:val="22"/>
        </w:rPr>
        <w:tab/>
      </w:r>
    </w:p>
    <w:p w14:paraId="0AE146F9" w14:textId="77777777" w:rsidR="00D432E4" w:rsidRPr="00775031" w:rsidRDefault="00927BC5" w:rsidP="009F3FF9">
      <w:pPr>
        <w:spacing w:after="120"/>
        <w:ind w:left="2126" w:firstLine="709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highlight w:val="yellow"/>
        </w:rPr>
        <w:t xml:space="preserve">…… </w:t>
      </w:r>
      <w:bookmarkStart w:id="0" w:name="_Hlk124951626"/>
      <w:r w:rsidR="00B3343F"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 w:rsidR="00232D71"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="00B3343F"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 w:rsidR="00232D71">
        <w:rPr>
          <w:rFonts w:ascii="Gill Sans MT" w:hAnsi="Gill Sans MT"/>
          <w:sz w:val="22"/>
          <w:szCs w:val="22"/>
          <w:highlight w:val="yellow"/>
        </w:rPr>
        <w:t>s</w:t>
      </w:r>
      <w:r w:rsidR="00B3343F" w:rsidRPr="00775031">
        <w:rPr>
          <w:rFonts w:ascii="Gill Sans MT" w:hAnsi="Gill Sans MT"/>
          <w:sz w:val="22"/>
          <w:szCs w:val="22"/>
          <w:highlight w:val="yellow"/>
        </w:rPr>
        <w:t>mlouvy</w:t>
      </w:r>
      <w:bookmarkEnd w:id="0"/>
    </w:p>
    <w:p w14:paraId="3B46307C" w14:textId="77777777" w:rsidR="00D432E4" w:rsidRPr="00775031" w:rsidRDefault="00D432E4" w:rsidP="00BF4C9F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392FB1">
        <w:rPr>
          <w:rFonts w:ascii="Gill Sans MT" w:hAnsi="Gill Sans MT"/>
          <w:i/>
          <w:sz w:val="22"/>
          <w:szCs w:val="22"/>
        </w:rPr>
        <w:t>O</w:t>
      </w:r>
      <w:r w:rsidRPr="00775031">
        <w:rPr>
          <w:rFonts w:ascii="Gill Sans MT" w:hAnsi="Gill Sans MT"/>
          <w:i/>
          <w:sz w:val="22"/>
          <w:szCs w:val="22"/>
        </w:rPr>
        <w:t>bjednatel</w:t>
      </w:r>
      <w:r w:rsidRPr="00775031">
        <w:rPr>
          <w:rFonts w:ascii="Gill Sans MT" w:hAnsi="Gill Sans MT"/>
          <w:sz w:val="22"/>
          <w:szCs w:val="22"/>
        </w:rPr>
        <w:t>“)</w:t>
      </w:r>
    </w:p>
    <w:p w14:paraId="6A05A809" w14:textId="77777777" w:rsidR="0078092B" w:rsidRPr="00775031" w:rsidRDefault="0078092B" w:rsidP="00BF4C9F">
      <w:pPr>
        <w:rPr>
          <w:rFonts w:ascii="Gill Sans MT" w:hAnsi="Gill Sans MT"/>
          <w:sz w:val="22"/>
          <w:szCs w:val="22"/>
        </w:rPr>
      </w:pPr>
    </w:p>
    <w:p w14:paraId="45F94F8F" w14:textId="77777777" w:rsidR="00D432E4" w:rsidRPr="00775031" w:rsidRDefault="00D432E4" w:rsidP="00BF4C9F">
      <w:pPr>
        <w:pStyle w:val="BodyText"/>
        <w:spacing w:after="0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sz w:val="22"/>
          <w:szCs w:val="22"/>
        </w:rPr>
        <w:t>a</w:t>
      </w:r>
    </w:p>
    <w:p w14:paraId="5A39BBE3" w14:textId="77777777" w:rsidR="00714062" w:rsidRPr="00775031" w:rsidRDefault="00714062" w:rsidP="00BF4C9F">
      <w:pPr>
        <w:rPr>
          <w:rFonts w:ascii="Gill Sans MT" w:hAnsi="Gill Sans MT"/>
          <w:b/>
          <w:caps/>
          <w:sz w:val="22"/>
          <w:szCs w:val="22"/>
        </w:rPr>
      </w:pPr>
    </w:p>
    <w:p w14:paraId="272412EC" w14:textId="1675D0ED" w:rsidR="006577EB" w:rsidRPr="00775031" w:rsidRDefault="006577EB" w:rsidP="00BF4C9F">
      <w:pPr>
        <w:spacing w:after="120"/>
        <w:rPr>
          <w:rFonts w:ascii="Gill Sans MT" w:hAnsi="Gill Sans MT"/>
          <w:b/>
          <w:caps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Zhotovitel:</w:t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permStart w:id="1037907869" w:edGrp="everyone"/>
      <w:r w:rsidR="00DC1040" w:rsidRPr="00DC1040">
        <w:rPr>
          <w:rFonts w:ascii="Gill Sans MT" w:hAnsi="Gill Sans MT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DC1040" w:rsidRPr="00DC1040">
        <w:rPr>
          <w:rFonts w:ascii="Gill Sans MT" w:hAnsi="Gill Sans MT"/>
          <w:b/>
          <w:sz w:val="22"/>
          <w:szCs w:val="22"/>
        </w:rPr>
        <w:instrText xml:space="preserve"> FORMTEXT </w:instrText>
      </w:r>
      <w:r w:rsidR="00DC1040" w:rsidRPr="00DC1040">
        <w:rPr>
          <w:rFonts w:ascii="Gill Sans MT" w:hAnsi="Gill Sans MT"/>
          <w:b/>
          <w:sz w:val="22"/>
          <w:szCs w:val="22"/>
        </w:rPr>
      </w:r>
      <w:r w:rsidR="00DC1040" w:rsidRPr="00DC1040">
        <w:rPr>
          <w:rFonts w:ascii="Gill Sans MT" w:hAnsi="Gill Sans MT"/>
          <w:b/>
          <w:sz w:val="22"/>
          <w:szCs w:val="22"/>
        </w:rPr>
        <w:fldChar w:fldCharType="separate"/>
      </w:r>
      <w:r w:rsidR="00DC1040" w:rsidRPr="00DC1040">
        <w:rPr>
          <w:rFonts w:ascii="Gill Sans MT" w:hAnsi="Gill Sans MT"/>
          <w:b/>
          <w:sz w:val="22"/>
          <w:szCs w:val="22"/>
        </w:rPr>
        <w:t>DOPLNÍ účastník</w:t>
      </w:r>
      <w:r w:rsidR="00DC1040" w:rsidRPr="00DC1040">
        <w:rPr>
          <w:rFonts w:ascii="Gill Sans MT" w:hAnsi="Gill Sans MT"/>
          <w:b/>
          <w:sz w:val="22"/>
          <w:szCs w:val="22"/>
        </w:rPr>
        <w:fldChar w:fldCharType="end"/>
      </w:r>
      <w:permEnd w:id="1037907869"/>
    </w:p>
    <w:p w14:paraId="522E90F0" w14:textId="41341719" w:rsidR="006577EB" w:rsidRPr="00775031" w:rsidRDefault="0002185D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="006577EB" w:rsidRPr="00775031">
        <w:rPr>
          <w:rFonts w:ascii="Gill Sans MT" w:hAnsi="Gill Sans MT"/>
          <w:sz w:val="22"/>
          <w:szCs w:val="22"/>
        </w:rPr>
        <w:t>e sídlem: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331951283" w:edGrp="everyone"/>
      <w:r w:rsidR="00DC1040" w:rsidRPr="00DC1040">
        <w:rPr>
          <w:rFonts w:ascii="Gill Sans MT" w:hAnsi="Gill Sans MT"/>
          <w:sz w:val="22"/>
          <w:szCs w:val="22"/>
          <w:lang w:val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DC1040" w:rsidRPr="00DC1040">
        <w:rPr>
          <w:rFonts w:ascii="Gill Sans MT" w:hAnsi="Gill Sans MT"/>
          <w:sz w:val="22"/>
          <w:szCs w:val="22"/>
          <w:lang w:val="cs-CZ"/>
        </w:rPr>
        <w:instrText xml:space="preserve"> FORMTEXT </w:instrText>
      </w:r>
      <w:r w:rsidR="00DC1040" w:rsidRPr="00DC1040">
        <w:rPr>
          <w:rFonts w:ascii="Gill Sans MT" w:hAnsi="Gill Sans MT"/>
          <w:sz w:val="22"/>
          <w:szCs w:val="22"/>
          <w:lang w:val="cs-CZ"/>
        </w:rPr>
      </w:r>
      <w:r w:rsidR="00DC1040" w:rsidRPr="00DC1040">
        <w:rPr>
          <w:rFonts w:ascii="Gill Sans MT" w:hAnsi="Gill Sans MT"/>
          <w:sz w:val="22"/>
          <w:szCs w:val="22"/>
          <w:lang w:val="cs-CZ"/>
        </w:rPr>
        <w:fldChar w:fldCharType="separate"/>
      </w:r>
      <w:r w:rsidR="00DC1040" w:rsidRPr="00DC1040">
        <w:rPr>
          <w:rFonts w:ascii="Gill Sans MT" w:hAnsi="Gill Sans MT"/>
          <w:sz w:val="22"/>
          <w:szCs w:val="22"/>
          <w:lang w:val="cs-CZ"/>
        </w:rPr>
        <w:t>DOPLNÍ účastník</w:t>
      </w:r>
      <w:r w:rsidR="00DC1040" w:rsidRPr="00DC1040">
        <w:rPr>
          <w:rFonts w:ascii="Gill Sans MT" w:hAnsi="Gill Sans MT"/>
          <w:sz w:val="22"/>
          <w:szCs w:val="22"/>
        </w:rPr>
        <w:fldChar w:fldCharType="end"/>
      </w:r>
      <w:permEnd w:id="331951283"/>
    </w:p>
    <w:p w14:paraId="2B4B60B7" w14:textId="3C20C5D2" w:rsidR="003E7EB5" w:rsidRPr="00775031" w:rsidRDefault="0002185D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zastoupený</w:t>
      </w:r>
      <w:r w:rsidR="006577EB" w:rsidRPr="00775031">
        <w:rPr>
          <w:rFonts w:ascii="Gill Sans MT" w:hAnsi="Gill Sans MT"/>
          <w:sz w:val="22"/>
          <w:szCs w:val="22"/>
        </w:rPr>
        <w:t>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</w:rPr>
        <w:tab/>
      </w:r>
      <w:permStart w:id="1723490883" w:edGrp="everyone"/>
      <w:r w:rsidR="00DC1040" w:rsidRPr="00DC1040">
        <w:rPr>
          <w:rFonts w:ascii="Gill Sans MT" w:hAnsi="Gill Sans MT"/>
          <w:sz w:val="22"/>
          <w:szCs w:val="22"/>
          <w:lang w:val="cs-CZ"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DC1040" w:rsidRPr="00DC1040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DC1040" w:rsidRPr="00DC1040">
        <w:rPr>
          <w:rFonts w:ascii="Gill Sans MT" w:hAnsi="Gill Sans MT"/>
          <w:sz w:val="22"/>
          <w:szCs w:val="22"/>
          <w:lang w:val="cs-CZ" w:eastAsia="cs-CZ"/>
        </w:rPr>
      </w:r>
      <w:r w:rsidR="00DC1040" w:rsidRPr="00DC1040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00DC1040" w:rsidRPr="00DC1040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DC1040" w:rsidRPr="00DC1040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723490883"/>
    </w:p>
    <w:p w14:paraId="481011F5" w14:textId="0E4745CF" w:rsidR="006577EB" w:rsidRPr="00775031" w:rsidRDefault="006577EB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IČO:</w:t>
      </w:r>
      <w:r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1351496258" w:edGrp="everyone"/>
      <w:r w:rsidR="00FC41A9" w:rsidRPr="00FC41A9">
        <w:rPr>
          <w:rFonts w:ascii="Gill Sans MT" w:hAnsi="Gill Sans MT"/>
          <w:sz w:val="22"/>
          <w:szCs w:val="22"/>
          <w:lang w:val="cs-CZ"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FC41A9" w:rsidRPr="00FC41A9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FC41A9" w:rsidRPr="00FC41A9">
        <w:rPr>
          <w:rFonts w:ascii="Gill Sans MT" w:hAnsi="Gill Sans MT"/>
          <w:sz w:val="22"/>
          <w:szCs w:val="22"/>
          <w:lang w:val="cs-CZ" w:eastAsia="cs-CZ"/>
        </w:rPr>
      </w:r>
      <w:r w:rsidR="00FC41A9" w:rsidRPr="00FC41A9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00FC41A9" w:rsidRPr="00FC41A9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FC41A9" w:rsidRPr="00FC41A9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351496258"/>
    </w:p>
    <w:p w14:paraId="2E901A1B" w14:textId="3A4A0038" w:rsidR="006577EB" w:rsidRPr="00775031" w:rsidRDefault="754320B8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6577EB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6577EB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6577EB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34996CFB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6577EB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74868CBE" w14:textId="72162B36" w:rsidR="006577EB" w:rsidRPr="00775031" w:rsidRDefault="4F6155D7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</w:t>
      </w:r>
      <w:r w:rsidR="754320B8" w:rsidRPr="00775031">
        <w:rPr>
          <w:rFonts w:ascii="Gill Sans MT" w:hAnsi="Gill Sans MT"/>
          <w:sz w:val="22"/>
          <w:szCs w:val="22"/>
        </w:rPr>
        <w:t xml:space="preserve"> spojení: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3D572356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02185D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08E67728" w14:textId="42EE0FE5" w:rsidR="006577EB" w:rsidRPr="00775031" w:rsidRDefault="4F6155D7" w:rsidP="00BF4C9F">
      <w:pPr>
        <w:pStyle w:val="Body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číslo</w:t>
      </w:r>
      <w:r w:rsidR="754320B8" w:rsidRPr="00775031">
        <w:rPr>
          <w:rFonts w:ascii="Gill Sans MT" w:hAnsi="Gill Sans MT"/>
          <w:sz w:val="22"/>
          <w:szCs w:val="22"/>
        </w:rPr>
        <w:t xml:space="preserve"> účtu: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4DD43896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02185D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19FBA59B" w14:textId="26FACBB4" w:rsidR="006577EB" w:rsidRPr="00775031" w:rsidRDefault="4F6155D7" w:rsidP="00234C03">
      <w:pPr>
        <w:pStyle w:val="BodyText"/>
        <w:rPr>
          <w:rFonts w:ascii="Gill Sans MT" w:hAnsi="Gill Sans MT"/>
          <w:sz w:val="22"/>
          <w:szCs w:val="22"/>
          <w:lang w:val="cs-CZ"/>
        </w:rPr>
      </w:pPr>
      <w:r w:rsidRPr="00775031">
        <w:rPr>
          <w:rFonts w:ascii="Gill Sans MT" w:hAnsi="Gill Sans MT"/>
          <w:sz w:val="22"/>
          <w:szCs w:val="22"/>
          <w:lang w:val="cs-CZ"/>
        </w:rPr>
        <w:t>zapsaný</w:t>
      </w:r>
      <w:r w:rsidR="754320B8" w:rsidRPr="00775031">
        <w:rPr>
          <w:rFonts w:ascii="Gill Sans MT" w:hAnsi="Gill Sans MT"/>
          <w:sz w:val="22"/>
          <w:szCs w:val="22"/>
        </w:rPr>
        <w:t xml:space="preserve"> v OR vedeném </w: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5461D0DE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02185D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  <w:r w:rsidRPr="00775031">
        <w:rPr>
          <w:rFonts w:ascii="Gill Sans MT" w:hAnsi="Gill Sans MT"/>
          <w:sz w:val="22"/>
          <w:szCs w:val="22"/>
          <w:lang w:val="cs-CZ" w:eastAsia="cs-CZ"/>
        </w:rPr>
        <w:t xml:space="preserve"> spisová značka </w: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5DC4BDAE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02185D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4B6BE466" w14:textId="77777777" w:rsidR="00D432E4" w:rsidRPr="00775031" w:rsidRDefault="00D432E4" w:rsidP="00BF4C9F">
      <w:pPr>
        <w:pStyle w:val="BodyTextIndent2"/>
        <w:spacing w:after="60" w:line="240" w:lineRule="auto"/>
        <w:ind w:left="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zhotovitele jsou k jednání a podepisování jeho jménem oprávněny tyto osoby:</w:t>
      </w:r>
    </w:p>
    <w:p w14:paraId="7B765764" w14:textId="2B115739" w:rsidR="00D432E4" w:rsidRPr="00775031" w:rsidRDefault="0F224B15" w:rsidP="00BF4C9F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a) ve věcech smluvních: 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4785F25A">
        <w:rPr>
          <w:rFonts w:ascii="Gill Sans MT" w:hAnsi="Gill Sans MT"/>
          <w:sz w:val="22"/>
          <w:szCs w:val="22"/>
        </w:rPr>
        <w:fldChar w:fldCharType="begin"/>
      </w:r>
      <w:r w:rsidR="00D432E4" w:rsidRPr="4785F25A">
        <w:rPr>
          <w:rFonts w:ascii="Gill Sans MT" w:hAnsi="Gill Sans MT"/>
          <w:sz w:val="22"/>
          <w:szCs w:val="22"/>
        </w:rPr>
        <w:instrText xml:space="preserve"> FORMTEXT </w:instrText>
      </w:r>
      <w:r w:rsidR="00D432E4" w:rsidRPr="4785F25A">
        <w:rPr>
          <w:rFonts w:ascii="Gill Sans MT" w:hAnsi="Gill Sans MT"/>
          <w:sz w:val="22"/>
          <w:szCs w:val="22"/>
        </w:rPr>
        <w:fldChar w:fldCharType="separate"/>
      </w:r>
      <w:r w:rsidR="6B73E9B1" w:rsidRPr="4785F25A">
        <w:rPr>
          <w:rFonts w:ascii="Gill Sans MT" w:hAnsi="Gill Sans MT"/>
          <w:sz w:val="22"/>
          <w:szCs w:val="22"/>
        </w:rPr>
        <w:t>DOPLNÍ účastník</w:t>
      </w:r>
      <w:r w:rsidR="00D432E4" w:rsidRPr="4785F25A">
        <w:rPr>
          <w:rFonts w:ascii="Gill Sans MT" w:hAnsi="Gill Sans MT"/>
          <w:sz w:val="22"/>
          <w:szCs w:val="22"/>
        </w:rPr>
        <w:fldChar w:fldCharType="end"/>
      </w:r>
      <w:r w:rsidR="00D432E4" w:rsidRPr="00775031">
        <w:rPr>
          <w:rFonts w:ascii="Gill Sans MT" w:hAnsi="Gill Sans MT"/>
          <w:sz w:val="22"/>
          <w:szCs w:val="22"/>
        </w:rPr>
        <w:tab/>
      </w:r>
    </w:p>
    <w:p w14:paraId="22008AA5" w14:textId="789BBC5D" w:rsidR="00D432E4" w:rsidRPr="00775031" w:rsidRDefault="0F224B15" w:rsidP="00232D71">
      <w:pPr>
        <w:ind w:left="2835" w:hanging="2835"/>
        <w:rPr>
          <w:rFonts w:ascii="Gill Sans MT" w:hAnsi="Gill Sans MT"/>
          <w:caps/>
          <w:sz w:val="22"/>
          <w:szCs w:val="22"/>
          <w:highlight w:val="yellow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4785F25A">
        <w:rPr>
          <w:rFonts w:ascii="Gill Sans MT" w:hAnsi="Gill Sans MT"/>
          <w:sz w:val="22"/>
          <w:szCs w:val="22"/>
        </w:rPr>
        <w:fldChar w:fldCharType="begin"/>
      </w:r>
      <w:r w:rsidR="00D432E4" w:rsidRPr="4785F25A">
        <w:rPr>
          <w:rFonts w:ascii="Gill Sans MT" w:hAnsi="Gill Sans MT"/>
          <w:sz w:val="22"/>
          <w:szCs w:val="22"/>
        </w:rPr>
        <w:instrText xml:space="preserve"> FORMTEXT </w:instrText>
      </w:r>
      <w:r w:rsidR="00D432E4" w:rsidRPr="4785F25A">
        <w:rPr>
          <w:rFonts w:ascii="Gill Sans MT" w:hAnsi="Gill Sans MT"/>
          <w:sz w:val="22"/>
          <w:szCs w:val="22"/>
        </w:rPr>
        <w:fldChar w:fldCharType="separate"/>
      </w:r>
      <w:r w:rsidR="6A2C365F" w:rsidRPr="4785F25A">
        <w:rPr>
          <w:rFonts w:ascii="Gill Sans MT" w:hAnsi="Gill Sans MT"/>
          <w:sz w:val="22"/>
          <w:szCs w:val="22"/>
        </w:rPr>
        <w:t>DOPLNÍ účastník</w:t>
      </w:r>
      <w:r w:rsidR="00D432E4" w:rsidRPr="4785F25A">
        <w:rPr>
          <w:rFonts w:ascii="Gill Sans MT" w:hAnsi="Gill Sans MT"/>
          <w:sz w:val="22"/>
          <w:szCs w:val="22"/>
        </w:rPr>
        <w:fldChar w:fldCharType="end"/>
      </w:r>
      <w:r w:rsidR="2C64FAA4" w:rsidRPr="00775031">
        <w:rPr>
          <w:rFonts w:ascii="Gill Sans MT" w:hAnsi="Gill Sans MT"/>
          <w:sz w:val="22"/>
          <w:szCs w:val="22"/>
        </w:rPr>
        <w:t xml:space="preserve"> stavbyvedoucí (autorizovaná osoba</w:t>
      </w:r>
      <w:r w:rsidR="64006CD8" w:rsidRPr="00775031">
        <w:rPr>
          <w:rFonts w:ascii="Gill Sans MT" w:hAnsi="Gill Sans MT"/>
          <w:sz w:val="22"/>
          <w:szCs w:val="22"/>
        </w:rPr>
        <w:t xml:space="preserve"> odpovědná za</w:t>
      </w:r>
      <w:r w:rsidR="083CEDD3" w:rsidRPr="00775031">
        <w:rPr>
          <w:rFonts w:ascii="Gill Sans MT" w:hAnsi="Gill Sans MT"/>
          <w:sz w:val="22"/>
          <w:szCs w:val="22"/>
        </w:rPr>
        <w:t> </w:t>
      </w:r>
      <w:r w:rsidR="64006CD8" w:rsidRPr="00775031">
        <w:rPr>
          <w:rFonts w:ascii="Gill Sans MT" w:hAnsi="Gill Sans MT"/>
          <w:sz w:val="22"/>
          <w:szCs w:val="22"/>
        </w:rPr>
        <w:t>odborné vedení provádění stavby</w:t>
      </w:r>
      <w:r w:rsidR="2C64FAA4" w:rsidRPr="00775031">
        <w:rPr>
          <w:rFonts w:ascii="Gill Sans MT" w:hAnsi="Gill Sans MT"/>
          <w:sz w:val="22"/>
          <w:szCs w:val="22"/>
        </w:rPr>
        <w:t>)</w:t>
      </w:r>
    </w:p>
    <w:p w14:paraId="5DB46F7F" w14:textId="4500F564" w:rsidR="0073735C" w:rsidRPr="00775031" w:rsidRDefault="0073735C" w:rsidP="00BF4C9F">
      <w:pPr>
        <w:spacing w:after="12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uchazeč"/>
            </w:textInput>
          </w:ffData>
        </w:fldChar>
      </w:r>
      <w:r w:rsidRPr="00775031">
        <w:rPr>
          <w:rFonts w:ascii="Gill Sans MT" w:hAnsi="Gill Sans MT"/>
          <w:sz w:val="22"/>
          <w:szCs w:val="22"/>
        </w:rPr>
        <w:instrText xml:space="preserve"> FORMTEXT </w:instrText>
      </w:r>
      <w:r w:rsidRPr="00775031">
        <w:rPr>
          <w:rFonts w:ascii="Gill Sans MT" w:hAnsi="Gill Sans MT"/>
          <w:sz w:val="22"/>
          <w:szCs w:val="22"/>
        </w:rPr>
      </w:r>
      <w:r w:rsidRPr="00775031">
        <w:rPr>
          <w:rFonts w:ascii="Gill Sans MT" w:hAnsi="Gill Sans MT"/>
          <w:sz w:val="22"/>
          <w:szCs w:val="22"/>
        </w:rPr>
        <w:fldChar w:fldCharType="separate"/>
      </w:r>
      <w:r w:rsidRPr="00775031">
        <w:rPr>
          <w:rFonts w:ascii="Gill Sans MT" w:hAnsi="Gill Sans MT"/>
          <w:noProof/>
          <w:sz w:val="22"/>
          <w:szCs w:val="22"/>
        </w:rPr>
        <w:t xml:space="preserve">DOPLNÍ </w:t>
      </w:r>
      <w:r w:rsidR="00463732">
        <w:rPr>
          <w:rFonts w:ascii="Gill Sans MT" w:hAnsi="Gill Sans MT"/>
          <w:noProof/>
          <w:sz w:val="22"/>
          <w:szCs w:val="22"/>
        </w:rPr>
        <w:t>ú</w:t>
      </w:r>
      <w:r w:rsidR="000C1E18">
        <w:rPr>
          <w:rFonts w:ascii="Gill Sans MT" w:hAnsi="Gill Sans MT"/>
          <w:noProof/>
          <w:sz w:val="22"/>
          <w:szCs w:val="22"/>
        </w:rPr>
        <w:t>častník</w:t>
      </w:r>
      <w:r w:rsidRPr="00775031">
        <w:rPr>
          <w:rFonts w:ascii="Gill Sans MT" w:hAnsi="Gill Sans MT"/>
          <w:sz w:val="22"/>
          <w:szCs w:val="22"/>
        </w:rPr>
        <w:fldChar w:fldCharType="end"/>
      </w:r>
      <w:r w:rsidRPr="00775031">
        <w:rPr>
          <w:rFonts w:ascii="Gill Sans MT" w:hAnsi="Gill Sans MT"/>
          <w:sz w:val="22"/>
          <w:szCs w:val="22"/>
        </w:rPr>
        <w:t xml:space="preserve">, </w:t>
      </w:r>
      <w:r w:rsidR="00B01419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lší osoba - DOPLNÍ účastník"/>
            </w:textInput>
          </w:ffData>
        </w:fldChar>
      </w:r>
      <w:r w:rsidR="00B01419">
        <w:rPr>
          <w:rFonts w:ascii="Gill Sans MT" w:hAnsi="Gill Sans MT"/>
          <w:sz w:val="22"/>
          <w:szCs w:val="22"/>
        </w:rPr>
        <w:instrText xml:space="preserve"> FORMTEXT </w:instrText>
      </w:r>
      <w:r w:rsidR="00B01419">
        <w:rPr>
          <w:rFonts w:ascii="Gill Sans MT" w:hAnsi="Gill Sans MT"/>
          <w:sz w:val="22"/>
          <w:szCs w:val="22"/>
        </w:rPr>
      </w:r>
      <w:r w:rsidR="00B01419">
        <w:rPr>
          <w:rFonts w:ascii="Gill Sans MT" w:hAnsi="Gill Sans MT"/>
          <w:sz w:val="22"/>
          <w:szCs w:val="22"/>
        </w:rPr>
        <w:fldChar w:fldCharType="separate"/>
      </w:r>
      <w:r w:rsidR="00B01419">
        <w:rPr>
          <w:rFonts w:ascii="Gill Sans MT" w:hAnsi="Gill Sans MT"/>
          <w:noProof/>
          <w:sz w:val="22"/>
          <w:szCs w:val="22"/>
        </w:rPr>
        <w:t>další osoba - DOPLNÍ účastník</w:t>
      </w:r>
      <w:r w:rsidR="00B01419">
        <w:rPr>
          <w:rFonts w:ascii="Gill Sans MT" w:hAnsi="Gill Sans MT"/>
          <w:sz w:val="22"/>
          <w:szCs w:val="22"/>
        </w:rPr>
        <w:fldChar w:fldCharType="end"/>
      </w:r>
    </w:p>
    <w:p w14:paraId="2EAA640E" w14:textId="77777777" w:rsidR="00BF4C9F" w:rsidRDefault="00D432E4" w:rsidP="00BF4C9F">
      <w:pPr>
        <w:spacing w:after="12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1B6206">
        <w:rPr>
          <w:rFonts w:ascii="Gill Sans MT" w:hAnsi="Gill Sans MT"/>
          <w:i/>
          <w:sz w:val="22"/>
          <w:szCs w:val="22"/>
        </w:rPr>
        <w:t>Z</w:t>
      </w:r>
      <w:r w:rsidRPr="00775031">
        <w:rPr>
          <w:rFonts w:ascii="Gill Sans MT" w:hAnsi="Gill Sans MT"/>
          <w:i/>
          <w:sz w:val="22"/>
          <w:szCs w:val="22"/>
        </w:rPr>
        <w:t>hotovitel</w:t>
      </w:r>
      <w:r w:rsidR="008B664F" w:rsidRPr="00775031">
        <w:rPr>
          <w:rFonts w:ascii="Gill Sans MT" w:hAnsi="Gill Sans MT"/>
          <w:sz w:val="22"/>
          <w:szCs w:val="22"/>
        </w:rPr>
        <w:t>“)</w:t>
      </w:r>
    </w:p>
    <w:p w14:paraId="1175DB7A" w14:textId="77777777" w:rsidR="00FB0B30" w:rsidRPr="00775031" w:rsidRDefault="00FB0B30" w:rsidP="00BF4C9F">
      <w:pPr>
        <w:spacing w:after="120"/>
        <w:rPr>
          <w:rFonts w:ascii="Gill Sans MT" w:hAnsi="Gill Sans MT"/>
          <w:sz w:val="22"/>
          <w:szCs w:val="22"/>
        </w:rPr>
      </w:pPr>
    </w:p>
    <w:p w14:paraId="63BF2586" w14:textId="77777777" w:rsidR="00DB3A4E" w:rsidRDefault="00DB3A4E" w:rsidP="00DB3A4E">
      <w:pPr>
        <w:jc w:val="center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uzavírají dle ustanovení §</w:t>
      </w:r>
      <w:r w:rsidR="00DD21D2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2586 a násl. zákona č. 89/2012 Sb., občanský zákoník, ve znění pozdějších předpisů (dále jen „</w:t>
      </w:r>
      <w:r w:rsidRPr="00775031">
        <w:rPr>
          <w:rFonts w:ascii="Gill Sans MT" w:hAnsi="Gill Sans MT"/>
          <w:i/>
          <w:sz w:val="22"/>
          <w:szCs w:val="22"/>
        </w:rPr>
        <w:t>občanský zákoník</w:t>
      </w:r>
      <w:r w:rsidRPr="00775031">
        <w:rPr>
          <w:rFonts w:ascii="Gill Sans MT" w:hAnsi="Gill Sans MT"/>
          <w:sz w:val="22"/>
          <w:szCs w:val="22"/>
        </w:rPr>
        <w:t>“), tuto smlouvu o dílo (dále jen „</w:t>
      </w:r>
      <w:r w:rsidRPr="00775031">
        <w:rPr>
          <w:rFonts w:ascii="Gill Sans MT" w:hAnsi="Gill Sans MT"/>
          <w:i/>
          <w:sz w:val="22"/>
          <w:szCs w:val="22"/>
        </w:rPr>
        <w:t>Smlouva</w:t>
      </w:r>
      <w:r w:rsidRPr="00775031">
        <w:rPr>
          <w:rFonts w:ascii="Gill Sans MT" w:hAnsi="Gill Sans MT"/>
          <w:sz w:val="22"/>
          <w:szCs w:val="22"/>
        </w:rPr>
        <w:t>“):</w:t>
      </w:r>
    </w:p>
    <w:p w14:paraId="23B8BA47" w14:textId="1AAE8E02" w:rsidR="00893E98" w:rsidRDefault="00893E98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br w:type="page"/>
      </w:r>
    </w:p>
    <w:p w14:paraId="72A3D3EC" w14:textId="77777777" w:rsidR="00BA34BC" w:rsidRPr="00775031" w:rsidRDefault="00BA34BC" w:rsidP="007C4492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21A0B9CC" w14:textId="77777777" w:rsidR="00D432E4" w:rsidRPr="00775031" w:rsidRDefault="00876B43" w:rsidP="0039216F">
      <w:pPr>
        <w:pStyle w:val="Heading1"/>
        <w:spacing w:after="120"/>
        <w:rPr>
          <w:szCs w:val="22"/>
        </w:rPr>
      </w:pPr>
      <w:r w:rsidRPr="00775031">
        <w:rPr>
          <w:szCs w:val="22"/>
        </w:rPr>
        <w:t>PODKLADY K PROVEDENÍ DÍLA</w:t>
      </w:r>
    </w:p>
    <w:p w14:paraId="4E381560" w14:textId="77777777" w:rsidR="00D432E4" w:rsidRPr="00775031" w:rsidRDefault="00D432E4" w:rsidP="00A4110C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Podklady k provedení díla jsou</w:t>
      </w:r>
      <w:r w:rsidR="00EA7857">
        <w:rPr>
          <w:rFonts w:ascii="Gill Sans MT" w:hAnsi="Gill Sans MT"/>
          <w:sz w:val="22"/>
          <w:szCs w:val="22"/>
        </w:rPr>
        <w:t xml:space="preserve"> zejména</w:t>
      </w:r>
      <w:r w:rsidRPr="00775031">
        <w:rPr>
          <w:rFonts w:ascii="Gill Sans MT" w:hAnsi="Gill Sans MT"/>
          <w:sz w:val="22"/>
          <w:szCs w:val="22"/>
        </w:rPr>
        <w:t>:</w:t>
      </w:r>
    </w:p>
    <w:p w14:paraId="21796460" w14:textId="78B63B45" w:rsidR="00927BC5" w:rsidRPr="00A84605" w:rsidRDefault="0F224B15" w:rsidP="00A84605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4785F25A">
        <w:rPr>
          <w:rFonts w:ascii="Gill Sans MT" w:hAnsi="Gill Sans MT"/>
          <w:sz w:val="22"/>
          <w:szCs w:val="22"/>
        </w:rPr>
        <w:t xml:space="preserve">projektová dokumentace </w:t>
      </w:r>
      <w:r w:rsidR="76E86B5B" w:rsidRPr="4785F25A">
        <w:rPr>
          <w:rFonts w:ascii="Gill Sans MT" w:hAnsi="Gill Sans MT"/>
          <w:sz w:val="22"/>
          <w:szCs w:val="22"/>
        </w:rPr>
        <w:t xml:space="preserve">pro provádění </w:t>
      </w:r>
      <w:r w:rsidRPr="4785F25A">
        <w:rPr>
          <w:rFonts w:ascii="Gill Sans MT" w:hAnsi="Gill Sans MT"/>
          <w:sz w:val="22"/>
          <w:szCs w:val="22"/>
        </w:rPr>
        <w:t>stavby</w:t>
      </w:r>
      <w:r w:rsidR="45592E55" w:rsidRPr="4785F25A">
        <w:rPr>
          <w:rFonts w:ascii="Gill Sans MT" w:hAnsi="Gill Sans MT"/>
          <w:sz w:val="22"/>
          <w:szCs w:val="22"/>
        </w:rPr>
        <w:t>:</w:t>
      </w:r>
      <w:r w:rsidRPr="4785F25A">
        <w:rPr>
          <w:rFonts w:ascii="Gill Sans MT" w:hAnsi="Gill Sans MT"/>
          <w:sz w:val="22"/>
          <w:szCs w:val="22"/>
        </w:rPr>
        <w:t xml:space="preserve"> </w:t>
      </w:r>
      <w:r w:rsidR="262E2628" w:rsidRPr="4785F25A">
        <w:rPr>
          <w:rFonts w:ascii="Gill Sans MT" w:hAnsi="Gill Sans MT"/>
          <w:sz w:val="22"/>
          <w:szCs w:val="22"/>
        </w:rPr>
        <w:t>“</w:t>
      </w:r>
      <w:r w:rsidR="01B562C3" w:rsidRPr="4785F25A">
        <w:rPr>
          <w:rFonts w:ascii="Gill Sans MT" w:hAnsi="Gill Sans MT"/>
          <w:sz w:val="22"/>
          <w:szCs w:val="22"/>
        </w:rPr>
        <w:t>Ostrov, celoplošn</w:t>
      </w:r>
      <w:r w:rsidR="3345DF0A" w:rsidRPr="4785F25A">
        <w:rPr>
          <w:rFonts w:ascii="Gill Sans MT" w:hAnsi="Gill Sans MT"/>
          <w:sz w:val="22"/>
          <w:szCs w:val="22"/>
        </w:rPr>
        <w:t>á</w:t>
      </w:r>
      <w:r w:rsidR="01B562C3" w:rsidRPr="4785F25A">
        <w:rPr>
          <w:rFonts w:ascii="Gill Sans MT" w:hAnsi="Gill Sans MT"/>
          <w:sz w:val="22"/>
          <w:szCs w:val="22"/>
        </w:rPr>
        <w:t xml:space="preserve"> oprav</w:t>
      </w:r>
      <w:r w:rsidR="67A17719" w:rsidRPr="4785F25A">
        <w:rPr>
          <w:rFonts w:ascii="Gill Sans MT" w:hAnsi="Gill Sans MT"/>
          <w:sz w:val="22"/>
          <w:szCs w:val="22"/>
        </w:rPr>
        <w:t>a</w:t>
      </w:r>
      <w:r w:rsidR="01B562C3" w:rsidRPr="4785F25A">
        <w:rPr>
          <w:rFonts w:ascii="Gill Sans MT" w:hAnsi="Gill Sans MT"/>
          <w:sz w:val="22"/>
          <w:szCs w:val="22"/>
        </w:rPr>
        <w:t xml:space="preserve"> MK v ulici U Nemocnice</w:t>
      </w:r>
      <w:r w:rsidR="262E2628" w:rsidRPr="4785F25A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”</w:t>
      </w:r>
      <w:r w:rsidR="661DA481" w:rsidRPr="4785F25A">
        <w:rPr>
          <w:rFonts w:ascii="Gill Sans MT" w:hAnsi="Gill Sans MT"/>
          <w:sz w:val="22"/>
          <w:szCs w:val="22"/>
        </w:rPr>
        <w:t>,</w:t>
      </w:r>
      <w:r w:rsidR="4D71719D" w:rsidRPr="4785F25A">
        <w:rPr>
          <w:rFonts w:ascii="Gill Sans MT" w:hAnsi="Gill Sans MT"/>
          <w:sz w:val="22"/>
          <w:szCs w:val="22"/>
        </w:rPr>
        <w:t xml:space="preserve"> </w:t>
      </w:r>
      <w:r w:rsidR="661DA481" w:rsidRPr="4785F25A">
        <w:rPr>
          <w:rFonts w:ascii="Gill Sans MT" w:hAnsi="Gill Sans MT"/>
          <w:sz w:val="22"/>
          <w:szCs w:val="22"/>
        </w:rPr>
        <w:t xml:space="preserve">zpracovaná </w:t>
      </w:r>
      <w:r w:rsidR="6FA36C7A" w:rsidRPr="4785F25A">
        <w:rPr>
          <w:rFonts w:ascii="Gill Sans MT" w:hAnsi="Gill Sans MT"/>
          <w:sz w:val="22"/>
          <w:szCs w:val="22"/>
        </w:rPr>
        <w:t>Ing. Igorem Hrazdilem</w:t>
      </w:r>
      <w:r w:rsidR="661DA481" w:rsidRPr="4785F25A">
        <w:rPr>
          <w:rFonts w:ascii="Gill Sans MT" w:hAnsi="Gill Sans MT"/>
          <w:sz w:val="22"/>
          <w:szCs w:val="22"/>
        </w:rPr>
        <w:t>, IČO:</w:t>
      </w:r>
      <w:r w:rsidR="2727883B" w:rsidRPr="4785F25A">
        <w:rPr>
          <w:rFonts w:ascii="Gill Sans MT" w:hAnsi="Gill Sans MT"/>
          <w:sz w:val="22"/>
          <w:szCs w:val="22"/>
        </w:rPr>
        <w:t> </w:t>
      </w:r>
      <w:r w:rsidR="6FA36C7A" w:rsidRPr="4785F25A">
        <w:rPr>
          <w:rFonts w:ascii="Gill Sans MT" w:hAnsi="Gill Sans MT"/>
          <w:sz w:val="22"/>
          <w:szCs w:val="22"/>
        </w:rPr>
        <w:t>1034323</w:t>
      </w:r>
      <w:r w:rsidR="661DA481" w:rsidRPr="4785F25A">
        <w:rPr>
          <w:rFonts w:ascii="Gill Sans MT" w:hAnsi="Gill Sans MT"/>
          <w:sz w:val="22"/>
          <w:szCs w:val="22"/>
        </w:rPr>
        <w:t>7, pod č. zakázky: 2</w:t>
      </w:r>
      <w:r w:rsidR="3579D905" w:rsidRPr="4785F25A">
        <w:rPr>
          <w:rFonts w:ascii="Gill Sans MT" w:hAnsi="Gill Sans MT"/>
          <w:sz w:val="22"/>
          <w:szCs w:val="22"/>
        </w:rPr>
        <w:t>4</w:t>
      </w:r>
      <w:r w:rsidR="6FA36C7A" w:rsidRPr="4785F25A">
        <w:rPr>
          <w:rFonts w:ascii="Gill Sans MT" w:hAnsi="Gill Sans MT"/>
          <w:sz w:val="22"/>
          <w:szCs w:val="22"/>
        </w:rPr>
        <w:t>-0</w:t>
      </w:r>
      <w:r w:rsidR="26DD501E" w:rsidRPr="4785F25A">
        <w:rPr>
          <w:rFonts w:ascii="Gill Sans MT" w:hAnsi="Gill Sans MT"/>
          <w:sz w:val="22"/>
          <w:szCs w:val="22"/>
        </w:rPr>
        <w:t>12</w:t>
      </w:r>
      <w:r w:rsidR="18793FD4" w:rsidRPr="4785F25A">
        <w:rPr>
          <w:rFonts w:ascii="Gill Sans MT" w:hAnsi="Gill Sans MT"/>
          <w:sz w:val="22"/>
          <w:szCs w:val="22"/>
        </w:rPr>
        <w:t>/1</w:t>
      </w:r>
      <w:r w:rsidR="661DA481" w:rsidRPr="4785F25A">
        <w:rPr>
          <w:rFonts w:ascii="Gill Sans MT" w:hAnsi="Gill Sans MT"/>
          <w:sz w:val="22"/>
          <w:szCs w:val="22"/>
        </w:rPr>
        <w:t xml:space="preserve"> z</w:t>
      </w:r>
      <w:r w:rsidR="76DA885F" w:rsidRPr="4785F25A">
        <w:rPr>
          <w:rFonts w:ascii="Gill Sans MT" w:hAnsi="Gill Sans MT"/>
          <w:sz w:val="22"/>
          <w:szCs w:val="22"/>
        </w:rPr>
        <w:t> </w:t>
      </w:r>
      <w:r w:rsidR="4D594623" w:rsidRPr="4785F25A">
        <w:rPr>
          <w:rFonts w:ascii="Gill Sans MT" w:hAnsi="Gill Sans MT"/>
          <w:sz w:val="22"/>
          <w:szCs w:val="22"/>
        </w:rPr>
        <w:t>března</w:t>
      </w:r>
      <w:r w:rsidR="76DA885F" w:rsidRPr="4785F25A">
        <w:rPr>
          <w:rFonts w:ascii="Gill Sans MT" w:hAnsi="Gill Sans MT"/>
          <w:sz w:val="22"/>
          <w:szCs w:val="22"/>
        </w:rPr>
        <w:t xml:space="preserve"> </w:t>
      </w:r>
      <w:r w:rsidR="661DA481" w:rsidRPr="4785F25A">
        <w:rPr>
          <w:rFonts w:ascii="Gill Sans MT" w:hAnsi="Gill Sans MT"/>
          <w:sz w:val="22"/>
          <w:szCs w:val="22"/>
        </w:rPr>
        <w:t>202</w:t>
      </w:r>
      <w:r w:rsidR="104ABBEF" w:rsidRPr="4785F25A">
        <w:rPr>
          <w:rFonts w:ascii="Gill Sans MT" w:hAnsi="Gill Sans MT"/>
          <w:sz w:val="22"/>
          <w:szCs w:val="22"/>
        </w:rPr>
        <w:t xml:space="preserve">4 </w:t>
      </w:r>
      <w:r w:rsidR="6FA36C7A" w:rsidRPr="4785F25A">
        <w:rPr>
          <w:rFonts w:ascii="Gill Sans MT" w:hAnsi="Gill Sans MT"/>
          <w:sz w:val="22"/>
          <w:szCs w:val="22"/>
        </w:rPr>
        <w:t>(dále jen „</w:t>
      </w:r>
      <w:r w:rsidR="6FA36C7A" w:rsidRPr="4785F25A">
        <w:rPr>
          <w:rFonts w:ascii="Gill Sans MT" w:hAnsi="Gill Sans MT"/>
          <w:i/>
          <w:iCs/>
          <w:sz w:val="22"/>
          <w:szCs w:val="22"/>
        </w:rPr>
        <w:t>Projektová dokumentace</w:t>
      </w:r>
      <w:r w:rsidR="6FA36C7A" w:rsidRPr="4785F25A">
        <w:rPr>
          <w:rFonts w:ascii="Gill Sans MT" w:hAnsi="Gill Sans MT"/>
          <w:sz w:val="22"/>
          <w:szCs w:val="22"/>
        </w:rPr>
        <w:t>“)</w:t>
      </w:r>
      <w:r w:rsidR="661DA481" w:rsidRPr="4785F25A">
        <w:rPr>
          <w:rFonts w:ascii="Gill Sans MT" w:hAnsi="Gill Sans MT"/>
          <w:sz w:val="22"/>
          <w:szCs w:val="22"/>
        </w:rPr>
        <w:t>;</w:t>
      </w:r>
      <w:r w:rsidR="4D71719D" w:rsidRPr="4785F25A">
        <w:rPr>
          <w:rFonts w:ascii="Gill Sans MT" w:hAnsi="Gill Sans MT"/>
          <w:sz w:val="22"/>
          <w:szCs w:val="22"/>
        </w:rPr>
        <w:t xml:space="preserve"> </w:t>
      </w:r>
    </w:p>
    <w:p w14:paraId="6FDB1617" w14:textId="0FE8352D" w:rsidR="00A84605" w:rsidRPr="001D32A2" w:rsidRDefault="00DF3D3A" w:rsidP="0384D44A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248F8645">
        <w:rPr>
          <w:rFonts w:ascii="Gill Sans MT" w:hAnsi="Gill Sans MT"/>
          <w:sz w:val="22"/>
          <w:szCs w:val="22"/>
        </w:rPr>
        <w:t xml:space="preserve">Výzva k podání nabídky včetně zadávací </w:t>
      </w:r>
      <w:r w:rsidR="005A34CF" w:rsidRPr="248F8645">
        <w:rPr>
          <w:rFonts w:ascii="Gill Sans MT" w:hAnsi="Gill Sans MT"/>
          <w:sz w:val="22"/>
          <w:szCs w:val="22"/>
        </w:rPr>
        <w:t>dokumentace</w:t>
      </w:r>
      <w:r w:rsidRPr="248F8645">
        <w:rPr>
          <w:rFonts w:ascii="Gill Sans MT" w:hAnsi="Gill Sans MT"/>
          <w:sz w:val="22"/>
          <w:szCs w:val="22"/>
        </w:rPr>
        <w:t xml:space="preserve"> na stavební práce ze dne </w:t>
      </w:r>
      <w:proofErr w:type="spellStart"/>
      <w:r w:rsidRPr="248F8645">
        <w:rPr>
          <w:rFonts w:ascii="Gill Sans MT" w:hAnsi="Gill Sans MT"/>
          <w:sz w:val="22"/>
          <w:szCs w:val="22"/>
          <w:highlight w:val="yellow"/>
        </w:rPr>
        <w:t>dd</w:t>
      </w:r>
      <w:proofErr w:type="spellEnd"/>
      <w:r w:rsidRPr="248F8645">
        <w:rPr>
          <w:rFonts w:ascii="Gill Sans MT" w:hAnsi="Gill Sans MT"/>
          <w:sz w:val="22"/>
          <w:szCs w:val="22"/>
          <w:highlight w:val="yellow"/>
        </w:rPr>
        <w:t>.</w:t>
      </w:r>
      <w:r w:rsidR="001112F8" w:rsidRPr="248F8645">
        <w:rPr>
          <w:rFonts w:ascii="Gill Sans MT" w:hAnsi="Gill Sans MT"/>
          <w:sz w:val="22"/>
          <w:szCs w:val="22"/>
          <w:highlight w:val="yellow"/>
        </w:rPr>
        <w:t xml:space="preserve"> </w:t>
      </w:r>
      <w:r w:rsidRPr="248F8645">
        <w:rPr>
          <w:rFonts w:ascii="Gill Sans MT" w:hAnsi="Gill Sans MT"/>
          <w:sz w:val="22"/>
          <w:szCs w:val="22"/>
          <w:highlight w:val="yellow"/>
        </w:rPr>
        <w:t>mm.</w:t>
      </w:r>
      <w:r w:rsidR="001112F8" w:rsidRPr="248F8645">
        <w:rPr>
          <w:rFonts w:ascii="Gill Sans MT" w:hAnsi="Gill Sans MT"/>
          <w:sz w:val="22"/>
          <w:szCs w:val="22"/>
          <w:highlight w:val="yellow"/>
        </w:rPr>
        <w:t xml:space="preserve"> </w:t>
      </w:r>
      <w:r w:rsidR="5ADC660D" w:rsidRPr="248F8645">
        <w:rPr>
          <w:rFonts w:ascii="Gill Sans MT" w:hAnsi="Gill Sans MT"/>
          <w:sz w:val="22"/>
          <w:szCs w:val="22"/>
          <w:highlight w:val="yellow"/>
        </w:rPr>
        <w:t>2025</w:t>
      </w:r>
      <w:r w:rsidRPr="248F8645">
        <w:rPr>
          <w:rFonts w:ascii="Gill Sans MT" w:hAnsi="Gill Sans MT"/>
          <w:sz w:val="22"/>
          <w:szCs w:val="22"/>
        </w:rPr>
        <w:t xml:space="preserve"> </w:t>
      </w:r>
      <w:r w:rsidR="004F132F" w:rsidRPr="248F8645">
        <w:rPr>
          <w:rFonts w:ascii="Gill Sans MT" w:hAnsi="Gill Sans MT"/>
          <w:sz w:val="22"/>
          <w:szCs w:val="22"/>
        </w:rPr>
        <w:t xml:space="preserve">schválená </w:t>
      </w:r>
      <w:r w:rsidR="00A75658" w:rsidRPr="248F8645">
        <w:rPr>
          <w:rFonts w:ascii="Gill Sans MT" w:hAnsi="Gill Sans MT"/>
          <w:sz w:val="22"/>
          <w:szCs w:val="22"/>
        </w:rPr>
        <w:t xml:space="preserve">usnesením </w:t>
      </w:r>
      <w:r w:rsidR="00972074" w:rsidRPr="248F8645">
        <w:rPr>
          <w:rFonts w:ascii="Gill Sans MT" w:hAnsi="Gill Sans MT"/>
          <w:sz w:val="22"/>
          <w:szCs w:val="22"/>
        </w:rPr>
        <w:t xml:space="preserve">rady </w:t>
      </w:r>
      <w:r w:rsidR="00A75658" w:rsidRPr="248F8645">
        <w:rPr>
          <w:rFonts w:ascii="Gill Sans MT" w:hAnsi="Gill Sans MT"/>
          <w:sz w:val="22"/>
          <w:szCs w:val="22"/>
        </w:rPr>
        <w:t xml:space="preserve">města </w:t>
      </w:r>
      <w:r w:rsidR="00A75658" w:rsidRPr="248F8645">
        <w:rPr>
          <w:rFonts w:ascii="Gill Sans MT" w:hAnsi="Gill Sans MT"/>
          <w:sz w:val="22"/>
          <w:szCs w:val="22"/>
          <w:highlight w:val="yellow"/>
        </w:rPr>
        <w:t>č.</w:t>
      </w:r>
      <w:r w:rsidR="00440654" w:rsidRPr="248F8645">
        <w:rPr>
          <w:rFonts w:ascii="Gill Sans MT" w:hAnsi="Gill Sans MT"/>
          <w:sz w:val="22"/>
          <w:szCs w:val="22"/>
          <w:highlight w:val="yellow"/>
        </w:rPr>
        <w:t xml:space="preserve"> </w:t>
      </w:r>
      <w:r w:rsidR="0079699A" w:rsidRPr="248F8645">
        <w:rPr>
          <w:rFonts w:ascii="Gill Sans MT" w:hAnsi="Gill Sans MT"/>
          <w:sz w:val="22"/>
          <w:szCs w:val="22"/>
          <w:highlight w:val="yellow"/>
        </w:rPr>
        <w:t xml:space="preserve">……… </w:t>
      </w:r>
      <w:r w:rsidR="00A75658" w:rsidRPr="001D32A2">
        <w:rPr>
          <w:rFonts w:ascii="Gill Sans MT" w:hAnsi="Gill Sans MT"/>
          <w:sz w:val="22"/>
          <w:szCs w:val="22"/>
        </w:rPr>
        <w:t>ze dne</w:t>
      </w:r>
      <w:r w:rsidR="00440654" w:rsidRPr="001D32A2">
        <w:rPr>
          <w:rFonts w:ascii="Gill Sans MT" w:hAnsi="Gill Sans MT"/>
          <w:sz w:val="22"/>
          <w:szCs w:val="22"/>
        </w:rPr>
        <w:t xml:space="preserve"> </w:t>
      </w:r>
      <w:r w:rsidR="001D32A2" w:rsidRPr="001D32A2">
        <w:rPr>
          <w:rFonts w:ascii="Gill Sans MT" w:hAnsi="Gill Sans MT"/>
          <w:sz w:val="22"/>
          <w:szCs w:val="22"/>
        </w:rPr>
        <w:t>28.05.2025</w:t>
      </w:r>
      <w:r w:rsidR="00A84605" w:rsidRPr="001D32A2">
        <w:rPr>
          <w:rFonts w:ascii="Gill Sans MT" w:hAnsi="Gill Sans MT"/>
          <w:sz w:val="22"/>
          <w:szCs w:val="22"/>
        </w:rPr>
        <w:t>;</w:t>
      </w:r>
    </w:p>
    <w:p w14:paraId="6C97B7CB" w14:textId="2CF60737" w:rsidR="00D432E4" w:rsidRPr="00775031" w:rsidRDefault="00A84605" w:rsidP="0384D44A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nabídka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ze dne </w:t>
      </w:r>
      <w:r w:rsidR="00192633">
        <w:rPr>
          <w:rFonts w:ascii="Gill Sans MT" w:hAnsi="Gill Sans MT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1" w:name="Text38"/>
      <w:r w:rsidR="00192633">
        <w:rPr>
          <w:rFonts w:ascii="Gill Sans MT" w:hAnsi="Gill Sans MT"/>
          <w:sz w:val="22"/>
          <w:szCs w:val="22"/>
        </w:rPr>
        <w:instrText xml:space="preserve"> FORMTEXT </w:instrText>
      </w:r>
      <w:r w:rsidR="00192633">
        <w:rPr>
          <w:rFonts w:ascii="Gill Sans MT" w:hAnsi="Gill Sans MT"/>
          <w:sz w:val="22"/>
          <w:szCs w:val="22"/>
        </w:rPr>
      </w:r>
      <w:r w:rsidR="00192633">
        <w:rPr>
          <w:rFonts w:ascii="Gill Sans MT" w:hAnsi="Gill Sans MT"/>
          <w:sz w:val="22"/>
          <w:szCs w:val="22"/>
        </w:rPr>
        <w:fldChar w:fldCharType="separate"/>
      </w:r>
      <w:r w:rsidR="00192633">
        <w:rPr>
          <w:rFonts w:ascii="Gill Sans MT" w:hAnsi="Gill Sans MT"/>
          <w:noProof/>
          <w:sz w:val="22"/>
          <w:szCs w:val="22"/>
        </w:rPr>
        <w:t>DOPLNÍ účastník</w:t>
      </w:r>
      <w:r w:rsidR="00192633">
        <w:rPr>
          <w:rFonts w:ascii="Gill Sans MT" w:hAnsi="Gill Sans MT"/>
          <w:sz w:val="22"/>
          <w:szCs w:val="22"/>
        </w:rPr>
        <w:fldChar w:fldCharType="end"/>
      </w:r>
      <w:bookmarkEnd w:id="1"/>
      <w:r w:rsidRPr="00775031">
        <w:rPr>
          <w:rFonts w:ascii="Gill Sans MT" w:hAnsi="Gill Sans MT"/>
          <w:sz w:val="22"/>
          <w:szCs w:val="22"/>
        </w:rPr>
        <w:t xml:space="preserve"> podaná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ve veřejné zakázce na stavební práce s </w:t>
      </w:r>
      <w:r w:rsidRPr="00F9189A">
        <w:rPr>
          <w:rFonts w:ascii="Gill Sans MT" w:hAnsi="Gill Sans MT"/>
          <w:sz w:val="22"/>
          <w:szCs w:val="22"/>
        </w:rPr>
        <w:t>názvem: “</w:t>
      </w:r>
      <w:r w:rsidRPr="5D0ECAD9">
        <w:rPr>
          <w:rFonts w:ascii="Gill Sans MT" w:hAnsi="Gill Sans MT"/>
          <w:sz w:val="22"/>
          <w:szCs w:val="22"/>
        </w:rPr>
        <w:t>Ostrov, celoplošná oprava MK v ulici U Nemocnice”</w:t>
      </w:r>
      <w:r w:rsidRPr="00F9189A">
        <w:rPr>
          <w:rFonts w:ascii="Gill Sans MT" w:hAnsi="Gill Sans MT"/>
          <w:sz w:val="22"/>
          <w:szCs w:val="22"/>
        </w:rPr>
        <w:t>,</w:t>
      </w:r>
      <w:r w:rsidRPr="0384D44A">
        <w:rPr>
          <w:rFonts w:ascii="Gill Sans MT" w:hAnsi="Gill Sans MT"/>
          <w:b/>
          <w:bCs/>
          <w:sz w:val="22"/>
          <w:szCs w:val="22"/>
        </w:rPr>
        <w:t xml:space="preserve"> </w:t>
      </w:r>
      <w:r w:rsidRPr="00F9189A">
        <w:rPr>
          <w:rFonts w:ascii="Gill Sans MT" w:hAnsi="Gill Sans MT"/>
          <w:sz w:val="22"/>
          <w:szCs w:val="22"/>
        </w:rPr>
        <w:t>(dále jen „</w:t>
      </w:r>
      <w:r w:rsidRPr="63E53048">
        <w:rPr>
          <w:rFonts w:ascii="Gill Sans MT" w:hAnsi="Gill Sans MT"/>
          <w:i/>
          <w:iCs/>
          <w:sz w:val="22"/>
          <w:szCs w:val="22"/>
        </w:rPr>
        <w:t>Nabídka</w:t>
      </w:r>
      <w:r w:rsidRPr="00F9189A">
        <w:rPr>
          <w:rFonts w:ascii="Gill Sans MT" w:hAnsi="Gill Sans MT"/>
          <w:sz w:val="22"/>
          <w:szCs w:val="22"/>
        </w:rPr>
        <w:t>“), o jejímž přijetí rozhodla Rada města Ostrov usnesením č. </w:t>
      </w:r>
      <w:r w:rsidRPr="00F9189A">
        <w:rPr>
          <w:rFonts w:ascii="Gill Sans MT" w:hAnsi="Gill Sans MT"/>
          <w:sz w:val="22"/>
          <w:szCs w:val="22"/>
          <w:highlight w:val="yellow"/>
        </w:rPr>
        <w:t>……… bude doplněno objednatelem při uzavírání smlouvy</w:t>
      </w:r>
      <w:r w:rsidRPr="00F9189A">
        <w:rPr>
          <w:rFonts w:ascii="Gill Sans MT" w:hAnsi="Gill Sans MT"/>
          <w:sz w:val="22"/>
          <w:szCs w:val="22"/>
        </w:rPr>
        <w:t xml:space="preserve"> ze dne </w:t>
      </w:r>
      <w:proofErr w:type="spellStart"/>
      <w:r w:rsidRPr="00F9189A">
        <w:rPr>
          <w:rFonts w:ascii="Gill Sans MT" w:hAnsi="Gill Sans MT"/>
          <w:sz w:val="22"/>
          <w:szCs w:val="22"/>
          <w:highlight w:val="yellow"/>
        </w:rPr>
        <w:t>dd.mm.rrrr</w:t>
      </w:r>
      <w:proofErr w:type="spellEnd"/>
      <w:r w:rsidRPr="00F9189A">
        <w:rPr>
          <w:rFonts w:ascii="Gill Sans MT" w:hAnsi="Gill Sans MT"/>
          <w:sz w:val="22"/>
          <w:szCs w:val="22"/>
          <w:highlight w:val="yellow"/>
        </w:rPr>
        <w:t xml:space="preserve"> bude doplněno Objednatelem při uzavírání smlouvy</w:t>
      </w:r>
      <w:r w:rsidRPr="00F9189A">
        <w:rPr>
          <w:rFonts w:ascii="Gill Sans MT" w:hAnsi="Gill Sans MT"/>
          <w:sz w:val="22"/>
          <w:szCs w:val="22"/>
        </w:rPr>
        <w:t>. Součástí Nabídky je Zhotovitelem oceněný soupis stavebních prací, dodávek a služeb s výkazem výměr tvořící položkový rozpočet (dále jen „</w:t>
      </w:r>
      <w:r w:rsidRPr="63E53048">
        <w:rPr>
          <w:rFonts w:ascii="Gill Sans MT" w:hAnsi="Gill Sans MT"/>
          <w:i/>
          <w:iCs/>
          <w:sz w:val="22"/>
          <w:szCs w:val="22"/>
        </w:rPr>
        <w:t>položkový rozpočet</w:t>
      </w:r>
      <w:r w:rsidRPr="00F9189A">
        <w:rPr>
          <w:rFonts w:ascii="Gill Sans MT" w:hAnsi="Gill Sans MT"/>
          <w:sz w:val="22"/>
          <w:szCs w:val="22"/>
        </w:rPr>
        <w:t>“);</w:t>
      </w:r>
    </w:p>
    <w:p w14:paraId="4FE9FF21" w14:textId="51DB84E3" w:rsidR="0026191E" w:rsidRPr="00775031" w:rsidRDefault="1BC69E59" w:rsidP="00B172F3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4785F25A">
        <w:rPr>
          <w:rFonts w:ascii="Gill Sans MT" w:hAnsi="Gill Sans MT"/>
          <w:sz w:val="22"/>
          <w:szCs w:val="22"/>
        </w:rPr>
        <w:t>Dokumenty, jimiž je vymezen předmět díla, jsou jako samostatné přílohy uloženy v</w:t>
      </w:r>
      <w:r w:rsidR="00524198" w:rsidRPr="4785F25A">
        <w:rPr>
          <w:rFonts w:ascii="Gill Sans MT" w:hAnsi="Gill Sans MT"/>
          <w:sz w:val="22"/>
          <w:szCs w:val="22"/>
        </w:rPr>
        <w:t> </w:t>
      </w:r>
      <w:r w:rsidRPr="4785F25A">
        <w:rPr>
          <w:rFonts w:ascii="Gill Sans MT" w:hAnsi="Gill Sans MT"/>
          <w:sz w:val="22"/>
          <w:szCs w:val="22"/>
        </w:rPr>
        <w:t>elektronickém nástroji E-ZAK a ke Smlouvě se nepřikládají</w:t>
      </w:r>
      <w:r w:rsidR="4BD2C808" w:rsidRPr="4785F25A">
        <w:rPr>
          <w:rFonts w:ascii="Gill Sans MT" w:hAnsi="Gill Sans MT"/>
          <w:sz w:val="22"/>
          <w:szCs w:val="22"/>
        </w:rPr>
        <w:t>.</w:t>
      </w:r>
    </w:p>
    <w:p w14:paraId="0D0B940D" w14:textId="77777777" w:rsidR="007D3452" w:rsidRPr="00775031" w:rsidRDefault="007D345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0E27B00A" w14:textId="77777777" w:rsidR="00BA34BC" w:rsidRPr="00775031" w:rsidRDefault="00BA34BC" w:rsidP="007C4492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6118070F" w14:textId="77777777" w:rsidR="00D432E4" w:rsidRPr="00775031" w:rsidRDefault="00876B43" w:rsidP="0039216F">
      <w:pPr>
        <w:pStyle w:val="Heading1"/>
        <w:spacing w:after="120"/>
        <w:rPr>
          <w:szCs w:val="22"/>
        </w:rPr>
      </w:pPr>
      <w:r w:rsidRPr="00775031">
        <w:rPr>
          <w:szCs w:val="22"/>
        </w:rPr>
        <w:t>PŘEDMĚT DÍLA</w:t>
      </w:r>
    </w:p>
    <w:p w14:paraId="76C1B794" w14:textId="77777777" w:rsidR="00D432E4" w:rsidRPr="00775031" w:rsidRDefault="00D432E4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Předmětem </w:t>
      </w:r>
      <w:r w:rsidR="00972074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je </w:t>
      </w:r>
      <w:r w:rsidR="00EA7857" w:rsidRPr="0384D44A">
        <w:rPr>
          <w:rFonts w:ascii="Gill Sans MT" w:hAnsi="Gill Sans MT"/>
          <w:sz w:val="22"/>
          <w:szCs w:val="22"/>
        </w:rPr>
        <w:t>závazek Zhotovitele provést na s</w:t>
      </w:r>
      <w:r w:rsidR="009766B6" w:rsidRPr="0384D44A">
        <w:rPr>
          <w:rFonts w:ascii="Gill Sans MT" w:hAnsi="Gill Sans MT"/>
          <w:sz w:val="22"/>
          <w:szCs w:val="22"/>
        </w:rPr>
        <w:t>v</w:t>
      </w:r>
      <w:r w:rsidR="00EA7857" w:rsidRPr="0384D44A">
        <w:rPr>
          <w:rFonts w:ascii="Gill Sans MT" w:hAnsi="Gill Sans MT"/>
          <w:sz w:val="22"/>
          <w:szCs w:val="22"/>
        </w:rPr>
        <w:t xml:space="preserve">ůj náklad a nebezpečí Dílo </w:t>
      </w:r>
      <w:r w:rsidRPr="0384D44A">
        <w:rPr>
          <w:rFonts w:ascii="Gill Sans MT" w:hAnsi="Gill Sans MT"/>
          <w:sz w:val="22"/>
          <w:szCs w:val="22"/>
        </w:rPr>
        <w:t>v rozsahu a za podmínek specifikovaných Projektovou dokumentací, Smlouvou a dále v souladu s výchozími podklady specifikovanými v</w:t>
      </w:r>
      <w:r w:rsidR="004019C7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čl.</w:t>
      </w:r>
      <w:r w:rsidR="004019C7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I. Smlouvy, včetně obstarání veškerých prací a zhotovení d</w:t>
      </w:r>
      <w:r w:rsidR="0002185D" w:rsidRPr="0384D44A">
        <w:rPr>
          <w:rFonts w:ascii="Gill Sans MT" w:hAnsi="Gill Sans MT"/>
          <w:sz w:val="22"/>
          <w:szCs w:val="22"/>
        </w:rPr>
        <w:t>ílčích částí</w:t>
      </w:r>
      <w:r w:rsidRPr="0384D44A">
        <w:rPr>
          <w:rFonts w:ascii="Gill Sans MT" w:hAnsi="Gill Sans MT"/>
          <w:sz w:val="22"/>
          <w:szCs w:val="22"/>
        </w:rPr>
        <w:t xml:space="preserve"> nutných k úplnému dokončení </w:t>
      </w:r>
      <w:r w:rsidR="009766B6" w:rsidRPr="0384D44A">
        <w:rPr>
          <w:rFonts w:ascii="Gill Sans MT" w:hAnsi="Gill Sans MT"/>
          <w:sz w:val="22"/>
          <w:szCs w:val="22"/>
        </w:rPr>
        <w:t>D</w:t>
      </w:r>
      <w:r w:rsidR="00EA7857" w:rsidRPr="0384D44A">
        <w:rPr>
          <w:rFonts w:ascii="Gill Sans MT" w:hAnsi="Gill Sans MT"/>
          <w:sz w:val="22"/>
          <w:szCs w:val="22"/>
        </w:rPr>
        <w:t xml:space="preserve">íla, jeho předání Objednateli </w:t>
      </w:r>
      <w:r w:rsidRPr="0384D44A">
        <w:rPr>
          <w:rFonts w:ascii="Gill Sans MT" w:hAnsi="Gill Sans MT"/>
          <w:sz w:val="22"/>
          <w:szCs w:val="22"/>
        </w:rPr>
        <w:t>a</w:t>
      </w:r>
      <w:r w:rsidR="001932B0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zprovoznění </w:t>
      </w:r>
      <w:r w:rsidR="0002185D" w:rsidRPr="0384D44A">
        <w:rPr>
          <w:rFonts w:ascii="Gill Sans MT" w:hAnsi="Gill Sans MT"/>
          <w:sz w:val="22"/>
          <w:szCs w:val="22"/>
        </w:rPr>
        <w:t>s</w:t>
      </w:r>
      <w:r w:rsidRPr="0384D44A">
        <w:rPr>
          <w:rFonts w:ascii="Gill Sans MT" w:hAnsi="Gill Sans MT"/>
          <w:sz w:val="22"/>
          <w:szCs w:val="22"/>
        </w:rPr>
        <w:t>tavby, k jehož provedení se</w:t>
      </w:r>
      <w:r w:rsidR="00801DB4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za</w:t>
      </w:r>
      <w:r w:rsidR="009E6F27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podmínek stanovených Smlouvou </w:t>
      </w:r>
      <w:r w:rsidR="00972074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>hotovitel zavazuje</w:t>
      </w:r>
      <w:r w:rsidR="0002185D" w:rsidRPr="0384D44A">
        <w:rPr>
          <w:rFonts w:ascii="Gill Sans MT" w:hAnsi="Gill Sans MT"/>
          <w:sz w:val="22"/>
          <w:szCs w:val="22"/>
        </w:rPr>
        <w:t xml:space="preserve"> (dále jen „</w:t>
      </w:r>
      <w:r w:rsidR="001B6206" w:rsidRPr="0384D44A">
        <w:rPr>
          <w:rFonts w:ascii="Gill Sans MT" w:hAnsi="Gill Sans MT"/>
          <w:i/>
          <w:iCs/>
          <w:sz w:val="22"/>
          <w:szCs w:val="22"/>
        </w:rPr>
        <w:t>D</w:t>
      </w:r>
      <w:r w:rsidR="0002185D" w:rsidRPr="0384D44A">
        <w:rPr>
          <w:rFonts w:ascii="Gill Sans MT" w:hAnsi="Gill Sans MT"/>
          <w:i/>
          <w:iCs/>
          <w:sz w:val="22"/>
          <w:szCs w:val="22"/>
        </w:rPr>
        <w:t>íl</w:t>
      </w:r>
      <w:r w:rsidR="006F44B1" w:rsidRPr="0384D44A">
        <w:rPr>
          <w:rFonts w:ascii="Gill Sans MT" w:hAnsi="Gill Sans MT"/>
          <w:i/>
          <w:iCs/>
          <w:sz w:val="22"/>
          <w:szCs w:val="22"/>
        </w:rPr>
        <w:t>o</w:t>
      </w:r>
      <w:r w:rsidR="0002185D" w:rsidRPr="0384D44A">
        <w:rPr>
          <w:rFonts w:ascii="Gill Sans MT" w:hAnsi="Gill Sans MT"/>
          <w:sz w:val="22"/>
          <w:szCs w:val="22"/>
        </w:rPr>
        <w:t>“)</w:t>
      </w:r>
      <w:r w:rsidRPr="0384D44A">
        <w:rPr>
          <w:rFonts w:ascii="Gill Sans MT" w:hAnsi="Gill Sans MT"/>
          <w:sz w:val="22"/>
          <w:szCs w:val="22"/>
        </w:rPr>
        <w:t xml:space="preserve">. </w:t>
      </w:r>
    </w:p>
    <w:p w14:paraId="3F649F56" w14:textId="3FBD5502" w:rsidR="00D432E4" w:rsidRPr="0081401B" w:rsidRDefault="0F224B15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4785F25A">
        <w:rPr>
          <w:rFonts w:ascii="Gill Sans MT" w:hAnsi="Gill Sans MT"/>
          <w:sz w:val="22"/>
          <w:szCs w:val="22"/>
        </w:rPr>
        <w:t xml:space="preserve">Místem provádění </w:t>
      </w:r>
      <w:r w:rsidR="456A8B57" w:rsidRPr="4785F25A">
        <w:rPr>
          <w:rFonts w:ascii="Gill Sans MT" w:hAnsi="Gill Sans MT"/>
          <w:sz w:val="22"/>
          <w:szCs w:val="22"/>
        </w:rPr>
        <w:t>D</w:t>
      </w:r>
      <w:r w:rsidRPr="4785F25A">
        <w:rPr>
          <w:rFonts w:ascii="Gill Sans MT" w:hAnsi="Gill Sans MT"/>
          <w:sz w:val="22"/>
          <w:szCs w:val="22"/>
        </w:rPr>
        <w:t xml:space="preserve">íla je: </w:t>
      </w:r>
      <w:r w:rsidR="64BB0673" w:rsidRPr="4785F25A">
        <w:rPr>
          <w:rFonts w:ascii="Gill Sans MT" w:hAnsi="Gill Sans MT"/>
          <w:sz w:val="22"/>
          <w:szCs w:val="22"/>
        </w:rPr>
        <w:t>Karlovarský kraj, město Ostrov, ulice</w:t>
      </w:r>
      <w:r w:rsidR="22732ACC" w:rsidRPr="4785F25A">
        <w:rPr>
          <w:rFonts w:ascii="Gill Sans MT" w:hAnsi="Gill Sans MT"/>
          <w:sz w:val="22"/>
          <w:szCs w:val="22"/>
        </w:rPr>
        <w:t xml:space="preserve"> U Nemocnice</w:t>
      </w:r>
      <w:r w:rsidR="7059B6B0" w:rsidRPr="4785F25A">
        <w:rPr>
          <w:rFonts w:ascii="Gill Sans MT" w:hAnsi="Gill Sans MT"/>
          <w:sz w:val="22"/>
          <w:szCs w:val="22"/>
        </w:rPr>
        <w:t>, úsek od křižovatky s ulicemi Severní/Luční po křižovatku s ulicí Boreckou</w:t>
      </w:r>
      <w:r w:rsidR="64BB0673" w:rsidRPr="4785F25A">
        <w:rPr>
          <w:rFonts w:ascii="Gill Sans MT" w:hAnsi="Gill Sans MT"/>
          <w:sz w:val="22"/>
          <w:szCs w:val="22"/>
        </w:rPr>
        <w:t xml:space="preserve">, pozemkové parcely č. </w:t>
      </w:r>
      <w:r w:rsidR="0107F8EE" w:rsidRPr="4785F25A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784/1, 224/629, 768/2</w:t>
      </w:r>
      <w:r w:rsidR="52394330" w:rsidRPr="4785F25A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 a </w:t>
      </w:r>
      <w:r w:rsidR="0107F8EE" w:rsidRPr="4785F25A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224/24</w:t>
      </w:r>
      <w:r w:rsidR="64BB0673" w:rsidRPr="4785F25A">
        <w:rPr>
          <w:rFonts w:ascii="Gill Sans MT" w:hAnsi="Gill Sans MT"/>
          <w:sz w:val="22"/>
          <w:szCs w:val="22"/>
        </w:rPr>
        <w:t>, vše katastrální území Ostrov nad Ohří</w:t>
      </w:r>
      <w:r w:rsidR="2EF02D74" w:rsidRPr="4785F25A">
        <w:rPr>
          <w:rFonts w:ascii="Gill Sans MT" w:hAnsi="Gill Sans MT"/>
          <w:sz w:val="22"/>
          <w:szCs w:val="22"/>
        </w:rPr>
        <w:t xml:space="preserve">, jak je </w:t>
      </w:r>
      <w:r w:rsidR="61B87330" w:rsidRPr="4785F25A">
        <w:rPr>
          <w:rFonts w:ascii="Gill Sans MT" w:hAnsi="Gill Sans MT"/>
          <w:sz w:val="22"/>
          <w:szCs w:val="22"/>
        </w:rPr>
        <w:t>specifikov</w:t>
      </w:r>
      <w:r w:rsidR="2EF02D74" w:rsidRPr="4785F25A">
        <w:rPr>
          <w:rFonts w:ascii="Gill Sans MT" w:hAnsi="Gill Sans MT"/>
          <w:sz w:val="22"/>
          <w:szCs w:val="22"/>
        </w:rPr>
        <w:t>áno</w:t>
      </w:r>
      <w:r w:rsidR="61B87330" w:rsidRPr="4785F25A">
        <w:rPr>
          <w:rFonts w:ascii="Gill Sans MT" w:hAnsi="Gill Sans MT"/>
          <w:sz w:val="22"/>
          <w:szCs w:val="22"/>
        </w:rPr>
        <w:t xml:space="preserve"> v Projektové dokumentaci. </w:t>
      </w:r>
    </w:p>
    <w:p w14:paraId="4617B7A0" w14:textId="77777777" w:rsidR="001932B0" w:rsidRPr="00775031" w:rsidRDefault="001932B0" w:rsidP="001932B0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1932B0">
        <w:rPr>
          <w:rFonts w:ascii="Gill Sans MT" w:hAnsi="Gill Sans MT"/>
          <w:sz w:val="22"/>
          <w:szCs w:val="22"/>
        </w:rPr>
        <w:t xml:space="preserve">Místem předání a přebírání dokumentů souvisejících s </w:t>
      </w:r>
      <w:r w:rsidR="00AC4F3E">
        <w:rPr>
          <w:rFonts w:ascii="Gill Sans MT" w:hAnsi="Gill Sans MT"/>
          <w:sz w:val="22"/>
          <w:szCs w:val="22"/>
        </w:rPr>
        <w:t>D</w:t>
      </w:r>
      <w:r w:rsidRPr="001932B0">
        <w:rPr>
          <w:rFonts w:ascii="Gill Sans MT" w:hAnsi="Gill Sans MT"/>
          <w:sz w:val="22"/>
          <w:szCs w:val="22"/>
        </w:rPr>
        <w:t xml:space="preserve">ílem je sídlo </w:t>
      </w:r>
      <w:r w:rsidR="00972074">
        <w:rPr>
          <w:rFonts w:ascii="Gill Sans MT" w:hAnsi="Gill Sans MT"/>
          <w:sz w:val="22"/>
          <w:szCs w:val="22"/>
        </w:rPr>
        <w:t>O</w:t>
      </w:r>
      <w:r>
        <w:rPr>
          <w:rFonts w:ascii="Gill Sans MT" w:hAnsi="Gill Sans MT"/>
          <w:sz w:val="22"/>
          <w:szCs w:val="22"/>
        </w:rPr>
        <w:t>bjednatele</w:t>
      </w:r>
      <w:r w:rsidRPr="001932B0">
        <w:rPr>
          <w:rFonts w:ascii="Gill Sans MT" w:hAnsi="Gill Sans MT"/>
          <w:sz w:val="22"/>
          <w:szCs w:val="22"/>
        </w:rPr>
        <w:t>, tj. Městský úřad Ostrov, Jáchymovská 1, 363 01 Ostrov.</w:t>
      </w:r>
    </w:p>
    <w:p w14:paraId="7ACB291A" w14:textId="77777777" w:rsidR="00D432E4" w:rsidRPr="00775031" w:rsidRDefault="00D432E4" w:rsidP="0384D44A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Předmět </w:t>
      </w:r>
      <w:r w:rsidR="00972074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 zahrnuje provedení všech prací, dodání a</w:t>
      </w:r>
      <w:r w:rsidR="00234C0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zajištění všech činností, služeb, věcí a dodávek, nutných k realizaci </w:t>
      </w:r>
      <w:r w:rsidR="009766B6" w:rsidRPr="0384D44A">
        <w:rPr>
          <w:rFonts w:ascii="Gill Sans MT" w:hAnsi="Gill Sans MT"/>
          <w:sz w:val="22"/>
          <w:szCs w:val="22"/>
        </w:rPr>
        <w:t>D</w:t>
      </w:r>
      <w:r w:rsidR="007D3452" w:rsidRPr="0384D44A">
        <w:rPr>
          <w:rFonts w:ascii="Gill Sans MT" w:hAnsi="Gill Sans MT"/>
          <w:sz w:val="22"/>
          <w:szCs w:val="22"/>
        </w:rPr>
        <w:t>íla</w:t>
      </w:r>
      <w:r w:rsidR="00DE2D1C" w:rsidRPr="0384D44A">
        <w:rPr>
          <w:rFonts w:ascii="Gill Sans MT" w:hAnsi="Gill Sans MT"/>
          <w:sz w:val="22"/>
          <w:szCs w:val="22"/>
        </w:rPr>
        <w:t>,</w:t>
      </w:r>
      <w:r w:rsidR="00972074" w:rsidRPr="0384D44A">
        <w:rPr>
          <w:rFonts w:ascii="Gill Sans MT" w:hAnsi="Gill Sans MT"/>
          <w:sz w:val="22"/>
          <w:szCs w:val="22"/>
        </w:rPr>
        <w:t xml:space="preserve"> </w:t>
      </w:r>
      <w:r w:rsidR="00EA7857" w:rsidRPr="0384D44A">
        <w:rPr>
          <w:rFonts w:ascii="Gill Sans MT" w:hAnsi="Gill Sans MT"/>
          <w:sz w:val="22"/>
          <w:szCs w:val="22"/>
        </w:rPr>
        <w:t>tj. k jeho řádnému dokončení a předání</w:t>
      </w:r>
      <w:r w:rsidR="007D3452" w:rsidRPr="0384D44A">
        <w:rPr>
          <w:rFonts w:ascii="Gill Sans MT" w:hAnsi="Gill Sans MT"/>
          <w:sz w:val="22"/>
          <w:szCs w:val="22"/>
        </w:rPr>
        <w:t>, a</w:t>
      </w:r>
      <w:r w:rsidR="0052302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to zejména</w:t>
      </w:r>
      <w:r w:rsidR="00D369AB" w:rsidRPr="0384D44A">
        <w:rPr>
          <w:rFonts w:ascii="Gill Sans MT" w:hAnsi="Gill Sans MT"/>
          <w:sz w:val="22"/>
          <w:szCs w:val="22"/>
        </w:rPr>
        <w:t>, nikoliv však pouze</w:t>
      </w:r>
      <w:r w:rsidRPr="0384D44A">
        <w:rPr>
          <w:rFonts w:ascii="Gill Sans MT" w:hAnsi="Gill Sans MT"/>
          <w:sz w:val="22"/>
          <w:szCs w:val="22"/>
        </w:rPr>
        <w:t>:</w:t>
      </w:r>
    </w:p>
    <w:p w14:paraId="33783699" w14:textId="77777777" w:rsidR="006F44B1" w:rsidRPr="00775031" w:rsidRDefault="006F44B1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stavebních a montážních prací v souladu s Projektovou dokumentací; </w:t>
      </w:r>
    </w:p>
    <w:p w14:paraId="0A499A8C" w14:textId="77777777" w:rsidR="006F44B1" w:rsidRPr="00775031" w:rsidRDefault="006F44B1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nezbytných dodávek a služeb souvisejících s realizací </w:t>
      </w:r>
      <w:r w:rsidR="00652044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Smlouvy, tj. zejména výroba, dodávka, skladování, správa, zabudování a montáž veškerých dílů a materiálů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 týkajících se předmětu </w:t>
      </w:r>
      <w:r w:rsidR="00011BE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525CA5A1" w14:textId="77777777" w:rsidR="00530A59" w:rsidRPr="00775031" w:rsidRDefault="001006A3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vybudování a </w:t>
      </w:r>
      <w:r w:rsidR="00D432E4" w:rsidRPr="00775031">
        <w:rPr>
          <w:rFonts w:ascii="Gill Sans MT" w:hAnsi="Gill Sans MT"/>
          <w:sz w:val="22"/>
          <w:szCs w:val="22"/>
        </w:rPr>
        <w:t>zajištění zařízení staveniště</w:t>
      </w:r>
      <w:r w:rsidR="008F566A" w:rsidRPr="00775031">
        <w:rPr>
          <w:rFonts w:ascii="Gill Sans MT" w:hAnsi="Gill Sans MT"/>
          <w:sz w:val="22"/>
          <w:szCs w:val="22"/>
        </w:rPr>
        <w:t xml:space="preserve"> pro řádné provedení </w:t>
      </w:r>
      <w:r w:rsidR="00011BED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>íla pro potřeby účastníků výstavby,</w:t>
      </w:r>
      <w:r w:rsidR="00D432E4" w:rsidRPr="00775031">
        <w:rPr>
          <w:rFonts w:ascii="Gill Sans MT" w:hAnsi="Gill Sans MT"/>
          <w:sz w:val="22"/>
          <w:szCs w:val="22"/>
        </w:rPr>
        <w:t xml:space="preserve"> včetně </w:t>
      </w:r>
      <w:r w:rsidR="008F566A" w:rsidRPr="00775031">
        <w:rPr>
          <w:rFonts w:ascii="Gill Sans MT" w:hAnsi="Gill Sans MT"/>
          <w:sz w:val="22"/>
          <w:szCs w:val="22"/>
        </w:rPr>
        <w:t>připojení na inženýrské sítě, provozu, údržby</w:t>
      </w:r>
      <w:r w:rsidR="00610BC7" w:rsidRPr="00775031">
        <w:rPr>
          <w:rFonts w:ascii="Gill Sans MT" w:hAnsi="Gill Sans MT"/>
          <w:sz w:val="22"/>
          <w:szCs w:val="22"/>
        </w:rPr>
        <w:t xml:space="preserve">, ostrahy, </w:t>
      </w:r>
      <w:r w:rsidR="008F566A" w:rsidRPr="00775031">
        <w:rPr>
          <w:rFonts w:ascii="Gill Sans MT" w:hAnsi="Gill Sans MT"/>
          <w:sz w:val="22"/>
          <w:szCs w:val="22"/>
        </w:rPr>
        <w:t>a</w:t>
      </w:r>
      <w:r w:rsidR="00610BC7" w:rsidRPr="00775031">
        <w:rPr>
          <w:rFonts w:ascii="Gill Sans MT" w:hAnsi="Gill Sans MT"/>
          <w:sz w:val="22"/>
          <w:szCs w:val="22"/>
        </w:rPr>
        <w:t> </w:t>
      </w:r>
      <w:r w:rsidR="008F566A" w:rsidRPr="00775031">
        <w:rPr>
          <w:rFonts w:ascii="Gill Sans MT" w:hAnsi="Gill Sans MT"/>
          <w:sz w:val="22"/>
          <w:szCs w:val="22"/>
        </w:rPr>
        <w:t xml:space="preserve">zabezpečení následné </w:t>
      </w:r>
      <w:r w:rsidR="00D432E4" w:rsidRPr="00775031">
        <w:rPr>
          <w:rFonts w:ascii="Gill Sans MT" w:hAnsi="Gill Sans MT"/>
          <w:sz w:val="22"/>
          <w:szCs w:val="22"/>
        </w:rPr>
        <w:t>likvidace zařízení staveniště</w:t>
      </w:r>
      <w:r w:rsidR="00530A59" w:rsidRPr="00775031">
        <w:rPr>
          <w:rFonts w:ascii="Gill Sans MT" w:hAnsi="Gill Sans MT"/>
          <w:sz w:val="22"/>
          <w:szCs w:val="22"/>
        </w:rPr>
        <w:t xml:space="preserve">; </w:t>
      </w:r>
    </w:p>
    <w:p w14:paraId="1973EAAA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úkony spojené s výkonem dodavatelské inženýrské činnosti, zejména vyřizování veškerých povolení, překopů, záborů, souhlasů a oznámení souvisejících s prováděním </w:t>
      </w:r>
      <w:r w:rsidR="00011BE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předání dokladů k rozhodnutí o užívání </w:t>
      </w:r>
      <w:r w:rsidR="00BA58C5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tavby;</w:t>
      </w:r>
    </w:p>
    <w:p w14:paraId="5E109B3E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všech ne</w:t>
      </w:r>
      <w:r w:rsidR="00D369AB" w:rsidRPr="00775031">
        <w:rPr>
          <w:rFonts w:ascii="Gill Sans MT" w:hAnsi="Gill Sans MT"/>
          <w:sz w:val="22"/>
          <w:szCs w:val="22"/>
        </w:rPr>
        <w:t xml:space="preserve">zbytných </w:t>
      </w:r>
      <w:r w:rsidRPr="00775031">
        <w:rPr>
          <w:rFonts w:ascii="Gill Sans MT" w:hAnsi="Gill Sans MT"/>
          <w:sz w:val="22"/>
          <w:szCs w:val="22"/>
        </w:rPr>
        <w:t xml:space="preserve">průzkumů nutných pro řádné provádění a dokončení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tavby, jejichž potřeba může nastat během realizačních prací (především se jedná o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doplňkový geologický průzkum);</w:t>
      </w:r>
    </w:p>
    <w:p w14:paraId="14B69F1D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obnovení stanovisek k existenci a následnému vytýčení inženýrských síti, které jsou součástí Projektové dokumentace, potřebných k provádění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tavby. Kontrola a vytýčení skutečné trasy všech inženýrských sítí probíhajících staveništěm nebo dotčenými stavbou, i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mimo území staveniště, a provedení ochranných opatření pro zabezpečení vedení stávajících inženýrských sítí před poškozením;</w:t>
      </w:r>
    </w:p>
    <w:p w14:paraId="746BACC5" w14:textId="4482ABF8" w:rsidR="00D432E4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geodetických prací v rozsahu svého věcného plnění, a to zejména zaměření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vytýčení hranic pozemků, stavby, výškové a směrové zaměření všech podzemních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nadzemních vedení a zařízení, zaměření díla v průběhu jeho provádění, zpracování potřebných dokladů o vytýčení základních směrových a výškových bodů stavby; do doby předání díla </w:t>
      </w:r>
      <w:r w:rsidR="0097207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 tyto výškové a směrové body pečuje;</w:t>
      </w:r>
    </w:p>
    <w:p w14:paraId="3A3351BD" w14:textId="77777777" w:rsidR="00D432E4" w:rsidRPr="00775031" w:rsidRDefault="00D432E4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deponování materiálu pro provedení </w:t>
      </w:r>
      <w:r w:rsidR="00972074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zajištění uložení stavební suti a</w:t>
      </w:r>
      <w:r w:rsidR="009E6F2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ekologické likvidace odpadů vznikajících při provádění </w:t>
      </w:r>
      <w:r w:rsidR="00972074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B47B52" w:rsidRPr="00775031">
        <w:rPr>
          <w:rFonts w:ascii="Gill Sans MT" w:hAnsi="Gill Sans MT"/>
          <w:sz w:val="22"/>
          <w:szCs w:val="22"/>
        </w:rPr>
        <w:t xml:space="preserve">v souladu s příslušnými právními předpisy </w:t>
      </w:r>
      <w:r w:rsidRPr="00775031">
        <w:rPr>
          <w:rFonts w:ascii="Gill Sans MT" w:hAnsi="Gill Sans MT"/>
          <w:sz w:val="22"/>
          <w:szCs w:val="22"/>
        </w:rPr>
        <w:t>a</w:t>
      </w:r>
      <w:r w:rsidR="009E6F2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doložení dokladů o této likvidaci, včetně úhrady poplatků za toto uložení, likvidaci a</w:t>
      </w:r>
      <w:r w:rsidR="00234C0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dopravu; </w:t>
      </w:r>
    </w:p>
    <w:p w14:paraId="7BB90187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ochranných opatření pro zabezpečení sousedních pozemků, objektů, staveb apod. proti poškození a znečištění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abezpečení trvalého a nepřerušeného bezpečného přístupu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příjezdu do všech stávajících objektů včetně přístupů k jednotlivým nemovitostem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ajištění provizorních lávek, můstků, ramp, mobilních zábradlí a podobných zařízení, a to v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jakémkoli materiálovém provedení a přes jakékoliv konstrukce či překážky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řízení dočasných ochranných zařízení, jestliže jsou vyžadovány technologií montáže;</w:t>
      </w:r>
    </w:p>
    <w:p w14:paraId="48ECC79C" w14:textId="77777777" w:rsidR="000239FC" w:rsidRPr="00775031" w:rsidRDefault="00610BC7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projednání a zajištění případného zvláštního užívání komunikací a veřejných ploch, včetně úhrady vyměřených poplatků a nájemného;</w:t>
      </w:r>
      <w:r w:rsidR="000239FC" w:rsidRPr="00775031">
        <w:rPr>
          <w:rFonts w:ascii="Gill Sans MT" w:hAnsi="Gill Sans MT"/>
          <w:sz w:val="22"/>
          <w:szCs w:val="22"/>
        </w:rPr>
        <w:t xml:space="preserve"> </w:t>
      </w:r>
    </w:p>
    <w:p w14:paraId="3FA6691F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zabezpečení veškerých náležitostí dopravního značení, zajištění bezpečnosti silničního provozu dle příslušných ustanovení zákonů a prováděcích vyhlášek tuto oblast upravujících;</w:t>
      </w:r>
    </w:p>
    <w:p w14:paraId="46B64BF1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veškerých požadavků na provádění stavby uvedených v Projektové dokumentaci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stavebním povolení</w:t>
      </w:r>
      <w:r w:rsidR="002C284F" w:rsidRPr="00775031">
        <w:rPr>
          <w:rFonts w:ascii="Gill Sans MT" w:hAnsi="Gill Sans MT"/>
          <w:sz w:val="22"/>
          <w:szCs w:val="22"/>
        </w:rPr>
        <w:t xml:space="preserve"> nebo v jiných dokladech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5DA5BC58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a osazení informační tabule (označení) stavby </w:t>
      </w:r>
      <w:bookmarkStart w:id="2" w:name="_Hlk105491430"/>
      <w:r w:rsidRPr="00775031">
        <w:rPr>
          <w:rFonts w:ascii="Gill Sans MT" w:hAnsi="Gill Sans MT"/>
          <w:sz w:val="22"/>
          <w:szCs w:val="22"/>
        </w:rPr>
        <w:t xml:space="preserve">dle požadavku a pokynu </w:t>
      </w:r>
      <w:r w:rsidR="009720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v provedení a rozměrech obvyklých, s uvedením údajů o stavbě a údajů o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="0097207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</w:t>
      </w:r>
      <w:r w:rsidR="009720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 o osobách vykonávajících funkci technického a autorského dozoru, popřípadě štítek s identifikačními údaji stavby, který mu předal </w:t>
      </w:r>
      <w:r w:rsidR="009720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bjednatel;</w:t>
      </w:r>
    </w:p>
    <w:bookmarkEnd w:id="2"/>
    <w:p w14:paraId="020EF08C" w14:textId="77777777" w:rsidR="00330346" w:rsidRPr="00775031" w:rsidRDefault="00530A59" w:rsidP="00D93C39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zpracování </w:t>
      </w:r>
      <w:r w:rsidR="00936AE8" w:rsidRPr="00775031">
        <w:rPr>
          <w:rFonts w:ascii="Gill Sans MT" w:hAnsi="Gill Sans MT"/>
          <w:sz w:val="22"/>
          <w:szCs w:val="22"/>
        </w:rPr>
        <w:t xml:space="preserve">realizační, </w:t>
      </w:r>
      <w:r w:rsidRPr="00775031">
        <w:rPr>
          <w:rFonts w:ascii="Gill Sans MT" w:hAnsi="Gill Sans MT"/>
          <w:sz w:val="22"/>
          <w:szCs w:val="22"/>
        </w:rPr>
        <w:t>dílenské a výrobní dokumentace potřebné pro provedení stavby</w:t>
      </w:r>
      <w:r w:rsidR="00330346" w:rsidRPr="00775031">
        <w:rPr>
          <w:rFonts w:ascii="Gill Sans MT" w:hAnsi="Gill Sans MT"/>
          <w:sz w:val="22"/>
          <w:szCs w:val="22"/>
        </w:rPr>
        <w:t xml:space="preserve"> a její předání objednateli ve 3 vyhotoveních v tištěné podobě a </w:t>
      </w:r>
      <w:r w:rsidR="00CA2F08" w:rsidRPr="00775031">
        <w:rPr>
          <w:rFonts w:ascii="Gill Sans MT" w:hAnsi="Gill Sans MT"/>
          <w:sz w:val="22"/>
          <w:szCs w:val="22"/>
        </w:rPr>
        <w:t>v </w:t>
      </w:r>
      <w:r w:rsidR="00330346" w:rsidRPr="00775031">
        <w:rPr>
          <w:rFonts w:ascii="Gill Sans MT" w:hAnsi="Gill Sans MT"/>
          <w:sz w:val="22"/>
          <w:szCs w:val="22"/>
        </w:rPr>
        <w:t>1</w:t>
      </w:r>
      <w:r w:rsidR="00CA2F08" w:rsidRPr="00775031">
        <w:rPr>
          <w:rFonts w:ascii="Gill Sans MT" w:hAnsi="Gill Sans MT"/>
          <w:sz w:val="22"/>
          <w:szCs w:val="22"/>
        </w:rPr>
        <w:t>vyhotovení</w:t>
      </w:r>
      <w:r w:rsidR="00330346" w:rsidRPr="00775031">
        <w:rPr>
          <w:rFonts w:ascii="Gill Sans MT" w:hAnsi="Gill Sans MT"/>
          <w:sz w:val="22"/>
          <w:szCs w:val="22"/>
        </w:rPr>
        <w:t xml:space="preserve"> v elektronické podobě </w:t>
      </w:r>
      <w:r w:rsidR="00CA2F08" w:rsidRPr="00775031">
        <w:rPr>
          <w:rFonts w:ascii="Gill Sans MT" w:hAnsi="Gill Sans MT"/>
          <w:sz w:val="22"/>
          <w:szCs w:val="22"/>
        </w:rPr>
        <w:t>(CD/DVD) – vše formáty *.doc,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xls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dwg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pdf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 xml:space="preserve">;  </w:t>
      </w:r>
    </w:p>
    <w:p w14:paraId="32B263B4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věcné a časové koordinace činností všech poddodavatelů, jakož i poskytování odborné pomoci a konzultací pro jejich činnost</w:t>
      </w:r>
      <w:r w:rsidR="0020498A" w:rsidRPr="00775031">
        <w:rPr>
          <w:rFonts w:ascii="Gill Sans MT" w:hAnsi="Gill Sans MT"/>
          <w:sz w:val="22"/>
          <w:szCs w:val="22"/>
        </w:rPr>
        <w:t>;</w:t>
      </w:r>
    </w:p>
    <w:p w14:paraId="10770AB0" w14:textId="77777777" w:rsidR="00610BC7" w:rsidRPr="00775031" w:rsidRDefault="00610BC7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ochrany díla před klimatickými vlivy po celou dobu provádění díla;</w:t>
      </w:r>
    </w:p>
    <w:p w14:paraId="7DF351D6" w14:textId="77777777" w:rsidR="00530A59" w:rsidRPr="00775031" w:rsidRDefault="0020498A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nebo zajištění veškerých potřebných zkoušek, měření, revizí, posudků, dozorů, certifikátů, prohlášení o shodě a atestů k prokázání kvalitativních parametrů díla, jakož i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nezávadnosti ve vztahu k životnímu prostředí;</w:t>
      </w:r>
    </w:p>
    <w:p w14:paraId="1E158ACC" w14:textId="72011CFE" w:rsidR="008F566A" w:rsidRPr="00775031" w:rsidRDefault="008F566A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dokumentace 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5E6ED4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 českém jazyce. Součástí dokumentace 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jsou i veškeré potřebné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orgány státní správy vyžadované provozní manuály, deníky a řády pro zkušební či trvalý provoz umístěných technických a technologických zařízení, které musí být doloženy jejich obvyklou průvodní technickou dokumentací, záručními listy, návody k obsluze a údržbě, zaškolením obsluhy k provozování, opravám a údržbě zařízení, geodetická zaměření skutečného provedení stavby a další případné doklady; 3 kompletní vyhotovení dokumentace skutečného provedení stavby a dokladové části v tištěné podobě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vyhotovení v elektronické podobě </w:t>
      </w:r>
      <w:r w:rsidR="00372AAE" w:rsidRPr="00775031">
        <w:rPr>
          <w:rFonts w:ascii="Gill Sans MT" w:hAnsi="Gill Sans MT"/>
          <w:sz w:val="22"/>
          <w:szCs w:val="22"/>
        </w:rPr>
        <w:t xml:space="preserve">(CD/DVD) </w:t>
      </w:r>
      <w:r w:rsidRPr="00775031">
        <w:rPr>
          <w:rFonts w:ascii="Gill Sans MT" w:hAnsi="Gill Sans MT"/>
          <w:sz w:val="22"/>
          <w:szCs w:val="22"/>
        </w:rPr>
        <w:t>– vše formáty *.doc,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;  </w:t>
      </w:r>
    </w:p>
    <w:p w14:paraId="68B617B0" w14:textId="77777777" w:rsidR="000C4749" w:rsidRPr="00775031" w:rsidRDefault="000C474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 </w:t>
      </w:r>
      <w:r w:rsidR="007E5C7A" w:rsidRPr="00775031">
        <w:rPr>
          <w:rFonts w:ascii="Gill Sans MT" w:hAnsi="Gill Sans MT"/>
          <w:sz w:val="22"/>
          <w:szCs w:val="22"/>
        </w:rPr>
        <w:t>dokladů</w:t>
      </w:r>
      <w:r w:rsidR="00B660CF" w:rsidRPr="00775031">
        <w:rPr>
          <w:rFonts w:ascii="Gill Sans MT" w:hAnsi="Gill Sans MT"/>
          <w:sz w:val="22"/>
          <w:szCs w:val="22"/>
        </w:rPr>
        <w:t xml:space="preserve"> o splnění technických požadavků na </w:t>
      </w:r>
      <w:r w:rsidR="00582D2E" w:rsidRPr="00775031">
        <w:rPr>
          <w:rFonts w:ascii="Gill Sans MT" w:hAnsi="Gill Sans MT"/>
          <w:sz w:val="22"/>
          <w:szCs w:val="22"/>
        </w:rPr>
        <w:t>výrobky – prohlášení</w:t>
      </w:r>
      <w:r w:rsidRPr="00775031">
        <w:rPr>
          <w:rFonts w:ascii="Gill Sans MT" w:hAnsi="Gill Sans MT"/>
          <w:sz w:val="22"/>
          <w:szCs w:val="22"/>
        </w:rPr>
        <w:t xml:space="preserve"> o shodě, atestů, certifikátů a osvědčení o jakosti k vybraným druhům materiálů, strojů a zařízení zabudovaným do stavby a dodaným zhotovitelem, které předá zhotovitel objednateli současně s předáním </w:t>
      </w:r>
      <w:r w:rsidR="005E7B6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tyto dokumenty budou součástí „dokumentace skutečného provedení“ dle písm. </w:t>
      </w:r>
      <w:r w:rsidR="009F3FF9" w:rsidRPr="00775031">
        <w:rPr>
          <w:rFonts w:ascii="Gill Sans MT" w:hAnsi="Gill Sans MT"/>
          <w:sz w:val="22"/>
          <w:szCs w:val="22"/>
        </w:rPr>
        <w:t>r</w:t>
      </w:r>
      <w:r w:rsidRPr="00775031">
        <w:rPr>
          <w:rFonts w:ascii="Gill Sans MT" w:hAnsi="Gill Sans MT"/>
          <w:sz w:val="22"/>
          <w:szCs w:val="22"/>
        </w:rPr>
        <w:t xml:space="preserve">) tohoto odstavce tohoto článku. </w:t>
      </w:r>
    </w:p>
    <w:p w14:paraId="35792264" w14:textId="42E6206D" w:rsidR="000C4749" w:rsidRPr="00775031" w:rsidRDefault="000C474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</w:t>
      </w:r>
      <w:r w:rsidR="003D0B4E">
        <w:rPr>
          <w:rFonts w:ascii="Gill Sans MT" w:hAnsi="Gill Sans MT"/>
          <w:sz w:val="22"/>
          <w:szCs w:val="22"/>
        </w:rPr>
        <w:t xml:space="preserve">akceptačního protokolu a </w:t>
      </w:r>
      <w:r w:rsidRPr="00775031">
        <w:rPr>
          <w:rFonts w:ascii="Gill Sans MT" w:hAnsi="Gill Sans MT"/>
          <w:sz w:val="22"/>
          <w:szCs w:val="22"/>
        </w:rPr>
        <w:t xml:space="preserve">geodetického zaměření </w:t>
      </w:r>
      <w:r w:rsidR="002A3052" w:rsidRPr="00775031">
        <w:rPr>
          <w:rFonts w:ascii="Gill Sans MT" w:hAnsi="Gill Sans MT"/>
          <w:sz w:val="22"/>
          <w:szCs w:val="22"/>
        </w:rPr>
        <w:t xml:space="preserve">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="006C17CC" w:rsidRPr="00775031">
        <w:rPr>
          <w:rFonts w:ascii="Gill Sans MT" w:hAnsi="Gill Sans MT"/>
          <w:sz w:val="22"/>
          <w:szCs w:val="22"/>
        </w:rPr>
        <w:t>tavby</w:t>
      </w:r>
      <w:r w:rsidRPr="00775031">
        <w:rPr>
          <w:rFonts w:ascii="Gill Sans MT" w:hAnsi="Gill Sans MT"/>
          <w:sz w:val="22"/>
          <w:szCs w:val="22"/>
        </w:rPr>
        <w:t xml:space="preserve"> (výškopis a</w:t>
      </w:r>
      <w:r w:rsidR="004212D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polohopis)</w:t>
      </w:r>
      <w:r w:rsidR="00526B8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ve</w:t>
      </w:r>
      <w:r w:rsidR="00526B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4</w:t>
      </w:r>
      <w:r w:rsidR="00526B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vyhotovení</w:t>
      </w:r>
      <w:r w:rsidR="005E60C7" w:rsidRPr="00775031">
        <w:rPr>
          <w:rFonts w:ascii="Gill Sans MT" w:hAnsi="Gill Sans MT"/>
          <w:sz w:val="22"/>
          <w:szCs w:val="22"/>
        </w:rPr>
        <w:t>ch</w:t>
      </w:r>
      <w:r w:rsidRPr="00775031">
        <w:rPr>
          <w:rFonts w:ascii="Gill Sans MT" w:hAnsi="Gill Sans MT"/>
          <w:sz w:val="22"/>
          <w:szCs w:val="22"/>
        </w:rPr>
        <w:t xml:space="preserve"> v</w:t>
      </w:r>
      <w:r w:rsidR="002A305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tištěné podobě a 1 vyhotovení v elektronické podobě </w:t>
      </w:r>
      <w:r w:rsidR="00D369AB" w:rsidRPr="00775031">
        <w:rPr>
          <w:rFonts w:ascii="Gill Sans MT" w:hAnsi="Gill Sans MT"/>
          <w:sz w:val="22"/>
          <w:szCs w:val="22"/>
        </w:rPr>
        <w:t xml:space="preserve">(CD/DVD) </w:t>
      </w:r>
      <w:r w:rsidRPr="00775031">
        <w:rPr>
          <w:rFonts w:ascii="Gill Sans MT" w:hAnsi="Gill Sans MT"/>
          <w:sz w:val="22"/>
          <w:szCs w:val="22"/>
        </w:rPr>
        <w:t>– vše formáty *.doc,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</w:t>
      </w:r>
      <w:r w:rsidR="002A305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; </w:t>
      </w:r>
      <w:r w:rsidR="008F6CFC" w:rsidRPr="00775031">
        <w:rPr>
          <w:rFonts w:ascii="Gill Sans MT" w:hAnsi="Gill Sans MT"/>
          <w:sz w:val="22"/>
          <w:szCs w:val="22"/>
        </w:rPr>
        <w:t>g</w:t>
      </w:r>
      <w:r w:rsidR="00C06299" w:rsidRPr="00775031">
        <w:rPr>
          <w:rFonts w:ascii="Gill Sans MT" w:hAnsi="Gill Sans MT"/>
          <w:sz w:val="22"/>
          <w:szCs w:val="22"/>
        </w:rPr>
        <w:t>eodetick</w:t>
      </w:r>
      <w:r w:rsidR="008F6CFC" w:rsidRPr="00775031">
        <w:rPr>
          <w:rFonts w:ascii="Gill Sans MT" w:hAnsi="Gill Sans MT"/>
          <w:sz w:val="22"/>
          <w:szCs w:val="22"/>
        </w:rPr>
        <w:t>á</w:t>
      </w:r>
      <w:r w:rsidR="00C06299" w:rsidRPr="00775031">
        <w:rPr>
          <w:rFonts w:ascii="Gill Sans MT" w:hAnsi="Gill Sans MT"/>
          <w:sz w:val="22"/>
          <w:szCs w:val="22"/>
        </w:rPr>
        <w:t xml:space="preserve"> část dokumentace skutečného provedení stavby </w:t>
      </w:r>
      <w:r w:rsidR="008F6CFC" w:rsidRPr="00775031">
        <w:rPr>
          <w:rFonts w:ascii="Gill Sans MT" w:hAnsi="Gill Sans MT"/>
          <w:sz w:val="22"/>
          <w:szCs w:val="22"/>
        </w:rPr>
        <w:t xml:space="preserve">ověřená úředně oprávněným geodetem bude současně </w:t>
      </w:r>
      <w:r w:rsidR="005E60C7" w:rsidRPr="00775031">
        <w:rPr>
          <w:rFonts w:ascii="Gill Sans MT" w:hAnsi="Gill Sans MT"/>
          <w:sz w:val="22"/>
          <w:szCs w:val="22"/>
        </w:rPr>
        <w:t>v</w:t>
      </w:r>
      <w:r w:rsidR="008F6CFC" w:rsidRPr="00775031">
        <w:rPr>
          <w:rFonts w:ascii="Gill Sans MT" w:hAnsi="Gill Sans MT"/>
          <w:sz w:val="22"/>
          <w:szCs w:val="22"/>
        </w:rPr>
        <w:t> </w:t>
      </w:r>
      <w:r w:rsidR="005E60C7" w:rsidRPr="00775031">
        <w:rPr>
          <w:rFonts w:ascii="Gill Sans MT" w:hAnsi="Gill Sans MT"/>
          <w:sz w:val="22"/>
          <w:szCs w:val="22"/>
        </w:rPr>
        <w:t xml:space="preserve">elektronické podobě </w:t>
      </w:r>
      <w:r w:rsidR="008F6CFC" w:rsidRPr="00775031">
        <w:rPr>
          <w:rFonts w:ascii="Gill Sans MT" w:hAnsi="Gill Sans MT"/>
          <w:sz w:val="22"/>
          <w:szCs w:val="22"/>
        </w:rPr>
        <w:t>předána</w:t>
      </w:r>
      <w:r w:rsidR="005E60C7" w:rsidRPr="00775031">
        <w:rPr>
          <w:rFonts w:ascii="Gill Sans MT" w:hAnsi="Gill Sans MT"/>
          <w:sz w:val="22"/>
          <w:szCs w:val="22"/>
        </w:rPr>
        <w:t xml:space="preserve"> výkonnému správci technické mapy města </w:t>
      </w:r>
      <w:r w:rsidR="00C06299" w:rsidRPr="00775031">
        <w:rPr>
          <w:rFonts w:ascii="Gill Sans MT" w:hAnsi="Gill Sans MT"/>
          <w:sz w:val="22"/>
          <w:szCs w:val="22"/>
        </w:rPr>
        <w:t>Ostrov dle podmínek provozní dokumentace technické mapy Ostrova a dle Obecně závazné vyhlášky č.</w:t>
      </w:r>
      <w:r w:rsidR="00676794">
        <w:rPr>
          <w:rFonts w:ascii="Gill Sans MT" w:hAnsi="Gill Sans MT"/>
          <w:sz w:val="22"/>
          <w:szCs w:val="22"/>
        </w:rPr>
        <w:t> </w:t>
      </w:r>
      <w:r w:rsidR="00C06299" w:rsidRPr="00775031">
        <w:rPr>
          <w:rFonts w:ascii="Gill Sans MT" w:hAnsi="Gill Sans MT"/>
          <w:sz w:val="22"/>
          <w:szCs w:val="22"/>
        </w:rPr>
        <w:t>4/2014</w:t>
      </w:r>
      <w:r w:rsidR="00527EA9" w:rsidRPr="00775031">
        <w:rPr>
          <w:rFonts w:ascii="Gill Sans MT" w:hAnsi="Gill Sans MT"/>
          <w:sz w:val="22"/>
          <w:szCs w:val="22"/>
        </w:rPr>
        <w:t>,</w:t>
      </w:r>
      <w:r w:rsidR="00C06299" w:rsidRPr="00775031">
        <w:rPr>
          <w:rFonts w:ascii="Gill Sans MT" w:hAnsi="Gill Sans MT"/>
          <w:sz w:val="22"/>
          <w:szCs w:val="22"/>
        </w:rPr>
        <w:t xml:space="preserve"> o vedení technické mapy města;</w:t>
      </w:r>
    </w:p>
    <w:p w14:paraId="0E0416ED" w14:textId="77777777" w:rsidR="008F566A" w:rsidRPr="00775031" w:rsidRDefault="00D432E4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činností souvisejících s komplexním vyzkoušením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 a jejím předáním </w:t>
      </w:r>
      <w:r w:rsidR="003D0B4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</w:t>
      </w:r>
      <w:r w:rsidR="008F566A" w:rsidRPr="00775031">
        <w:rPr>
          <w:rFonts w:ascii="Gill Sans MT" w:hAnsi="Gill Sans MT"/>
          <w:sz w:val="22"/>
          <w:szCs w:val="22"/>
        </w:rPr>
        <w:t>;</w:t>
      </w:r>
    </w:p>
    <w:p w14:paraId="7EAA7884" w14:textId="77777777" w:rsidR="00D432E4" w:rsidRPr="00775031" w:rsidRDefault="0034536E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úplné vyčištění a vyklizení dokončené stavby a staveniště</w:t>
      </w:r>
      <w:r w:rsidR="00E80946" w:rsidRPr="00775031">
        <w:rPr>
          <w:rFonts w:ascii="Gill Sans MT" w:hAnsi="Gill Sans MT"/>
          <w:sz w:val="22"/>
          <w:szCs w:val="22"/>
        </w:rPr>
        <w:t xml:space="preserve">, </w:t>
      </w:r>
      <w:r w:rsidR="008F566A" w:rsidRPr="00775031">
        <w:rPr>
          <w:rFonts w:ascii="Gill Sans MT" w:hAnsi="Gill Sans MT"/>
          <w:sz w:val="22"/>
          <w:szCs w:val="22"/>
        </w:rPr>
        <w:t xml:space="preserve">uvedení pozemků, komunikací, objektů či zařízení dotčených prováděním </w:t>
      </w:r>
      <w:r w:rsidR="006F44B1" w:rsidRPr="00775031">
        <w:rPr>
          <w:rFonts w:ascii="Gill Sans MT" w:hAnsi="Gill Sans MT"/>
          <w:sz w:val="22"/>
          <w:szCs w:val="22"/>
        </w:rPr>
        <w:t>p</w:t>
      </w:r>
      <w:r w:rsidR="008F566A" w:rsidRPr="00775031">
        <w:rPr>
          <w:rFonts w:ascii="Gill Sans MT" w:hAnsi="Gill Sans MT"/>
          <w:sz w:val="22"/>
          <w:szCs w:val="22"/>
        </w:rPr>
        <w:t xml:space="preserve">ředmětu </w:t>
      </w:r>
      <w:r w:rsidR="00787EDB">
        <w:rPr>
          <w:rFonts w:ascii="Gill Sans MT" w:hAnsi="Gill Sans MT"/>
          <w:sz w:val="22"/>
          <w:szCs w:val="22"/>
        </w:rPr>
        <w:t>D</w:t>
      </w:r>
      <w:r w:rsidR="00787EDB" w:rsidRPr="00775031">
        <w:rPr>
          <w:rFonts w:ascii="Gill Sans MT" w:hAnsi="Gill Sans MT"/>
          <w:sz w:val="22"/>
          <w:szCs w:val="22"/>
        </w:rPr>
        <w:t xml:space="preserve">íla </w:t>
      </w:r>
      <w:r w:rsidR="008F566A" w:rsidRPr="00775031">
        <w:rPr>
          <w:rFonts w:ascii="Gill Sans MT" w:hAnsi="Gill Sans MT"/>
          <w:sz w:val="22"/>
          <w:szCs w:val="22"/>
        </w:rPr>
        <w:t xml:space="preserve">do původního stavu nebo do stavu dle podmínek </w:t>
      </w:r>
      <w:r w:rsidR="00E80946" w:rsidRPr="00775031">
        <w:rPr>
          <w:rFonts w:ascii="Gill Sans MT" w:hAnsi="Gill Sans MT"/>
          <w:sz w:val="22"/>
          <w:szCs w:val="22"/>
        </w:rPr>
        <w:t>Projektové dokumentace</w:t>
      </w:r>
      <w:r w:rsidR="008F566A" w:rsidRPr="00775031">
        <w:rPr>
          <w:rFonts w:ascii="Gill Sans MT" w:hAnsi="Gill Sans MT"/>
          <w:sz w:val="22"/>
          <w:szCs w:val="22"/>
        </w:rPr>
        <w:t xml:space="preserve">, úklid prostor dotčených při provádění </w:t>
      </w:r>
      <w:r w:rsidR="006F44B1" w:rsidRPr="00775031">
        <w:rPr>
          <w:rFonts w:ascii="Gill Sans MT" w:hAnsi="Gill Sans MT"/>
          <w:sz w:val="22"/>
          <w:szCs w:val="22"/>
        </w:rPr>
        <w:t>p</w:t>
      </w:r>
      <w:r w:rsidR="008F566A" w:rsidRPr="00775031">
        <w:rPr>
          <w:rFonts w:ascii="Gill Sans MT" w:hAnsi="Gill Sans MT"/>
          <w:sz w:val="22"/>
          <w:szCs w:val="22"/>
        </w:rPr>
        <w:t xml:space="preserve">ředmětu </w:t>
      </w:r>
      <w:r w:rsidR="00787EDB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 xml:space="preserve">íla, to vše současně s dokončením </w:t>
      </w:r>
      <w:r w:rsidR="00787EDB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>íla.</w:t>
      </w:r>
    </w:p>
    <w:p w14:paraId="6E28C707" w14:textId="77777777" w:rsidR="006168DB" w:rsidRPr="00775031" w:rsidRDefault="006168DB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Předmětem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jsou rovněž činnosti, práce a dodávky, které nejsou ve výchozích podkladech uvedených v čl. I. Smlouvy výslovně zmíněny, ale o kterých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 věděl nebo podle svých odborných znalostí vědět měl a/nebo vědět mohl, že jsou k řádnému a kvalitnímu provedení díla dané povahy třeba, a to i s přihlédnutím ke standardní praxi při realizaci děl obdobného charakteru.  </w:t>
      </w:r>
    </w:p>
    <w:p w14:paraId="0AC2A798" w14:textId="77777777" w:rsidR="0032049D" w:rsidRPr="00775031" w:rsidRDefault="002E1656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Zhotovitel je seznámen se skutečností, že údaje o </w:t>
      </w:r>
      <w:r w:rsidR="00396673" w:rsidRPr="0384D44A">
        <w:rPr>
          <w:rFonts w:ascii="Gill Sans MT" w:hAnsi="Gill Sans MT"/>
          <w:sz w:val="22"/>
          <w:szCs w:val="22"/>
        </w:rPr>
        <w:t xml:space="preserve">stávajících </w:t>
      </w:r>
      <w:r w:rsidRPr="0384D44A">
        <w:rPr>
          <w:rFonts w:ascii="Gill Sans MT" w:hAnsi="Gill Sans MT"/>
          <w:sz w:val="22"/>
          <w:szCs w:val="22"/>
        </w:rPr>
        <w:t xml:space="preserve">inženýrských sítích, které se nacházejí v místě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a jsou obsaženy v Projektové dokumentaci, nemusí odpovídat jejich skutečnému umístění. Vzhledem k této skutečnosti se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 zavazuje </w:t>
      </w:r>
      <w:r w:rsidR="00E91A68" w:rsidRPr="0384D44A">
        <w:rPr>
          <w:rFonts w:ascii="Gill Sans MT" w:hAnsi="Gill Sans MT"/>
          <w:sz w:val="22"/>
          <w:szCs w:val="22"/>
        </w:rPr>
        <w:t xml:space="preserve">před započetím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="00E91A68" w:rsidRPr="0384D44A">
        <w:rPr>
          <w:rFonts w:ascii="Gill Sans MT" w:hAnsi="Gill Sans MT"/>
          <w:sz w:val="22"/>
          <w:szCs w:val="22"/>
        </w:rPr>
        <w:t xml:space="preserve">íla </w:t>
      </w:r>
      <w:r w:rsidRPr="0384D44A">
        <w:rPr>
          <w:rFonts w:ascii="Gill Sans MT" w:hAnsi="Gill Sans MT"/>
          <w:sz w:val="22"/>
          <w:szCs w:val="22"/>
        </w:rPr>
        <w:t>prověř</w:t>
      </w:r>
      <w:r w:rsidR="00E91A68" w:rsidRPr="0384D44A">
        <w:rPr>
          <w:rFonts w:ascii="Gill Sans MT" w:hAnsi="Gill Sans MT"/>
          <w:sz w:val="22"/>
          <w:szCs w:val="22"/>
        </w:rPr>
        <w:t xml:space="preserve">it </w:t>
      </w:r>
      <w:r w:rsidRPr="0384D44A">
        <w:rPr>
          <w:rFonts w:ascii="Gill Sans MT" w:hAnsi="Gill Sans MT"/>
          <w:sz w:val="22"/>
          <w:szCs w:val="22"/>
        </w:rPr>
        <w:t xml:space="preserve">skutečné </w:t>
      </w:r>
      <w:r w:rsidR="00E91A68" w:rsidRPr="0384D44A">
        <w:rPr>
          <w:rFonts w:ascii="Gill Sans MT" w:hAnsi="Gill Sans MT"/>
          <w:sz w:val="22"/>
          <w:szCs w:val="22"/>
        </w:rPr>
        <w:t xml:space="preserve">umístění veškerých </w:t>
      </w:r>
      <w:r w:rsidRPr="0384D44A">
        <w:rPr>
          <w:rFonts w:ascii="Gill Sans MT" w:hAnsi="Gill Sans MT"/>
          <w:sz w:val="22"/>
          <w:szCs w:val="22"/>
        </w:rPr>
        <w:t xml:space="preserve">inženýrských sítí </w:t>
      </w:r>
      <w:r w:rsidR="00E91A68" w:rsidRPr="0384D44A">
        <w:rPr>
          <w:rFonts w:ascii="Gill Sans MT" w:hAnsi="Gill Sans MT"/>
          <w:sz w:val="22"/>
          <w:szCs w:val="22"/>
        </w:rPr>
        <w:t>u</w:t>
      </w:r>
      <w:r w:rsidRPr="0384D44A">
        <w:rPr>
          <w:rFonts w:ascii="Gill Sans MT" w:hAnsi="Gill Sans MT"/>
          <w:sz w:val="22"/>
          <w:szCs w:val="22"/>
        </w:rPr>
        <w:t xml:space="preserve"> správc</w:t>
      </w:r>
      <w:r w:rsidR="00E91A68" w:rsidRPr="0384D44A">
        <w:rPr>
          <w:rFonts w:ascii="Gill Sans MT" w:hAnsi="Gill Sans MT"/>
          <w:sz w:val="22"/>
          <w:szCs w:val="22"/>
        </w:rPr>
        <w:t>ů</w:t>
      </w:r>
      <w:r w:rsidRPr="0384D44A">
        <w:rPr>
          <w:rFonts w:ascii="Gill Sans MT" w:hAnsi="Gill Sans MT"/>
          <w:sz w:val="22"/>
          <w:szCs w:val="22"/>
        </w:rPr>
        <w:t xml:space="preserve"> uvedených inženýrských sítí</w:t>
      </w:r>
      <w:r w:rsidR="00E91A68" w:rsidRPr="0384D44A">
        <w:rPr>
          <w:rFonts w:ascii="Gill Sans MT" w:hAnsi="Gill Sans MT"/>
          <w:sz w:val="22"/>
          <w:szCs w:val="22"/>
        </w:rPr>
        <w:t xml:space="preserve">, </w:t>
      </w:r>
      <w:r w:rsidRPr="0384D44A">
        <w:rPr>
          <w:rFonts w:ascii="Gill Sans MT" w:hAnsi="Gill Sans MT"/>
          <w:sz w:val="22"/>
          <w:szCs w:val="22"/>
        </w:rPr>
        <w:t>za</w:t>
      </w:r>
      <w:r w:rsidR="00E91A68" w:rsidRPr="0384D44A">
        <w:rPr>
          <w:rFonts w:ascii="Gill Sans MT" w:hAnsi="Gill Sans MT"/>
          <w:sz w:val="22"/>
          <w:szCs w:val="22"/>
        </w:rPr>
        <w:t xml:space="preserve">bezpečit </w:t>
      </w:r>
      <w:r w:rsidR="00396673" w:rsidRPr="0384D44A">
        <w:rPr>
          <w:rFonts w:ascii="Gill Sans MT" w:hAnsi="Gill Sans MT"/>
          <w:sz w:val="22"/>
          <w:szCs w:val="22"/>
        </w:rPr>
        <w:t xml:space="preserve">jejich </w:t>
      </w:r>
      <w:r w:rsidRPr="0384D44A">
        <w:rPr>
          <w:rFonts w:ascii="Gill Sans MT" w:hAnsi="Gill Sans MT"/>
          <w:sz w:val="22"/>
          <w:szCs w:val="22"/>
        </w:rPr>
        <w:t xml:space="preserve">vytýčení </w:t>
      </w:r>
      <w:r w:rsidR="00E91A68" w:rsidRPr="0384D44A">
        <w:rPr>
          <w:rFonts w:ascii="Gill Sans MT" w:hAnsi="Gill Sans MT"/>
          <w:sz w:val="22"/>
          <w:szCs w:val="22"/>
        </w:rPr>
        <w:t>a současně zajistit</w:t>
      </w:r>
      <w:r w:rsidR="00396673" w:rsidRPr="0384D44A">
        <w:rPr>
          <w:rFonts w:ascii="Gill Sans MT" w:hAnsi="Gill Sans MT"/>
          <w:sz w:val="22"/>
          <w:szCs w:val="22"/>
        </w:rPr>
        <w:t xml:space="preserve"> </w:t>
      </w:r>
      <w:r w:rsidR="00E91A68" w:rsidRPr="0384D44A">
        <w:rPr>
          <w:rFonts w:ascii="Gill Sans MT" w:hAnsi="Gill Sans MT"/>
          <w:sz w:val="22"/>
          <w:szCs w:val="22"/>
        </w:rPr>
        <w:t xml:space="preserve">jejich řádnou ochranu v průběhu </w:t>
      </w:r>
      <w:r w:rsidR="00396673" w:rsidRPr="0384D44A">
        <w:rPr>
          <w:rFonts w:ascii="Gill Sans MT" w:hAnsi="Gill Sans MT"/>
          <w:sz w:val="22"/>
          <w:szCs w:val="22"/>
        </w:rPr>
        <w:t xml:space="preserve">provádění </w:t>
      </w:r>
      <w:r w:rsidR="00E91A68" w:rsidRPr="0384D44A">
        <w:rPr>
          <w:rFonts w:ascii="Gill Sans MT" w:hAnsi="Gill Sans MT"/>
          <w:sz w:val="22"/>
          <w:szCs w:val="22"/>
        </w:rPr>
        <w:t xml:space="preserve">stavebních prací a splnění podmínek stanovených správci inženýrských sítí. Pokud dojde k protokolárnímu předání a zpětnému převzetí jejich správci, budou protokoly součástí dokumentace skutečného provedení stavby. </w:t>
      </w:r>
    </w:p>
    <w:p w14:paraId="465CBDA7" w14:textId="77777777" w:rsidR="002D46E5" w:rsidRPr="00775031" w:rsidRDefault="002D46E5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Zhotovitel je povinen zajistit u silničního správního úřadu vydání rozhodnutí zvláštního užívání komunikace pro provádění stavebních prací po dobu výstavby a předložit jej na vědomí </w:t>
      </w:r>
      <w:r w:rsidR="00787EDB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>bjednateli. Zhotovitel zpracuje návrh podrobného dopravně-inženýrského opatření (dále jen „</w:t>
      </w:r>
      <w:r w:rsidRPr="0384D44A">
        <w:rPr>
          <w:rFonts w:ascii="Gill Sans MT" w:hAnsi="Gill Sans MT"/>
          <w:i/>
          <w:iCs/>
          <w:sz w:val="22"/>
          <w:szCs w:val="22"/>
        </w:rPr>
        <w:t>DIO</w:t>
      </w:r>
      <w:r w:rsidRPr="0384D44A">
        <w:rPr>
          <w:rFonts w:ascii="Gill Sans MT" w:hAnsi="Gill Sans MT"/>
          <w:sz w:val="22"/>
          <w:szCs w:val="22"/>
        </w:rPr>
        <w:t>“) v návaznosti na plánované uzavírky</w:t>
      </w:r>
      <w:r w:rsidR="00C542E6" w:rsidRPr="0384D44A">
        <w:rPr>
          <w:rFonts w:ascii="Gill Sans MT" w:hAnsi="Gill Sans MT"/>
          <w:sz w:val="22"/>
          <w:szCs w:val="22"/>
        </w:rPr>
        <w:t>, případně</w:t>
      </w:r>
      <w:r w:rsidRPr="0384D44A">
        <w:rPr>
          <w:rFonts w:ascii="Gill Sans MT" w:hAnsi="Gill Sans MT"/>
          <w:sz w:val="22"/>
          <w:szCs w:val="22"/>
        </w:rPr>
        <w:t xml:space="preserve"> objízdné trasy. Návrh DIO bude předem projednán a odsouhlasen Dopravním inspektorátem Policie ČR. Povolení zvláštního užívání komunikace dle §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25 zákona č.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13/1997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Sb., o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pozemních komunikacích, ve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znění pozdějších předpisů, bude zajištěno v dostatečném předstihu před zahájením stavebních prací. </w:t>
      </w:r>
    </w:p>
    <w:p w14:paraId="1823C7DE" w14:textId="77777777" w:rsidR="009A66CA" w:rsidRPr="00775031" w:rsidRDefault="009A66CA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>Zhotovitel se zavazuje, že p</w:t>
      </w:r>
      <w:r w:rsidR="005A69A0" w:rsidRPr="0384D44A">
        <w:rPr>
          <w:rFonts w:ascii="Gill Sans MT" w:hAnsi="Gill Sans MT"/>
          <w:sz w:val="22"/>
          <w:szCs w:val="22"/>
        </w:rPr>
        <w:t xml:space="preserve">ro </w:t>
      </w:r>
      <w:r w:rsidR="00216C5F" w:rsidRPr="0384D44A">
        <w:rPr>
          <w:rFonts w:ascii="Gill Sans MT" w:hAnsi="Gill Sans MT"/>
          <w:sz w:val="22"/>
          <w:szCs w:val="22"/>
        </w:rPr>
        <w:t>s</w:t>
      </w:r>
      <w:r w:rsidR="005A69A0" w:rsidRPr="0384D44A">
        <w:rPr>
          <w:rFonts w:ascii="Gill Sans MT" w:hAnsi="Gill Sans MT"/>
          <w:sz w:val="22"/>
          <w:szCs w:val="22"/>
        </w:rPr>
        <w:t xml:space="preserve">tavbu </w:t>
      </w:r>
      <w:r w:rsidRPr="0384D44A">
        <w:rPr>
          <w:rFonts w:ascii="Gill Sans MT" w:hAnsi="Gill Sans MT"/>
          <w:sz w:val="22"/>
          <w:szCs w:val="22"/>
        </w:rPr>
        <w:t xml:space="preserve">budou použity </w:t>
      </w:r>
      <w:r w:rsidR="005A69A0" w:rsidRPr="0384D44A">
        <w:rPr>
          <w:rFonts w:ascii="Gill Sans MT" w:hAnsi="Gill Sans MT"/>
          <w:sz w:val="22"/>
          <w:szCs w:val="22"/>
        </w:rPr>
        <w:t xml:space="preserve">jen takové </w:t>
      </w:r>
      <w:r w:rsidR="0084117D" w:rsidRPr="0384D44A">
        <w:rPr>
          <w:rFonts w:ascii="Gill Sans MT" w:hAnsi="Gill Sans MT"/>
          <w:sz w:val="22"/>
          <w:szCs w:val="22"/>
        </w:rPr>
        <w:t xml:space="preserve">materiály, </w:t>
      </w:r>
      <w:r w:rsidR="005A69A0" w:rsidRPr="0384D44A">
        <w:rPr>
          <w:rFonts w:ascii="Gill Sans MT" w:hAnsi="Gill Sans MT"/>
          <w:sz w:val="22"/>
          <w:szCs w:val="22"/>
        </w:rPr>
        <w:t>výrobky a</w:t>
      </w:r>
      <w:r w:rsidR="0084117D" w:rsidRPr="0384D44A">
        <w:rPr>
          <w:rFonts w:ascii="Gill Sans MT" w:hAnsi="Gill Sans MT"/>
          <w:sz w:val="22"/>
          <w:szCs w:val="22"/>
        </w:rPr>
        <w:t> zařízení</w:t>
      </w:r>
      <w:r w:rsidR="005A69A0" w:rsidRPr="0384D44A">
        <w:rPr>
          <w:rFonts w:ascii="Gill Sans MT" w:hAnsi="Gill Sans MT"/>
          <w:sz w:val="22"/>
          <w:szCs w:val="22"/>
        </w:rPr>
        <w:t>, jejichž vlastnosti z hlediska způsobilosti</w:t>
      </w:r>
      <w:r w:rsidRPr="0384D44A">
        <w:rPr>
          <w:rFonts w:ascii="Gill Sans MT" w:hAnsi="Gill Sans MT"/>
          <w:sz w:val="22"/>
          <w:szCs w:val="22"/>
        </w:rPr>
        <w:t xml:space="preserve"> </w:t>
      </w:r>
      <w:r w:rsidR="00216C5F" w:rsidRPr="0384D44A">
        <w:rPr>
          <w:rFonts w:ascii="Gill Sans MT" w:hAnsi="Gill Sans MT"/>
          <w:sz w:val="22"/>
          <w:szCs w:val="22"/>
        </w:rPr>
        <w:t>s</w:t>
      </w:r>
      <w:r w:rsidR="005A69A0" w:rsidRPr="0384D44A">
        <w:rPr>
          <w:rFonts w:ascii="Gill Sans MT" w:hAnsi="Gill Sans MT"/>
          <w:sz w:val="22"/>
          <w:szCs w:val="22"/>
        </w:rPr>
        <w:t>tavby pro navržený účel zaručují, že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216C5F" w:rsidRPr="0384D44A">
        <w:rPr>
          <w:rFonts w:ascii="Gill Sans MT" w:hAnsi="Gill Sans MT"/>
          <w:sz w:val="22"/>
          <w:szCs w:val="22"/>
        </w:rPr>
        <w:t>s</w:t>
      </w:r>
      <w:r w:rsidR="005A69A0" w:rsidRPr="0384D44A">
        <w:rPr>
          <w:rFonts w:ascii="Gill Sans MT" w:hAnsi="Gill Sans MT"/>
          <w:sz w:val="22"/>
          <w:szCs w:val="22"/>
        </w:rPr>
        <w:t>tavba při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správném provedení a běžné údržbě po dobu</w:t>
      </w:r>
      <w:r w:rsidRPr="0384D44A">
        <w:rPr>
          <w:rFonts w:ascii="Gill Sans MT" w:hAnsi="Gill Sans MT"/>
          <w:sz w:val="22"/>
          <w:szCs w:val="22"/>
        </w:rPr>
        <w:t xml:space="preserve"> </w:t>
      </w:r>
      <w:r w:rsidR="005A69A0" w:rsidRPr="0384D44A">
        <w:rPr>
          <w:rFonts w:ascii="Gill Sans MT" w:hAnsi="Gill Sans MT"/>
          <w:sz w:val="22"/>
          <w:szCs w:val="22"/>
        </w:rPr>
        <w:t>předpokládané existence splňuje požadavky na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mechanickou pevnost a stabilitu, požární bezpečnost,</w:t>
      </w:r>
      <w:r w:rsidRPr="0384D44A">
        <w:rPr>
          <w:rFonts w:ascii="Gill Sans MT" w:hAnsi="Gill Sans MT"/>
          <w:sz w:val="22"/>
          <w:szCs w:val="22"/>
        </w:rPr>
        <w:t xml:space="preserve"> </w:t>
      </w:r>
      <w:r w:rsidR="005A69A0" w:rsidRPr="0384D44A">
        <w:rPr>
          <w:rFonts w:ascii="Gill Sans MT" w:hAnsi="Gill Sans MT"/>
          <w:sz w:val="22"/>
          <w:szCs w:val="22"/>
        </w:rPr>
        <w:t>hygienu, ochranu zdraví a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životního prostředí, bezpečnost při užívání (včetně užívání osobami s</w:t>
      </w:r>
      <w:r w:rsidRPr="0384D44A">
        <w:rPr>
          <w:rFonts w:ascii="Gill Sans MT" w:hAnsi="Gill Sans MT"/>
          <w:sz w:val="22"/>
          <w:szCs w:val="22"/>
        </w:rPr>
        <w:t xml:space="preserve"> </w:t>
      </w:r>
      <w:r w:rsidR="005A69A0" w:rsidRPr="0384D44A">
        <w:rPr>
          <w:rFonts w:ascii="Gill Sans MT" w:hAnsi="Gill Sans MT"/>
          <w:sz w:val="22"/>
          <w:szCs w:val="22"/>
        </w:rPr>
        <w:t>omezenou schopností pohybu a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orientace), ochranu proti hluku a</w:t>
      </w:r>
      <w:r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na</w:t>
      </w:r>
      <w:r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úsporu energie a ochranu tepla.</w:t>
      </w:r>
      <w:r w:rsidRPr="0384D44A">
        <w:rPr>
          <w:rFonts w:ascii="Gill Sans MT" w:hAnsi="Gill Sans MT"/>
          <w:sz w:val="22"/>
          <w:szCs w:val="22"/>
        </w:rPr>
        <w:t xml:space="preserve"> </w:t>
      </w:r>
    </w:p>
    <w:p w14:paraId="6912C4AF" w14:textId="77777777" w:rsidR="00D432E4" w:rsidRPr="00775031" w:rsidRDefault="00D432E4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>Veškerý materiál</w:t>
      </w:r>
      <w:r w:rsidR="0084117D" w:rsidRPr="0384D44A">
        <w:rPr>
          <w:rFonts w:ascii="Gill Sans MT" w:hAnsi="Gill Sans MT"/>
          <w:sz w:val="22"/>
          <w:szCs w:val="22"/>
        </w:rPr>
        <w:t xml:space="preserve">, výrobky a zařízení </w:t>
      </w:r>
      <w:r w:rsidRPr="0384D44A">
        <w:rPr>
          <w:rFonts w:ascii="Gill Sans MT" w:hAnsi="Gill Sans MT"/>
          <w:sz w:val="22"/>
          <w:szCs w:val="22"/>
        </w:rPr>
        <w:t xml:space="preserve">k provedení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 j</w:t>
      </w:r>
      <w:r w:rsidR="0084117D" w:rsidRPr="0384D44A">
        <w:rPr>
          <w:rFonts w:ascii="Gill Sans MT" w:hAnsi="Gill Sans MT"/>
          <w:sz w:val="22"/>
          <w:szCs w:val="22"/>
        </w:rPr>
        <w:t>sou</w:t>
      </w:r>
      <w:r w:rsidRPr="0384D44A">
        <w:rPr>
          <w:rFonts w:ascii="Gill Sans MT" w:hAnsi="Gill Sans MT"/>
          <w:sz w:val="22"/>
          <w:szCs w:val="22"/>
        </w:rPr>
        <w:t xml:space="preserve"> v Nabídce oceněn</w:t>
      </w:r>
      <w:r w:rsidR="0084117D" w:rsidRPr="0384D44A">
        <w:rPr>
          <w:rFonts w:ascii="Gill Sans MT" w:hAnsi="Gill Sans MT"/>
          <w:sz w:val="22"/>
          <w:szCs w:val="22"/>
        </w:rPr>
        <w:t>y</w:t>
      </w:r>
      <w:r w:rsidRPr="0384D44A">
        <w:rPr>
          <w:rFonts w:ascii="Gill Sans MT" w:hAnsi="Gill Sans MT"/>
          <w:sz w:val="22"/>
          <w:szCs w:val="22"/>
        </w:rPr>
        <w:t xml:space="preserve"> v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1.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jakostní třídě a takto bud</w:t>
      </w:r>
      <w:r w:rsidR="0084117D" w:rsidRPr="0384D44A">
        <w:rPr>
          <w:rFonts w:ascii="Gill Sans MT" w:hAnsi="Gill Sans MT"/>
          <w:sz w:val="22"/>
          <w:szCs w:val="22"/>
        </w:rPr>
        <w:t>ou</w:t>
      </w:r>
      <w:r w:rsidRPr="0384D44A">
        <w:rPr>
          <w:rFonts w:ascii="Gill Sans MT" w:hAnsi="Gill Sans MT"/>
          <w:sz w:val="22"/>
          <w:szCs w:val="22"/>
        </w:rPr>
        <w:t xml:space="preserve"> pro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 dodán</w:t>
      </w:r>
      <w:r w:rsidR="0084117D" w:rsidRPr="0384D44A">
        <w:rPr>
          <w:rFonts w:ascii="Gill Sans MT" w:hAnsi="Gill Sans MT"/>
          <w:sz w:val="22"/>
          <w:szCs w:val="22"/>
        </w:rPr>
        <w:t>y</w:t>
      </w:r>
      <w:r w:rsidRPr="0384D44A">
        <w:rPr>
          <w:rFonts w:ascii="Gill Sans MT" w:hAnsi="Gill Sans MT"/>
          <w:sz w:val="22"/>
          <w:szCs w:val="22"/>
        </w:rPr>
        <w:t>.</w:t>
      </w:r>
    </w:p>
    <w:p w14:paraId="6087A04A" w14:textId="77777777" w:rsidR="00D432E4" w:rsidRPr="00775031" w:rsidRDefault="00D432E4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Materiály a technologie užité </w:t>
      </w:r>
      <w:r w:rsidR="00787EDB" w:rsidRPr="0384D44A">
        <w:rPr>
          <w:rFonts w:ascii="Gill Sans MT" w:hAnsi="Gill Sans MT"/>
          <w:sz w:val="22"/>
          <w:szCs w:val="22"/>
        </w:rPr>
        <w:t xml:space="preserve">Zhotovitelem </w:t>
      </w:r>
      <w:r w:rsidRPr="0384D44A">
        <w:rPr>
          <w:rFonts w:ascii="Gill Sans MT" w:hAnsi="Gill Sans MT"/>
          <w:sz w:val="22"/>
          <w:szCs w:val="22"/>
        </w:rPr>
        <w:t xml:space="preserve">k provedení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jsou uvedeny v Nabídce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hotovitele. Jiné materiály nebo technologie je </w:t>
      </w:r>
      <w:r w:rsidR="00787EDB" w:rsidRPr="0384D44A">
        <w:rPr>
          <w:rFonts w:ascii="Gill Sans MT" w:hAnsi="Gill Sans MT"/>
          <w:sz w:val="22"/>
          <w:szCs w:val="22"/>
        </w:rPr>
        <w:t xml:space="preserve">Zhotovitel </w:t>
      </w:r>
      <w:r w:rsidRPr="0384D44A">
        <w:rPr>
          <w:rFonts w:ascii="Gill Sans MT" w:hAnsi="Gill Sans MT"/>
          <w:sz w:val="22"/>
          <w:szCs w:val="22"/>
        </w:rPr>
        <w:t xml:space="preserve">oprávněn použít pouze s předchozím písemným souhlasem </w:t>
      </w:r>
      <w:r w:rsidR="00787EDB" w:rsidRPr="0384D44A">
        <w:rPr>
          <w:rFonts w:ascii="Gill Sans MT" w:hAnsi="Gill Sans MT"/>
          <w:sz w:val="22"/>
          <w:szCs w:val="22"/>
        </w:rPr>
        <w:t>Objednatele</w:t>
      </w:r>
      <w:r w:rsidRPr="0384D44A">
        <w:rPr>
          <w:rFonts w:ascii="Gill Sans MT" w:hAnsi="Gill Sans MT"/>
          <w:sz w:val="22"/>
          <w:szCs w:val="22"/>
        </w:rPr>
        <w:t>.</w:t>
      </w:r>
    </w:p>
    <w:p w14:paraId="2824060E" w14:textId="77777777" w:rsidR="006D6602" w:rsidRPr="00775031" w:rsidRDefault="006D6602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Objednatel si vyhrazuje právo odsouhlasit </w:t>
      </w:r>
      <w:r w:rsidR="0052546B" w:rsidRPr="0384D44A">
        <w:rPr>
          <w:rFonts w:ascii="Gill Sans MT" w:hAnsi="Gill Sans MT"/>
          <w:sz w:val="22"/>
          <w:szCs w:val="22"/>
        </w:rPr>
        <w:t xml:space="preserve">předem a písemně </w:t>
      </w:r>
      <w:r w:rsidRPr="0384D44A">
        <w:rPr>
          <w:rFonts w:ascii="Gill Sans MT" w:hAnsi="Gill Sans MT"/>
          <w:sz w:val="22"/>
          <w:szCs w:val="22"/>
        </w:rPr>
        <w:t>použité materiály a povrchové úpravy, vzorky vybavení a zařízení, nejsou-li v Projektové dokumentaci definovány konkrétně.</w:t>
      </w:r>
    </w:p>
    <w:p w14:paraId="035C5F88" w14:textId="77777777" w:rsidR="0026191E" w:rsidRPr="00775031" w:rsidRDefault="0026191E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Zhotovitel prohlašuje, že se seznámil s Projektovou dokumentací, jakož i s veškerou další dokumentací poskytnutou mu </w:t>
      </w:r>
      <w:r w:rsidR="00787EDB" w:rsidRPr="0384D44A">
        <w:rPr>
          <w:rFonts w:ascii="Gill Sans MT" w:hAnsi="Gill Sans MT"/>
          <w:sz w:val="22"/>
          <w:szCs w:val="22"/>
        </w:rPr>
        <w:t xml:space="preserve">Objednatelem </w:t>
      </w:r>
      <w:r w:rsidRPr="0384D44A">
        <w:rPr>
          <w:rFonts w:ascii="Gill Sans MT" w:hAnsi="Gill Sans MT"/>
          <w:sz w:val="22"/>
          <w:szCs w:val="22"/>
        </w:rPr>
        <w:t>v souvislosti s</w:t>
      </w:r>
      <w:r w:rsidR="009041D3" w:rsidRPr="0384D44A">
        <w:rPr>
          <w:rFonts w:ascii="Gill Sans MT" w:hAnsi="Gill Sans MT"/>
          <w:sz w:val="22"/>
          <w:szCs w:val="22"/>
        </w:rPr>
        <w:t xml:space="preserve">e </w:t>
      </w:r>
      <w:r w:rsidRPr="0384D44A">
        <w:rPr>
          <w:rFonts w:ascii="Gill Sans MT" w:hAnsi="Gill Sans MT"/>
          <w:sz w:val="22"/>
          <w:szCs w:val="22"/>
        </w:rPr>
        <w:t>Smlouvou</w:t>
      </w:r>
      <w:r w:rsidR="006D6561" w:rsidRPr="0384D44A">
        <w:rPr>
          <w:rFonts w:ascii="Gill Sans MT" w:hAnsi="Gill Sans MT"/>
          <w:sz w:val="22"/>
          <w:szCs w:val="22"/>
        </w:rPr>
        <w:t xml:space="preserve">, porozuměl plně předmětu </w:t>
      </w:r>
      <w:r w:rsidR="00CB532D" w:rsidRPr="0384D44A">
        <w:rPr>
          <w:rFonts w:ascii="Gill Sans MT" w:hAnsi="Gill Sans MT"/>
          <w:sz w:val="22"/>
          <w:szCs w:val="22"/>
        </w:rPr>
        <w:t>D</w:t>
      </w:r>
      <w:r w:rsidR="006D6561" w:rsidRPr="0384D44A">
        <w:rPr>
          <w:rFonts w:ascii="Gill Sans MT" w:hAnsi="Gill Sans MT"/>
          <w:sz w:val="22"/>
          <w:szCs w:val="22"/>
        </w:rPr>
        <w:t>íla a nepožaduje žádné doplnění Projektové dokumentace, kdy v ní nezjistil žádné podstatné nejasnosti ani závady.</w:t>
      </w:r>
      <w:r w:rsidRPr="0384D44A">
        <w:rPr>
          <w:rFonts w:ascii="Gill Sans MT" w:hAnsi="Gill Sans MT"/>
          <w:sz w:val="22"/>
          <w:szCs w:val="22"/>
        </w:rPr>
        <w:t xml:space="preserve"> Zhotovitel dále prohlašuje, že je obeznámen s touto Smlouvou, skutečným stavem staveniště (včetně půdních, geologických a klimatických podmínek, možností přístupu na staveniště a zajištění úprav, které může staveniště vyžadovat), a vzal v</w:t>
      </w:r>
      <w:r w:rsidR="00196C51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úvahu veškeré souvislosti a omezení s tím související a má tak k dispozici veškeré informace potřebné pro vyhodnocení rizik, eventualit a</w:t>
      </w:r>
      <w:r w:rsidR="00E62067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dalších okolností, které by mohly ovlivnit rozsah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Pr="0384D44A">
        <w:rPr>
          <w:rFonts w:ascii="Gill Sans MT" w:hAnsi="Gill Sans MT"/>
          <w:sz w:val="22"/>
          <w:szCs w:val="22"/>
        </w:rPr>
        <w:t xml:space="preserve">, jež má být provedeno podle Smlouvy, anebo cenu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Pr="0384D44A">
        <w:rPr>
          <w:rFonts w:ascii="Gill Sans MT" w:hAnsi="Gill Sans MT"/>
          <w:sz w:val="22"/>
          <w:szCs w:val="22"/>
        </w:rPr>
        <w:t xml:space="preserve">. Zhotovitel deklaruje, že veškeré náklady </w:t>
      </w:r>
      <w:r w:rsidR="00787EDB" w:rsidRPr="0384D44A">
        <w:rPr>
          <w:rFonts w:ascii="Gill Sans MT" w:hAnsi="Gill Sans MT"/>
          <w:sz w:val="22"/>
          <w:szCs w:val="22"/>
        </w:rPr>
        <w:t xml:space="preserve">Zhotovitele </w:t>
      </w:r>
      <w:r w:rsidRPr="0384D44A">
        <w:rPr>
          <w:rFonts w:ascii="Gill Sans MT" w:hAnsi="Gill Sans MT"/>
          <w:sz w:val="22"/>
          <w:szCs w:val="22"/>
        </w:rPr>
        <w:t>vyplývající z</w:t>
      </w:r>
      <w:r w:rsidR="00A02A63" w:rsidRPr="0384D44A">
        <w:rPr>
          <w:rFonts w:ascii="Gill Sans MT" w:hAnsi="Gill Sans MT"/>
          <w:sz w:val="22"/>
          <w:szCs w:val="22"/>
        </w:rPr>
        <w:t xml:space="preserve">e </w:t>
      </w:r>
      <w:r w:rsidRPr="0384D44A">
        <w:rPr>
          <w:rFonts w:ascii="Gill Sans MT" w:hAnsi="Gill Sans MT"/>
          <w:sz w:val="22"/>
          <w:szCs w:val="22"/>
        </w:rPr>
        <w:t>Smlouvy</w:t>
      </w:r>
      <w:r w:rsidR="00DE2D1C" w:rsidRPr="0384D44A">
        <w:rPr>
          <w:rFonts w:ascii="Gill Sans MT" w:hAnsi="Gill Sans MT"/>
          <w:sz w:val="22"/>
          <w:szCs w:val="22"/>
        </w:rPr>
        <w:t>,</w:t>
      </w:r>
      <w:r w:rsidR="009766B6" w:rsidRPr="0384D44A">
        <w:rPr>
          <w:rFonts w:ascii="Gill Sans MT" w:hAnsi="Gill Sans MT"/>
          <w:sz w:val="22"/>
          <w:szCs w:val="22"/>
        </w:rPr>
        <w:t xml:space="preserve"> </w:t>
      </w:r>
      <w:r w:rsidR="0052546B" w:rsidRPr="0384D44A">
        <w:rPr>
          <w:rFonts w:ascii="Gill Sans MT" w:hAnsi="Gill Sans MT"/>
          <w:sz w:val="22"/>
          <w:szCs w:val="22"/>
        </w:rPr>
        <w:t>resp</w:t>
      </w:r>
      <w:r w:rsidR="009766B6" w:rsidRPr="0384D44A">
        <w:rPr>
          <w:rFonts w:ascii="Gill Sans MT" w:hAnsi="Gill Sans MT"/>
          <w:sz w:val="22"/>
          <w:szCs w:val="22"/>
        </w:rPr>
        <w:t>ektive</w:t>
      </w:r>
      <w:r w:rsidR="0052546B" w:rsidRPr="0384D44A">
        <w:rPr>
          <w:rFonts w:ascii="Gill Sans MT" w:hAnsi="Gill Sans MT"/>
          <w:sz w:val="22"/>
          <w:szCs w:val="22"/>
        </w:rPr>
        <w:t xml:space="preserve"> potřebné k řádnému dokončení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="00DE2D1C" w:rsidRPr="0384D44A">
        <w:rPr>
          <w:rFonts w:ascii="Gill Sans MT" w:hAnsi="Gill Sans MT"/>
          <w:sz w:val="22"/>
          <w:szCs w:val="22"/>
        </w:rPr>
        <w:t>,</w:t>
      </w:r>
      <w:r w:rsidR="00787EDB" w:rsidRPr="0384D44A">
        <w:rPr>
          <w:rFonts w:ascii="Gill Sans MT" w:hAnsi="Gill Sans MT"/>
          <w:sz w:val="22"/>
          <w:szCs w:val="22"/>
        </w:rPr>
        <w:t xml:space="preserve"> </w:t>
      </w:r>
      <w:r w:rsidRPr="0384D44A">
        <w:rPr>
          <w:rFonts w:ascii="Gill Sans MT" w:hAnsi="Gill Sans MT"/>
          <w:sz w:val="22"/>
          <w:szCs w:val="22"/>
        </w:rPr>
        <w:t xml:space="preserve">jsou zahrnuty ve sjednané ceně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Pr="0384D44A">
        <w:rPr>
          <w:rFonts w:ascii="Gill Sans MT" w:hAnsi="Gill Sans MT"/>
          <w:sz w:val="22"/>
          <w:szCs w:val="22"/>
        </w:rPr>
        <w:t>.</w:t>
      </w:r>
    </w:p>
    <w:p w14:paraId="4A9B6649" w14:textId="77777777" w:rsidR="006A6027" w:rsidRPr="00775031" w:rsidRDefault="006A6027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Objednatel je oprávněn kdykoliv v průběhu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rozšířit nebo zúžit rozsah předmětu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íla, předpokládaný Smlouvou. Zhotovitel se zavazuje souhlasit s jakýmikoliv úpravami v předmětu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učiněnými </w:t>
      </w:r>
      <w:r w:rsidR="00787EDB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 xml:space="preserve">bjednatelem, tj. omezením či rozšířením předmětu díla, dle konkrétních požadavků </w:t>
      </w:r>
      <w:r w:rsidR="00787EDB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 xml:space="preserve">bjednatele, především s ohledem na postupné přidělování finančních prostředků z příslušného rozpočtu, a to i v průběhu zhotovování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íla.</w:t>
      </w:r>
    </w:p>
    <w:p w14:paraId="071FD6B3" w14:textId="77777777" w:rsidR="00D432E4" w:rsidRPr="00775031" w:rsidRDefault="00D432E4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Vyskytne-li se při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potřeba rozšířit nebo zúžit rozsah </w:t>
      </w:r>
      <w:r w:rsidR="00FD7AF5" w:rsidRPr="0384D44A">
        <w:rPr>
          <w:rFonts w:ascii="Gill Sans MT" w:hAnsi="Gill Sans MT"/>
          <w:sz w:val="22"/>
          <w:szCs w:val="22"/>
        </w:rPr>
        <w:t>p</w:t>
      </w:r>
      <w:r w:rsidRPr="0384D44A">
        <w:rPr>
          <w:rFonts w:ascii="Gill Sans MT" w:hAnsi="Gill Sans MT"/>
          <w:sz w:val="22"/>
          <w:szCs w:val="22"/>
        </w:rPr>
        <w:t xml:space="preserve">ředmětu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předpokládaný Smlouvou, zejména v důsledku podstatné změny okolností při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íla, odborného posouzení ze</w:t>
      </w:r>
      <w:r w:rsidR="0052302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strany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hotovitele potvrzeného </w:t>
      </w:r>
      <w:r w:rsidR="00254D58" w:rsidRPr="0384D44A">
        <w:rPr>
          <w:rFonts w:ascii="Gill Sans MT" w:hAnsi="Gill Sans MT"/>
          <w:sz w:val="22"/>
          <w:szCs w:val="22"/>
        </w:rPr>
        <w:t>osobou pověřenou výkonem TD</w:t>
      </w:r>
      <w:r w:rsidR="008302EE" w:rsidRPr="0384D44A">
        <w:rPr>
          <w:rFonts w:ascii="Gill Sans MT" w:hAnsi="Gill Sans MT"/>
          <w:sz w:val="22"/>
          <w:szCs w:val="22"/>
        </w:rPr>
        <w:t>O</w:t>
      </w:r>
      <w:r w:rsidR="00247BE0" w:rsidRPr="0384D44A">
        <w:rPr>
          <w:rFonts w:ascii="Gill Sans MT" w:hAnsi="Gill Sans MT"/>
          <w:sz w:val="22"/>
          <w:szCs w:val="22"/>
        </w:rPr>
        <w:t xml:space="preserve"> a </w:t>
      </w:r>
      <w:r w:rsidR="00A50A15" w:rsidRPr="0384D44A">
        <w:rPr>
          <w:rFonts w:ascii="Gill Sans MT" w:hAnsi="Gill Sans MT"/>
          <w:sz w:val="22"/>
          <w:szCs w:val="22"/>
        </w:rPr>
        <w:t>autorským dozorem</w:t>
      </w:r>
      <w:r w:rsidR="008C457F" w:rsidRPr="0384D44A">
        <w:rPr>
          <w:rFonts w:ascii="Gill Sans MT" w:hAnsi="Gill Sans MT"/>
          <w:sz w:val="22"/>
          <w:szCs w:val="22"/>
        </w:rPr>
        <w:t>,</w:t>
      </w:r>
      <w:r w:rsidRPr="0384D44A">
        <w:rPr>
          <w:rFonts w:ascii="Gill Sans MT" w:hAnsi="Gill Sans MT"/>
          <w:sz w:val="22"/>
          <w:szCs w:val="22"/>
        </w:rPr>
        <w:t xml:space="preserve"> nebo v důsledku vad </w:t>
      </w:r>
      <w:r w:rsidR="00F056D3" w:rsidRPr="0384D44A">
        <w:rPr>
          <w:rFonts w:ascii="Gill Sans MT" w:hAnsi="Gill Sans MT"/>
          <w:sz w:val="22"/>
          <w:szCs w:val="22"/>
        </w:rPr>
        <w:t>Projektové dokumentace</w:t>
      </w:r>
      <w:r w:rsidRPr="0384D44A">
        <w:rPr>
          <w:rFonts w:ascii="Gill Sans MT" w:hAnsi="Gill Sans MT"/>
          <w:sz w:val="22"/>
          <w:szCs w:val="22"/>
        </w:rPr>
        <w:t xml:space="preserve">, předloží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 </w:t>
      </w:r>
      <w:r w:rsidR="00787EDB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 xml:space="preserve">bjednateli soupis navrhovaných změn včetně jejich ocenění ve formě </w:t>
      </w:r>
      <w:r w:rsidR="006A6027" w:rsidRPr="0384D44A">
        <w:rPr>
          <w:rFonts w:ascii="Gill Sans MT" w:hAnsi="Gill Sans MT"/>
          <w:sz w:val="22"/>
          <w:szCs w:val="22"/>
        </w:rPr>
        <w:t xml:space="preserve">zadávacího (změnového) </w:t>
      </w:r>
      <w:r w:rsidRPr="0384D44A">
        <w:rPr>
          <w:rFonts w:ascii="Gill Sans MT" w:hAnsi="Gill Sans MT"/>
          <w:sz w:val="22"/>
          <w:szCs w:val="22"/>
        </w:rPr>
        <w:t>listu k</w:t>
      </w:r>
      <w:r w:rsidR="00EA1896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odsouhlasení. Teprve po </w:t>
      </w:r>
      <w:r w:rsidR="0052546B" w:rsidRPr="0384D44A">
        <w:rPr>
          <w:rFonts w:ascii="Gill Sans MT" w:hAnsi="Gill Sans MT"/>
          <w:sz w:val="22"/>
          <w:szCs w:val="22"/>
        </w:rPr>
        <w:t xml:space="preserve">písemném </w:t>
      </w:r>
      <w:r w:rsidRPr="0384D44A">
        <w:rPr>
          <w:rFonts w:ascii="Gill Sans MT" w:hAnsi="Gill Sans MT"/>
          <w:sz w:val="22"/>
          <w:szCs w:val="22"/>
        </w:rPr>
        <w:t xml:space="preserve">odsouhlasení </w:t>
      </w:r>
      <w:bookmarkStart w:id="3" w:name="_Hlk106192744"/>
      <w:r w:rsidR="006A6027" w:rsidRPr="0384D44A">
        <w:rPr>
          <w:rFonts w:ascii="Gill Sans MT" w:hAnsi="Gill Sans MT"/>
          <w:sz w:val="22"/>
          <w:szCs w:val="22"/>
        </w:rPr>
        <w:t xml:space="preserve">zadávacího </w:t>
      </w:r>
      <w:r w:rsidR="0081023E" w:rsidRPr="0384D44A">
        <w:rPr>
          <w:rFonts w:ascii="Gill Sans MT" w:hAnsi="Gill Sans MT"/>
          <w:sz w:val="22"/>
          <w:szCs w:val="22"/>
        </w:rPr>
        <w:t>(</w:t>
      </w:r>
      <w:r w:rsidR="006A6027" w:rsidRPr="0384D44A">
        <w:rPr>
          <w:rFonts w:ascii="Gill Sans MT" w:hAnsi="Gill Sans MT"/>
          <w:sz w:val="22"/>
          <w:szCs w:val="22"/>
        </w:rPr>
        <w:t>změnového</w:t>
      </w:r>
      <w:r w:rsidR="0081023E" w:rsidRPr="0384D44A">
        <w:rPr>
          <w:rFonts w:ascii="Gill Sans MT" w:hAnsi="Gill Sans MT"/>
          <w:sz w:val="22"/>
          <w:szCs w:val="22"/>
        </w:rPr>
        <w:t>)</w:t>
      </w:r>
      <w:bookmarkEnd w:id="3"/>
      <w:r w:rsidRPr="0384D44A">
        <w:rPr>
          <w:rFonts w:ascii="Gill Sans MT" w:hAnsi="Gill Sans MT"/>
          <w:sz w:val="22"/>
          <w:szCs w:val="22"/>
        </w:rPr>
        <w:t xml:space="preserve"> listu má </w:t>
      </w:r>
      <w:r w:rsidR="00787EDB" w:rsidRPr="0384D44A">
        <w:rPr>
          <w:rFonts w:ascii="Gill Sans MT" w:hAnsi="Gill Sans MT"/>
          <w:sz w:val="22"/>
          <w:szCs w:val="22"/>
        </w:rPr>
        <w:t xml:space="preserve">Zhotovitel </w:t>
      </w:r>
      <w:r w:rsidRPr="0384D44A">
        <w:rPr>
          <w:rFonts w:ascii="Gill Sans MT" w:hAnsi="Gill Sans MT"/>
          <w:sz w:val="22"/>
          <w:szCs w:val="22"/>
        </w:rPr>
        <w:t>právo na</w:t>
      </w:r>
      <w:r w:rsidR="00AF3B60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realizaci těchto změn a na jejich úhradu v odpovídající výši. Pokud tak </w:t>
      </w:r>
      <w:r w:rsidR="00787EDB" w:rsidRPr="0384D44A">
        <w:rPr>
          <w:rFonts w:ascii="Gill Sans MT" w:hAnsi="Gill Sans MT"/>
          <w:sz w:val="22"/>
          <w:szCs w:val="22"/>
        </w:rPr>
        <w:t xml:space="preserve">Zhotovitel </w:t>
      </w:r>
      <w:r w:rsidRPr="0384D44A">
        <w:rPr>
          <w:rFonts w:ascii="Gill Sans MT" w:hAnsi="Gill Sans MT"/>
          <w:sz w:val="22"/>
          <w:szCs w:val="22"/>
        </w:rPr>
        <w:t>neučiní, má se za</w:t>
      </w:r>
      <w:r w:rsidR="00AF3B60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to, že práce a dodávky jím realizované byly v </w:t>
      </w:r>
      <w:r w:rsidR="00FD7AF5" w:rsidRPr="0384D44A">
        <w:rPr>
          <w:rFonts w:ascii="Gill Sans MT" w:hAnsi="Gill Sans MT"/>
          <w:sz w:val="22"/>
          <w:szCs w:val="22"/>
        </w:rPr>
        <w:t>p</w:t>
      </w:r>
      <w:r w:rsidRPr="0384D44A">
        <w:rPr>
          <w:rFonts w:ascii="Gill Sans MT" w:hAnsi="Gill Sans MT"/>
          <w:sz w:val="22"/>
          <w:szCs w:val="22"/>
        </w:rPr>
        <w:t xml:space="preserve">ředmětu </w:t>
      </w:r>
      <w:r w:rsidR="00787EDB" w:rsidRPr="0384D44A">
        <w:rPr>
          <w:rFonts w:ascii="Gill Sans MT" w:hAnsi="Gill Sans MT"/>
          <w:sz w:val="22"/>
          <w:szCs w:val="22"/>
        </w:rPr>
        <w:t xml:space="preserve">Díla </w:t>
      </w:r>
      <w:r w:rsidRPr="0384D44A">
        <w:rPr>
          <w:rFonts w:ascii="Gill Sans MT" w:hAnsi="Gill Sans MT"/>
          <w:sz w:val="22"/>
          <w:szCs w:val="22"/>
        </w:rPr>
        <w:t>a</w:t>
      </w:r>
      <w:r w:rsidR="00234C0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v jeho ceně zahrnuty. </w:t>
      </w:r>
      <w:r w:rsidR="006A6027" w:rsidRPr="0384D44A">
        <w:rPr>
          <w:rFonts w:ascii="Gill Sans MT" w:hAnsi="Gill Sans MT"/>
          <w:sz w:val="22"/>
          <w:szCs w:val="22"/>
        </w:rPr>
        <w:t xml:space="preserve">Zadávací </w:t>
      </w:r>
      <w:r w:rsidR="008C457F" w:rsidRPr="0384D44A">
        <w:rPr>
          <w:rFonts w:ascii="Gill Sans MT" w:hAnsi="Gill Sans MT"/>
          <w:sz w:val="22"/>
          <w:szCs w:val="22"/>
        </w:rPr>
        <w:t>(z</w:t>
      </w:r>
      <w:r w:rsidR="006A6027" w:rsidRPr="0384D44A">
        <w:rPr>
          <w:rFonts w:ascii="Gill Sans MT" w:hAnsi="Gill Sans MT"/>
          <w:sz w:val="22"/>
          <w:szCs w:val="22"/>
        </w:rPr>
        <w:t>měnový</w:t>
      </w:r>
      <w:r w:rsidR="008C457F" w:rsidRPr="0384D44A">
        <w:rPr>
          <w:rFonts w:ascii="Gill Sans MT" w:hAnsi="Gill Sans MT"/>
          <w:sz w:val="22"/>
          <w:szCs w:val="22"/>
        </w:rPr>
        <w:t>)</w:t>
      </w:r>
      <w:r w:rsidRPr="0384D44A">
        <w:rPr>
          <w:rFonts w:ascii="Gill Sans MT" w:hAnsi="Gill Sans MT"/>
          <w:sz w:val="22"/>
          <w:szCs w:val="22"/>
        </w:rPr>
        <w:t xml:space="preserve"> list bude vždy odsouhlasen </w:t>
      </w:r>
      <w:r w:rsidR="00787EDB" w:rsidRPr="0384D44A">
        <w:rPr>
          <w:rFonts w:ascii="Gill Sans MT" w:hAnsi="Gill Sans MT"/>
          <w:sz w:val="22"/>
          <w:szCs w:val="22"/>
        </w:rPr>
        <w:t>Objednatelem</w:t>
      </w:r>
      <w:r w:rsidRPr="0384D44A">
        <w:rPr>
          <w:rFonts w:ascii="Gill Sans MT" w:hAnsi="Gill Sans MT"/>
          <w:sz w:val="22"/>
          <w:szCs w:val="22"/>
        </w:rPr>
        <w:t xml:space="preserve">,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hotovitelem, </w:t>
      </w:r>
      <w:r w:rsidR="00254D58" w:rsidRPr="0384D44A">
        <w:rPr>
          <w:rFonts w:ascii="Gill Sans MT" w:hAnsi="Gill Sans MT"/>
          <w:sz w:val="22"/>
          <w:szCs w:val="22"/>
        </w:rPr>
        <w:t>osobou pověřenou výkonem TD</w:t>
      </w:r>
      <w:r w:rsidR="008302EE" w:rsidRPr="0384D44A">
        <w:rPr>
          <w:rFonts w:ascii="Gill Sans MT" w:hAnsi="Gill Sans MT"/>
          <w:sz w:val="22"/>
          <w:szCs w:val="22"/>
        </w:rPr>
        <w:t>O</w:t>
      </w:r>
      <w:r w:rsidR="00FB29B2" w:rsidRPr="0384D44A">
        <w:rPr>
          <w:rFonts w:ascii="Gill Sans MT" w:hAnsi="Gill Sans MT"/>
          <w:sz w:val="22"/>
          <w:szCs w:val="22"/>
        </w:rPr>
        <w:t xml:space="preserve"> a autorským dozorem</w:t>
      </w:r>
      <w:r w:rsidRPr="0384D44A">
        <w:rPr>
          <w:rFonts w:ascii="Gill Sans MT" w:hAnsi="Gill Sans MT"/>
          <w:sz w:val="22"/>
          <w:szCs w:val="22"/>
        </w:rPr>
        <w:t xml:space="preserve"> a bude použit pro úpravu konečné ceny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Pr="0384D44A">
        <w:rPr>
          <w:rFonts w:ascii="Gill Sans MT" w:hAnsi="Gill Sans MT"/>
          <w:sz w:val="22"/>
          <w:szCs w:val="22"/>
        </w:rPr>
        <w:t>. Z</w:t>
      </w:r>
      <w:r w:rsidR="006A6027" w:rsidRPr="0384D44A">
        <w:rPr>
          <w:rFonts w:ascii="Gill Sans MT" w:hAnsi="Gill Sans MT"/>
          <w:sz w:val="22"/>
          <w:szCs w:val="22"/>
        </w:rPr>
        <w:t>adávací</w:t>
      </w:r>
      <w:r w:rsidR="0081023E" w:rsidRPr="0384D44A">
        <w:rPr>
          <w:rFonts w:ascii="Gill Sans MT" w:hAnsi="Gill Sans MT"/>
          <w:sz w:val="22"/>
          <w:szCs w:val="22"/>
        </w:rPr>
        <w:t xml:space="preserve"> (z</w:t>
      </w:r>
      <w:r w:rsidR="006A6027" w:rsidRPr="0384D44A">
        <w:rPr>
          <w:rFonts w:ascii="Gill Sans MT" w:hAnsi="Gill Sans MT"/>
          <w:sz w:val="22"/>
          <w:szCs w:val="22"/>
        </w:rPr>
        <w:t>měnový</w:t>
      </w:r>
      <w:r w:rsidR="0081023E" w:rsidRPr="0384D44A">
        <w:rPr>
          <w:rFonts w:ascii="Gill Sans MT" w:hAnsi="Gill Sans MT"/>
          <w:sz w:val="22"/>
          <w:szCs w:val="22"/>
        </w:rPr>
        <w:t>)</w:t>
      </w:r>
      <w:r w:rsidRPr="0384D44A">
        <w:rPr>
          <w:rFonts w:ascii="Gill Sans MT" w:hAnsi="Gill Sans MT"/>
          <w:sz w:val="22"/>
          <w:szCs w:val="22"/>
        </w:rPr>
        <w:t xml:space="preserve"> list je podkladem k</w:t>
      </w:r>
      <w:r w:rsidR="0081023E" w:rsidRPr="0384D44A">
        <w:rPr>
          <w:rFonts w:ascii="Gill Sans MT" w:hAnsi="Gill Sans MT"/>
          <w:sz w:val="22"/>
          <w:szCs w:val="22"/>
        </w:rPr>
        <w:t xml:space="preserve">e zpracování </w:t>
      </w:r>
      <w:r w:rsidRPr="0384D44A">
        <w:rPr>
          <w:rFonts w:ascii="Gill Sans MT" w:hAnsi="Gill Sans MT"/>
          <w:sz w:val="22"/>
          <w:szCs w:val="22"/>
        </w:rPr>
        <w:t>dodatku ke Smlouvě. Z</w:t>
      </w:r>
      <w:r w:rsidR="006A6027" w:rsidRPr="0384D44A">
        <w:rPr>
          <w:rFonts w:ascii="Gill Sans MT" w:hAnsi="Gill Sans MT"/>
          <w:sz w:val="22"/>
          <w:szCs w:val="22"/>
        </w:rPr>
        <w:t>adávacím</w:t>
      </w:r>
      <w:r w:rsidR="0081023E" w:rsidRPr="0384D44A">
        <w:rPr>
          <w:rFonts w:ascii="Gill Sans MT" w:hAnsi="Gill Sans MT"/>
          <w:sz w:val="22"/>
          <w:szCs w:val="22"/>
        </w:rPr>
        <w:t xml:space="preserve"> (z</w:t>
      </w:r>
      <w:r w:rsidR="006A6027" w:rsidRPr="0384D44A">
        <w:rPr>
          <w:rFonts w:ascii="Gill Sans MT" w:hAnsi="Gill Sans MT"/>
          <w:sz w:val="22"/>
          <w:szCs w:val="22"/>
        </w:rPr>
        <w:t>měnovým</w:t>
      </w:r>
      <w:r w:rsidR="0081023E" w:rsidRPr="0384D44A">
        <w:rPr>
          <w:rFonts w:ascii="Gill Sans MT" w:hAnsi="Gill Sans MT"/>
          <w:sz w:val="22"/>
          <w:szCs w:val="22"/>
        </w:rPr>
        <w:t>)</w:t>
      </w:r>
      <w:r w:rsidRPr="0384D44A">
        <w:rPr>
          <w:rFonts w:ascii="Gill Sans MT" w:hAnsi="Gill Sans MT"/>
          <w:sz w:val="22"/>
          <w:szCs w:val="22"/>
        </w:rPr>
        <w:t xml:space="preserve"> listem je možno upravit pouze rozsah </w:t>
      </w:r>
      <w:r w:rsidR="00FD7AF5" w:rsidRPr="0384D44A">
        <w:rPr>
          <w:rFonts w:ascii="Gill Sans MT" w:hAnsi="Gill Sans MT"/>
          <w:sz w:val="22"/>
          <w:szCs w:val="22"/>
        </w:rPr>
        <w:t>p</w:t>
      </w:r>
      <w:r w:rsidRPr="0384D44A">
        <w:rPr>
          <w:rFonts w:ascii="Gill Sans MT" w:hAnsi="Gill Sans MT"/>
          <w:sz w:val="22"/>
          <w:szCs w:val="22"/>
        </w:rPr>
        <w:t xml:space="preserve">ředmětu </w:t>
      </w:r>
      <w:r w:rsidR="00787EDB" w:rsidRPr="0384D44A">
        <w:rPr>
          <w:rFonts w:ascii="Gill Sans MT" w:hAnsi="Gill Sans MT"/>
          <w:sz w:val="22"/>
          <w:szCs w:val="22"/>
        </w:rPr>
        <w:t xml:space="preserve">Díla </w:t>
      </w:r>
      <w:r w:rsidRPr="0384D44A">
        <w:rPr>
          <w:rFonts w:ascii="Gill Sans MT" w:hAnsi="Gill Sans MT"/>
          <w:sz w:val="22"/>
          <w:szCs w:val="22"/>
        </w:rPr>
        <w:t xml:space="preserve">Smlouvy a jeho cenu, bez vlivu na ostatní smluvní ujednání. Součástí </w:t>
      </w:r>
      <w:r w:rsidR="006A6027" w:rsidRPr="0384D44A">
        <w:rPr>
          <w:rFonts w:ascii="Gill Sans MT" w:hAnsi="Gill Sans MT"/>
          <w:sz w:val="22"/>
          <w:szCs w:val="22"/>
        </w:rPr>
        <w:t>zadávacího (změnového)</w:t>
      </w:r>
      <w:r w:rsidRPr="0384D44A">
        <w:rPr>
          <w:rFonts w:ascii="Gill Sans MT" w:hAnsi="Gill Sans MT"/>
          <w:sz w:val="22"/>
          <w:szCs w:val="22"/>
        </w:rPr>
        <w:t xml:space="preserve"> listu může být i jednoduchý dodatek projektu zpracovaný projektantem. </w:t>
      </w:r>
    </w:p>
    <w:p w14:paraId="2F96717C" w14:textId="77777777" w:rsidR="00D432E4" w:rsidRPr="00775031" w:rsidRDefault="00ED4A18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>Smluvní strany se zavazují, že při řešení změn budou postupovat bez zbytečného odkladu v</w:t>
      </w:r>
      <w:r w:rsidR="006D6561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souladu s</w:t>
      </w:r>
      <w:r w:rsidR="00A02A63" w:rsidRPr="0384D44A">
        <w:rPr>
          <w:rFonts w:ascii="Gill Sans MT" w:hAnsi="Gill Sans MT"/>
          <w:sz w:val="22"/>
          <w:szCs w:val="22"/>
        </w:rPr>
        <w:t>e S</w:t>
      </w:r>
      <w:r w:rsidRPr="0384D44A">
        <w:rPr>
          <w:rFonts w:ascii="Gill Sans MT" w:hAnsi="Gill Sans MT"/>
          <w:sz w:val="22"/>
          <w:szCs w:val="22"/>
        </w:rPr>
        <w:t>mlouvou a zákon</w:t>
      </w:r>
      <w:r w:rsidR="006D6561" w:rsidRPr="0384D44A">
        <w:rPr>
          <w:rFonts w:ascii="Gill Sans MT" w:hAnsi="Gill Sans MT"/>
          <w:sz w:val="22"/>
          <w:szCs w:val="22"/>
        </w:rPr>
        <w:t>em</w:t>
      </w:r>
      <w:r w:rsidRPr="0384D44A">
        <w:rPr>
          <w:rFonts w:ascii="Gill Sans MT" w:hAnsi="Gill Sans MT"/>
          <w:sz w:val="22"/>
          <w:szCs w:val="22"/>
        </w:rPr>
        <w:t xml:space="preserve"> č.</w:t>
      </w:r>
      <w:r w:rsidR="00AE5F0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134/2016</w:t>
      </w:r>
      <w:r w:rsidR="00AE5F0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Sb., o</w:t>
      </w:r>
      <w:r w:rsidR="00AE5F0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zadávání veřejných zakázek, v</w:t>
      </w:r>
      <w:r w:rsidR="006C6A86" w:rsidRPr="0384D44A">
        <w:rPr>
          <w:rFonts w:ascii="Gill Sans MT" w:hAnsi="Gill Sans MT"/>
          <w:sz w:val="22"/>
          <w:szCs w:val="22"/>
        </w:rPr>
        <w:t>e</w:t>
      </w:r>
      <w:r w:rsidR="00AE5F0F" w:rsidRPr="0384D44A">
        <w:rPr>
          <w:rFonts w:ascii="Gill Sans MT" w:hAnsi="Gill Sans MT"/>
          <w:sz w:val="22"/>
          <w:szCs w:val="22"/>
        </w:rPr>
        <w:t> </w:t>
      </w:r>
      <w:r w:rsidR="006C6A86" w:rsidRPr="0384D44A">
        <w:rPr>
          <w:rFonts w:ascii="Gill Sans MT" w:hAnsi="Gill Sans MT"/>
          <w:sz w:val="22"/>
          <w:szCs w:val="22"/>
        </w:rPr>
        <w:t>znění pozdějších předpisů</w:t>
      </w:r>
      <w:r w:rsidRPr="0384D44A">
        <w:rPr>
          <w:rFonts w:ascii="Gill Sans MT" w:hAnsi="Gill Sans MT"/>
          <w:sz w:val="22"/>
          <w:szCs w:val="22"/>
        </w:rPr>
        <w:t>.</w:t>
      </w:r>
      <w:r w:rsidR="00943C27" w:rsidRPr="0384D44A">
        <w:rPr>
          <w:rFonts w:ascii="Gill Sans MT" w:hAnsi="Gill Sans MT"/>
          <w:sz w:val="22"/>
          <w:szCs w:val="22"/>
        </w:rPr>
        <w:t xml:space="preserve"> </w:t>
      </w:r>
    </w:p>
    <w:p w14:paraId="4D00875F" w14:textId="77777777" w:rsidR="002F58C7" w:rsidRPr="00775031" w:rsidRDefault="002F58C7" w:rsidP="0384D44A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Zhotovitel se zavazuje provést pro </w:t>
      </w:r>
      <w:r w:rsidR="00787EDB" w:rsidRPr="0384D44A">
        <w:rPr>
          <w:rFonts w:ascii="Gill Sans MT" w:hAnsi="Gill Sans MT"/>
          <w:sz w:val="22"/>
          <w:szCs w:val="22"/>
        </w:rPr>
        <w:t>Objednatele D</w:t>
      </w:r>
      <w:r w:rsidRPr="0384D44A">
        <w:rPr>
          <w:rFonts w:ascii="Gill Sans MT" w:hAnsi="Gill Sans MT"/>
          <w:sz w:val="22"/>
          <w:szCs w:val="22"/>
        </w:rPr>
        <w:t>íl</w:t>
      </w:r>
      <w:r w:rsidR="00FD7AF5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 xml:space="preserve"> vlastním jménem</w:t>
      </w:r>
      <w:r w:rsidR="00B83EF8" w:rsidRPr="0384D44A">
        <w:rPr>
          <w:rFonts w:ascii="Gill Sans MT" w:hAnsi="Gill Sans MT"/>
          <w:sz w:val="22"/>
          <w:szCs w:val="22"/>
        </w:rPr>
        <w:t xml:space="preserve">, na vlastní náklady </w:t>
      </w:r>
      <w:r w:rsidRPr="0384D44A">
        <w:rPr>
          <w:rFonts w:ascii="Gill Sans MT" w:hAnsi="Gill Sans MT"/>
          <w:sz w:val="22"/>
          <w:szCs w:val="22"/>
        </w:rPr>
        <w:t xml:space="preserve">a na vlastní </w:t>
      </w:r>
      <w:r w:rsidR="00B83EF8" w:rsidRPr="0384D44A">
        <w:rPr>
          <w:rFonts w:ascii="Gill Sans MT" w:hAnsi="Gill Sans MT"/>
          <w:sz w:val="22"/>
          <w:szCs w:val="22"/>
        </w:rPr>
        <w:t xml:space="preserve">odpovědnost </w:t>
      </w:r>
      <w:r w:rsidRPr="0384D44A">
        <w:rPr>
          <w:rFonts w:ascii="Gill Sans MT" w:hAnsi="Gill Sans MT"/>
          <w:sz w:val="22"/>
          <w:szCs w:val="22"/>
        </w:rPr>
        <w:t>s</w:t>
      </w:r>
      <w:r w:rsidR="00B83EF8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využitím vlastních kapacit a třetích osob, není však oprávněn zadat provedení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 takovýmto třetím osobám jako celek. Tyto třetí osoby (dále jen „</w:t>
      </w:r>
      <w:r w:rsidRPr="0384D44A">
        <w:rPr>
          <w:rFonts w:ascii="Gill Sans MT" w:hAnsi="Gill Sans MT"/>
          <w:i/>
          <w:iCs/>
          <w:sz w:val="22"/>
          <w:szCs w:val="22"/>
        </w:rPr>
        <w:t>poddodavatelé</w:t>
      </w:r>
      <w:r w:rsidRPr="0384D44A">
        <w:rPr>
          <w:rFonts w:ascii="Gill Sans MT" w:hAnsi="Gill Sans MT"/>
          <w:sz w:val="22"/>
          <w:szCs w:val="22"/>
        </w:rPr>
        <w:t>“) se budou podílet na</w:t>
      </w:r>
      <w:r w:rsidR="00B83EF8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provedení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výhradně v rozsahu určeném smlouvou uzavřenou mezi </w:t>
      </w:r>
      <w:r w:rsidR="00760E5C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>hotovitelem a</w:t>
      </w:r>
      <w:r w:rsidR="00B83EF8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poddodavatelem.</w:t>
      </w:r>
    </w:p>
    <w:p w14:paraId="0A154B2B" w14:textId="77777777" w:rsidR="002F58C7" w:rsidRPr="00775031" w:rsidRDefault="002F58C7" w:rsidP="00A4110C">
      <w:pPr>
        <w:widowControl w:val="0"/>
        <w:numPr>
          <w:ilvl w:val="0"/>
          <w:numId w:val="4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v plném rozsahu za veškeré části </w:t>
      </w:r>
      <w:r w:rsidR="00760E5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provedené poddodavateli. </w:t>
      </w:r>
    </w:p>
    <w:p w14:paraId="3E7CD95E" w14:textId="77777777" w:rsidR="002F58C7" w:rsidRPr="00775031" w:rsidRDefault="002F58C7" w:rsidP="00A4110C">
      <w:pPr>
        <w:widowControl w:val="0"/>
        <w:numPr>
          <w:ilvl w:val="0"/>
          <w:numId w:val="4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veškeré práce poddodavatelů řádně koordinovat. </w:t>
      </w:r>
    </w:p>
    <w:p w14:paraId="4CFCFF3B" w14:textId="77777777" w:rsidR="002F58C7" w:rsidRDefault="002F58C7" w:rsidP="00A4110C">
      <w:pPr>
        <w:widowControl w:val="0"/>
        <w:numPr>
          <w:ilvl w:val="0"/>
          <w:numId w:val="40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si v návaznosti na postup realizace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vyžádat od poddodavatelů jejich podrobné požadavky na stavební připravenosti a tyto předložit na vědomí </w:t>
      </w:r>
      <w:r w:rsidR="000764F7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60061E4C" w14:textId="77777777" w:rsidR="007D3452" w:rsidRPr="00775031" w:rsidRDefault="007D345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44EAFD9C" w14:textId="77777777" w:rsidR="0081291F" w:rsidRPr="00775031" w:rsidRDefault="0081291F" w:rsidP="007C4492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1AB8D1E3" w14:textId="77777777" w:rsidR="00D432E4" w:rsidRPr="00775031" w:rsidRDefault="004F77F0" w:rsidP="00571970">
      <w:pPr>
        <w:pStyle w:val="Heading1"/>
        <w:spacing w:after="120"/>
        <w:rPr>
          <w:caps w:val="0"/>
          <w:szCs w:val="22"/>
        </w:rPr>
      </w:pPr>
      <w:r w:rsidRPr="00775031">
        <w:rPr>
          <w:szCs w:val="22"/>
        </w:rPr>
        <w:t>TERMÍNY</w:t>
      </w:r>
      <w:r w:rsidR="00D432E4" w:rsidRPr="00775031">
        <w:rPr>
          <w:szCs w:val="22"/>
        </w:rPr>
        <w:t xml:space="preserve"> </w:t>
      </w:r>
      <w:r w:rsidR="00D432E4" w:rsidRPr="00775031">
        <w:rPr>
          <w:caps w:val="0"/>
          <w:szCs w:val="22"/>
        </w:rPr>
        <w:t>PLNĚNÍ</w:t>
      </w:r>
    </w:p>
    <w:p w14:paraId="16D48678" w14:textId="77777777" w:rsidR="00D432E4" w:rsidRPr="00775031" w:rsidRDefault="00D432E4" w:rsidP="00D214A7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760E5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specifikovaný v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čl.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II. Smlouvy bude proveden v následujících termínech: </w:t>
      </w:r>
    </w:p>
    <w:p w14:paraId="29DC0FEB" w14:textId="77777777" w:rsidR="0042228D" w:rsidRPr="008F1FD0" w:rsidRDefault="0042228D" w:rsidP="00A4110C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bookmarkStart w:id="4" w:name="_Hlk125100258"/>
      <w:r w:rsidRPr="008F1FD0">
        <w:rPr>
          <w:rFonts w:ascii="Gill Sans MT" w:hAnsi="Gill Sans MT"/>
          <w:sz w:val="22"/>
          <w:szCs w:val="22"/>
        </w:rPr>
        <w:t xml:space="preserve">Zahájení plnění </w:t>
      </w:r>
      <w:r w:rsidR="00760E5C" w:rsidRPr="008F1FD0">
        <w:rPr>
          <w:rFonts w:ascii="Gill Sans MT" w:hAnsi="Gill Sans MT"/>
          <w:sz w:val="22"/>
          <w:szCs w:val="22"/>
        </w:rPr>
        <w:t>D</w:t>
      </w:r>
      <w:r w:rsidRPr="008F1FD0">
        <w:rPr>
          <w:rFonts w:ascii="Gill Sans MT" w:hAnsi="Gill Sans MT"/>
          <w:sz w:val="22"/>
          <w:szCs w:val="22"/>
        </w:rPr>
        <w:t xml:space="preserve">íla: </w:t>
      </w:r>
      <w:r w:rsidR="00232D71" w:rsidRPr="008F1FD0">
        <w:rPr>
          <w:rFonts w:ascii="Gill Sans MT" w:hAnsi="Gill Sans MT"/>
          <w:sz w:val="22"/>
          <w:szCs w:val="22"/>
        </w:rPr>
        <w:tab/>
      </w:r>
      <w:r w:rsidR="00D83DE9" w:rsidRPr="008F1FD0">
        <w:rPr>
          <w:rFonts w:ascii="Gill Sans MT" w:hAnsi="Gill Sans MT"/>
          <w:sz w:val="22"/>
          <w:szCs w:val="22"/>
        </w:rPr>
        <w:tab/>
      </w:r>
      <w:r w:rsidRPr="008F1FD0">
        <w:rPr>
          <w:rFonts w:ascii="Gill Sans MT" w:hAnsi="Gill Sans MT"/>
          <w:b/>
          <w:sz w:val="22"/>
          <w:szCs w:val="22"/>
        </w:rPr>
        <w:t>následující den po dni nabytí účinnosti Smlouvy.</w:t>
      </w:r>
      <w:r w:rsidRPr="008F1FD0">
        <w:rPr>
          <w:rFonts w:ascii="Gill Sans MT" w:hAnsi="Gill Sans MT"/>
          <w:sz w:val="22"/>
          <w:szCs w:val="22"/>
        </w:rPr>
        <w:t xml:space="preserve"> </w:t>
      </w:r>
    </w:p>
    <w:p w14:paraId="78747D91" w14:textId="79A61B80" w:rsidR="0042228D" w:rsidRPr="008F1FD0" w:rsidRDefault="409D2C94" w:rsidP="00A4110C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8F1FD0">
        <w:rPr>
          <w:rFonts w:ascii="Gill Sans MT" w:hAnsi="Gill Sans MT"/>
          <w:sz w:val="22"/>
          <w:szCs w:val="22"/>
        </w:rPr>
        <w:t xml:space="preserve">Předání a převzetí staveniště: </w:t>
      </w:r>
      <w:r w:rsidR="0042228D" w:rsidRPr="008F1FD0">
        <w:tab/>
      </w:r>
      <w:r w:rsidR="57A17C6E" w:rsidRPr="008F1FD0">
        <w:rPr>
          <w:rFonts w:ascii="Gill Sans MT" w:hAnsi="Gill Sans MT"/>
          <w:b/>
          <w:bCs/>
          <w:sz w:val="22"/>
          <w:szCs w:val="22"/>
        </w:rPr>
        <w:t>do 5 pracovních dnů ode dne zahájení plnění Díla</w:t>
      </w:r>
      <w:r w:rsidR="79BB89A1" w:rsidRPr="008F1FD0">
        <w:rPr>
          <w:rFonts w:ascii="Gill Sans MT" w:hAnsi="Gill Sans MT"/>
          <w:b/>
          <w:bCs/>
          <w:sz w:val="22"/>
          <w:szCs w:val="22"/>
        </w:rPr>
        <w:t>.</w:t>
      </w:r>
    </w:p>
    <w:p w14:paraId="0A307F85" w14:textId="2F24E5DA" w:rsidR="0042228D" w:rsidRPr="002C199C" w:rsidRDefault="68C91123" w:rsidP="6E011331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8F1FD0">
        <w:rPr>
          <w:rFonts w:ascii="Gill Sans MT" w:hAnsi="Gill Sans MT"/>
          <w:sz w:val="22"/>
          <w:szCs w:val="22"/>
        </w:rPr>
        <w:t>Zahájení</w:t>
      </w:r>
      <w:r w:rsidRPr="6E011331">
        <w:rPr>
          <w:rFonts w:ascii="Gill Sans MT" w:hAnsi="Gill Sans MT"/>
          <w:sz w:val="22"/>
          <w:szCs w:val="22"/>
        </w:rPr>
        <w:t xml:space="preserve"> stavebních prací: </w:t>
      </w:r>
      <w:r w:rsidR="0042228D">
        <w:tab/>
      </w:r>
      <w:r w:rsidR="3BB8B6BF" w:rsidRPr="6E011331">
        <w:rPr>
          <w:rFonts w:ascii="Gill Sans MT" w:hAnsi="Gill Sans MT"/>
          <w:b/>
          <w:bCs/>
          <w:sz w:val="22"/>
          <w:szCs w:val="22"/>
        </w:rPr>
        <w:t>dnem předání a převzetí staveniště.</w:t>
      </w:r>
    </w:p>
    <w:p w14:paraId="18B8B8FA" w14:textId="339C6150" w:rsidR="000C536B" w:rsidRPr="00C51FAB" w:rsidRDefault="40FE9B4E" w:rsidP="248F8645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b/>
          <w:bCs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 xml:space="preserve">Kompletní dokončení </w:t>
      </w:r>
      <w:r w:rsidR="4B1B7478" w:rsidRPr="6E011331">
        <w:rPr>
          <w:rFonts w:ascii="Gill Sans MT" w:hAnsi="Gill Sans MT"/>
          <w:sz w:val="22"/>
          <w:szCs w:val="22"/>
        </w:rPr>
        <w:t xml:space="preserve">stavebních prací: </w:t>
      </w:r>
      <w:r w:rsidR="670A3B37" w:rsidRPr="6E011331">
        <w:rPr>
          <w:rFonts w:ascii="Gill Sans MT" w:hAnsi="Gill Sans MT"/>
          <w:b/>
          <w:bCs/>
          <w:sz w:val="22"/>
          <w:szCs w:val="22"/>
        </w:rPr>
        <w:t xml:space="preserve">do </w:t>
      </w:r>
      <w:r w:rsidR="796E3151" w:rsidRPr="6E011331">
        <w:rPr>
          <w:rFonts w:ascii="Gill Sans MT" w:hAnsi="Gill Sans MT"/>
          <w:b/>
          <w:bCs/>
          <w:sz w:val="22"/>
          <w:szCs w:val="22"/>
        </w:rPr>
        <w:t>6</w:t>
      </w:r>
      <w:r w:rsidR="670A3B37" w:rsidRPr="6E011331">
        <w:rPr>
          <w:rFonts w:ascii="Gill Sans MT" w:hAnsi="Gill Sans MT"/>
          <w:b/>
          <w:bCs/>
          <w:sz w:val="22"/>
          <w:szCs w:val="22"/>
        </w:rPr>
        <w:t>0 kalendářních dnů od zahájení stavebních prací</w:t>
      </w:r>
      <w:r w:rsidR="6498C767">
        <w:tab/>
      </w:r>
      <w:r w:rsidR="7C9A377C" w:rsidRPr="6E011331">
        <w:rPr>
          <w:rFonts w:ascii="Gill Sans MT" w:hAnsi="Gill Sans MT"/>
          <w:sz w:val="22"/>
          <w:szCs w:val="22"/>
        </w:rPr>
        <w:t xml:space="preserve">    </w:t>
      </w:r>
    </w:p>
    <w:p w14:paraId="2D43BE52" w14:textId="77777777" w:rsidR="00D432E4" w:rsidRPr="00775031" w:rsidRDefault="0042228D" w:rsidP="00A4110C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C51FAB">
        <w:rPr>
          <w:rFonts w:ascii="Gill Sans MT" w:hAnsi="Gill Sans MT"/>
          <w:sz w:val="22"/>
          <w:szCs w:val="22"/>
        </w:rPr>
        <w:t xml:space="preserve">Předání a převzetí </w:t>
      </w:r>
      <w:r w:rsidR="007325F7">
        <w:rPr>
          <w:rFonts w:ascii="Gill Sans MT" w:hAnsi="Gill Sans MT"/>
          <w:sz w:val="22"/>
          <w:szCs w:val="22"/>
        </w:rPr>
        <w:t xml:space="preserve">dokončeného </w:t>
      </w:r>
      <w:r w:rsidR="00760E5C">
        <w:rPr>
          <w:rFonts w:ascii="Gill Sans MT" w:hAnsi="Gill Sans MT"/>
          <w:sz w:val="22"/>
          <w:szCs w:val="22"/>
        </w:rPr>
        <w:t>D</w:t>
      </w:r>
      <w:r w:rsidR="00CB0FE4" w:rsidRPr="00C51FAB">
        <w:rPr>
          <w:rFonts w:ascii="Gill Sans MT" w:hAnsi="Gill Sans MT"/>
          <w:sz w:val="22"/>
          <w:szCs w:val="22"/>
        </w:rPr>
        <w:t>íla</w:t>
      </w:r>
      <w:r w:rsidRPr="00C51FAB">
        <w:rPr>
          <w:rFonts w:ascii="Gill Sans MT" w:hAnsi="Gill Sans MT"/>
          <w:sz w:val="22"/>
          <w:szCs w:val="22"/>
        </w:rPr>
        <w:t>: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Pr="00C51FAB">
        <w:rPr>
          <w:rFonts w:ascii="Gill Sans MT" w:hAnsi="Gill Sans MT"/>
          <w:b/>
          <w:sz w:val="22"/>
          <w:szCs w:val="22"/>
        </w:rPr>
        <w:t>do 7 kalendářních dnů od dokončení stavebních prací.</w:t>
      </w:r>
    </w:p>
    <w:bookmarkEnd w:id="4"/>
    <w:p w14:paraId="18D98B74" w14:textId="77777777" w:rsidR="009C3A98" w:rsidRPr="00775031" w:rsidRDefault="0042228D" w:rsidP="00277139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Předáním a převzetím staveniště se rozumí oboustranný podpis </w:t>
      </w:r>
      <w:r w:rsidR="00540D57" w:rsidRPr="00775031">
        <w:rPr>
          <w:rFonts w:ascii="Gill Sans MT" w:hAnsi="Gill Sans MT"/>
          <w:sz w:val="22"/>
          <w:szCs w:val="22"/>
        </w:rPr>
        <w:t xml:space="preserve">zápisu </w:t>
      </w:r>
      <w:r w:rsidRPr="00775031">
        <w:rPr>
          <w:rFonts w:ascii="Gill Sans MT" w:hAnsi="Gill Sans MT"/>
          <w:sz w:val="22"/>
          <w:szCs w:val="22"/>
        </w:rPr>
        <w:t xml:space="preserve">o předání a převzetí staveniště. </w:t>
      </w:r>
    </w:p>
    <w:p w14:paraId="24C5E5BA" w14:textId="77777777" w:rsidR="009C3A98" w:rsidRPr="00775031" w:rsidRDefault="0042228D" w:rsidP="00277139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Zahájením stavebních prací se rozumí započetí vlastního provádění díla </w:t>
      </w:r>
      <w:r w:rsidR="00760E5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hotovitelem. </w:t>
      </w:r>
    </w:p>
    <w:p w14:paraId="4C07AD36" w14:textId="7AB5935A" w:rsidR="009C3A98" w:rsidRPr="00775031" w:rsidRDefault="301009A8" w:rsidP="00277139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Kompletním d</w:t>
      </w:r>
      <w:r w:rsidR="68C91123" w:rsidRPr="6E011331">
        <w:rPr>
          <w:rFonts w:ascii="Gill Sans MT" w:hAnsi="Gill Sans MT"/>
          <w:sz w:val="22"/>
          <w:szCs w:val="22"/>
        </w:rPr>
        <w:t>okončením stavebních prací se rozumí úplné</w:t>
      </w:r>
      <w:r w:rsidR="34FCC2E5" w:rsidRPr="6E011331">
        <w:rPr>
          <w:rFonts w:ascii="Gill Sans MT" w:hAnsi="Gill Sans MT"/>
          <w:sz w:val="22"/>
          <w:szCs w:val="22"/>
        </w:rPr>
        <w:t xml:space="preserve">, </w:t>
      </w:r>
      <w:r w:rsidR="68C91123" w:rsidRPr="6E011331">
        <w:rPr>
          <w:rFonts w:ascii="Gill Sans MT" w:hAnsi="Gill Sans MT"/>
          <w:sz w:val="22"/>
          <w:szCs w:val="22"/>
        </w:rPr>
        <w:t xml:space="preserve">funkční </w:t>
      </w:r>
      <w:r w:rsidR="34FCC2E5" w:rsidRPr="6E011331">
        <w:rPr>
          <w:rFonts w:ascii="Gill Sans MT" w:hAnsi="Gill Sans MT"/>
          <w:sz w:val="22"/>
          <w:szCs w:val="22"/>
        </w:rPr>
        <w:t xml:space="preserve">a bezvadné </w:t>
      </w:r>
      <w:r w:rsidR="68C91123" w:rsidRPr="6E011331">
        <w:rPr>
          <w:rFonts w:ascii="Gill Sans MT" w:hAnsi="Gill Sans MT"/>
          <w:sz w:val="22"/>
          <w:szCs w:val="22"/>
        </w:rPr>
        <w:t xml:space="preserve">provedení všech stavebních </w:t>
      </w:r>
      <w:r w:rsidR="349095C3" w:rsidRPr="6E011331">
        <w:rPr>
          <w:rFonts w:ascii="Gill Sans MT" w:hAnsi="Gill Sans MT"/>
          <w:sz w:val="22"/>
          <w:szCs w:val="22"/>
        </w:rPr>
        <w:t xml:space="preserve">prací včetně </w:t>
      </w:r>
      <w:r w:rsidR="34FCC2E5" w:rsidRPr="6E011331">
        <w:rPr>
          <w:rFonts w:ascii="Gill Sans MT" w:hAnsi="Gill Sans MT"/>
          <w:sz w:val="22"/>
          <w:szCs w:val="22"/>
        </w:rPr>
        <w:t>montáží a konstrukcí,</w:t>
      </w:r>
      <w:r w:rsidR="34FCC2E5" w:rsidRPr="6E011331">
        <w:rPr>
          <w:rFonts w:ascii="Gill Sans MT" w:hAnsi="Gill Sans MT"/>
        </w:rPr>
        <w:t xml:space="preserve"> </w:t>
      </w:r>
      <w:r w:rsidR="34FCC2E5" w:rsidRPr="6E011331">
        <w:rPr>
          <w:rFonts w:ascii="Gill Sans MT" w:hAnsi="Gill Sans MT"/>
          <w:sz w:val="22"/>
          <w:szCs w:val="22"/>
        </w:rPr>
        <w:t xml:space="preserve">včetně dodávek potřebných materiálů a zařízení nezbytných pro provedení </w:t>
      </w:r>
      <w:r w:rsidR="55B3C05A" w:rsidRPr="6E011331">
        <w:rPr>
          <w:rFonts w:ascii="Gill Sans MT" w:hAnsi="Gill Sans MT"/>
          <w:sz w:val="22"/>
          <w:szCs w:val="22"/>
        </w:rPr>
        <w:t>D</w:t>
      </w:r>
      <w:r w:rsidR="34FCC2E5" w:rsidRPr="6E011331">
        <w:rPr>
          <w:rFonts w:ascii="Gill Sans MT" w:hAnsi="Gill Sans MT"/>
          <w:sz w:val="22"/>
          <w:szCs w:val="22"/>
        </w:rPr>
        <w:t>íla,</w:t>
      </w:r>
      <w:r w:rsidR="68C91123" w:rsidRPr="6E011331">
        <w:rPr>
          <w:rFonts w:ascii="Gill Sans MT" w:hAnsi="Gill Sans MT"/>
          <w:sz w:val="22"/>
          <w:szCs w:val="22"/>
        </w:rPr>
        <w:t xml:space="preserve"> a </w:t>
      </w:r>
      <w:r w:rsidR="34FCC2E5" w:rsidRPr="6E011331">
        <w:rPr>
          <w:rFonts w:ascii="Gill Sans MT" w:hAnsi="Gill Sans MT"/>
          <w:sz w:val="22"/>
          <w:szCs w:val="22"/>
        </w:rPr>
        <w:t xml:space="preserve">všech </w:t>
      </w:r>
      <w:r w:rsidR="68C91123" w:rsidRPr="6E011331">
        <w:rPr>
          <w:rFonts w:ascii="Gill Sans MT" w:hAnsi="Gill Sans MT"/>
          <w:sz w:val="22"/>
          <w:szCs w:val="22"/>
        </w:rPr>
        <w:t xml:space="preserve">činností </w:t>
      </w:r>
      <w:r w:rsidR="34FCC2E5" w:rsidRPr="6E011331">
        <w:rPr>
          <w:rFonts w:ascii="Gill Sans MT" w:hAnsi="Gill Sans MT"/>
          <w:sz w:val="22"/>
          <w:szCs w:val="22"/>
        </w:rPr>
        <w:t xml:space="preserve">souvisejících s dodávkou stavebních prací, materiálů, zařízení a služeb </w:t>
      </w:r>
      <w:r w:rsidR="68C91123" w:rsidRPr="6E011331">
        <w:rPr>
          <w:rFonts w:ascii="Gill Sans MT" w:hAnsi="Gill Sans MT"/>
          <w:sz w:val="22"/>
          <w:szCs w:val="22"/>
        </w:rPr>
        <w:t xml:space="preserve">ze strany </w:t>
      </w:r>
      <w:r w:rsidR="55B3C05A" w:rsidRPr="6E011331">
        <w:rPr>
          <w:rFonts w:ascii="Gill Sans MT" w:hAnsi="Gill Sans MT"/>
          <w:sz w:val="22"/>
          <w:szCs w:val="22"/>
        </w:rPr>
        <w:t>Z</w:t>
      </w:r>
      <w:r w:rsidR="68C91123" w:rsidRPr="6E011331">
        <w:rPr>
          <w:rFonts w:ascii="Gill Sans MT" w:hAnsi="Gill Sans MT"/>
          <w:sz w:val="22"/>
          <w:szCs w:val="22"/>
        </w:rPr>
        <w:t>hotovitele a dalších podmínek uvedených v</w:t>
      </w:r>
      <w:r w:rsidR="3B36293D" w:rsidRPr="6E011331">
        <w:rPr>
          <w:rFonts w:ascii="Gill Sans MT" w:hAnsi="Gill Sans MT"/>
          <w:sz w:val="22"/>
          <w:szCs w:val="22"/>
        </w:rPr>
        <w:t xml:space="preserve">e </w:t>
      </w:r>
      <w:r w:rsidR="68C91123" w:rsidRPr="6E011331">
        <w:rPr>
          <w:rFonts w:ascii="Gill Sans MT" w:hAnsi="Gill Sans MT"/>
          <w:sz w:val="22"/>
          <w:szCs w:val="22"/>
        </w:rPr>
        <w:t>Smlouvě</w:t>
      </w:r>
      <w:r w:rsidR="5887B3A5" w:rsidRPr="6E011331">
        <w:rPr>
          <w:rFonts w:ascii="Gill Sans MT" w:hAnsi="Gill Sans MT"/>
          <w:sz w:val="22"/>
          <w:szCs w:val="22"/>
        </w:rPr>
        <w:t>,</w:t>
      </w:r>
      <w:r w:rsidR="68C91123" w:rsidRPr="6E011331">
        <w:rPr>
          <w:rFonts w:ascii="Gill Sans MT" w:hAnsi="Gill Sans MT"/>
          <w:sz w:val="22"/>
          <w:szCs w:val="22"/>
        </w:rPr>
        <w:t xml:space="preserve"> včetně doložení požadovaných dokladů, odstranění zařízení staveniště a vyklizení staveniště, pokud nebude písemně dohodnuto jinak. O dokončení stavebních prací </w:t>
      </w:r>
      <w:r w:rsidR="55B3C05A" w:rsidRPr="6E011331">
        <w:rPr>
          <w:rFonts w:ascii="Gill Sans MT" w:hAnsi="Gill Sans MT"/>
          <w:sz w:val="22"/>
          <w:szCs w:val="22"/>
        </w:rPr>
        <w:t>Z</w:t>
      </w:r>
      <w:r w:rsidR="68C91123" w:rsidRPr="6E011331">
        <w:rPr>
          <w:rFonts w:ascii="Gill Sans MT" w:hAnsi="Gill Sans MT"/>
          <w:sz w:val="22"/>
          <w:szCs w:val="22"/>
        </w:rPr>
        <w:t xml:space="preserve">hotovitel písemně vyrozumí </w:t>
      </w:r>
      <w:r w:rsidR="55B3C05A" w:rsidRPr="6E011331">
        <w:rPr>
          <w:rFonts w:ascii="Gill Sans MT" w:hAnsi="Gill Sans MT"/>
          <w:sz w:val="22"/>
          <w:szCs w:val="22"/>
        </w:rPr>
        <w:t>Objednatele</w:t>
      </w:r>
      <w:r w:rsidR="68C91123" w:rsidRPr="6E011331">
        <w:rPr>
          <w:rFonts w:ascii="Gill Sans MT" w:hAnsi="Gill Sans MT"/>
          <w:sz w:val="22"/>
          <w:szCs w:val="22"/>
        </w:rPr>
        <w:t xml:space="preserve">. </w:t>
      </w:r>
    </w:p>
    <w:p w14:paraId="5374B854" w14:textId="77777777" w:rsidR="00277139" w:rsidRPr="00775031" w:rsidRDefault="0042228D" w:rsidP="00D83DE9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Předáním a převzetím </w:t>
      </w:r>
      <w:r w:rsidR="00AC77E5">
        <w:rPr>
          <w:rFonts w:ascii="Gill Sans MT" w:hAnsi="Gill Sans MT"/>
          <w:sz w:val="22"/>
          <w:szCs w:val="22"/>
        </w:rPr>
        <w:t xml:space="preserve">dokončeného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se rozumí protokolární předání </w:t>
      </w:r>
      <w:r w:rsidR="00421A1C" w:rsidRPr="00775031">
        <w:rPr>
          <w:rFonts w:ascii="Gill Sans MT" w:hAnsi="Gill Sans MT"/>
          <w:sz w:val="22"/>
          <w:szCs w:val="22"/>
        </w:rPr>
        <w:t xml:space="preserve">a převzetí řádně provedeného, bezvadného a ukončeného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="00421A1C" w:rsidRPr="00775031">
        <w:rPr>
          <w:rFonts w:ascii="Gill Sans MT" w:hAnsi="Gill Sans MT"/>
          <w:sz w:val="22"/>
          <w:szCs w:val="22"/>
        </w:rPr>
        <w:t xml:space="preserve">, tj. prostého všech vad a nedodělků, </w:t>
      </w:r>
      <w:r w:rsidRPr="00775031">
        <w:rPr>
          <w:rFonts w:ascii="Gill Sans MT" w:hAnsi="Gill Sans MT"/>
          <w:sz w:val="22"/>
          <w:szCs w:val="22"/>
        </w:rPr>
        <w:t>po</w:t>
      </w:r>
      <w:r w:rsidR="00B2370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dokončení stavebních prací za podmínek uvedených v</w:t>
      </w:r>
      <w:r w:rsidR="005362AC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Smlouvě (včetně odstranění vad a</w:t>
      </w:r>
      <w:r w:rsidR="00B2370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nedodělků).</w:t>
      </w:r>
      <w:r w:rsidR="00277139" w:rsidRPr="00775031">
        <w:rPr>
          <w:rFonts w:ascii="Gill Sans MT" w:hAnsi="Gill Sans MT"/>
          <w:sz w:val="22"/>
          <w:szCs w:val="22"/>
        </w:rPr>
        <w:t xml:space="preserve"> O předání a</w:t>
      </w:r>
      <w:r w:rsidR="00D83DE9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 xml:space="preserve">převzetí </w:t>
      </w:r>
      <w:r w:rsidR="00540D57" w:rsidRPr="00775031">
        <w:rPr>
          <w:rFonts w:ascii="Gill Sans MT" w:hAnsi="Gill Sans MT"/>
          <w:sz w:val="22"/>
          <w:szCs w:val="22"/>
        </w:rPr>
        <w:t xml:space="preserve">řádně </w:t>
      </w:r>
      <w:r w:rsidR="00277139" w:rsidRPr="00775031">
        <w:rPr>
          <w:rFonts w:ascii="Gill Sans MT" w:hAnsi="Gill Sans MT"/>
          <w:sz w:val="22"/>
          <w:szCs w:val="22"/>
        </w:rPr>
        <w:t xml:space="preserve">provedeného, bezvadného a ukončeného </w:t>
      </w:r>
      <w:r w:rsidR="00E64586">
        <w:rPr>
          <w:rFonts w:ascii="Gill Sans MT" w:hAnsi="Gill Sans MT"/>
          <w:sz w:val="22"/>
          <w:szCs w:val="22"/>
        </w:rPr>
        <w:t>D</w:t>
      </w:r>
      <w:r w:rsidR="00277139" w:rsidRPr="00775031">
        <w:rPr>
          <w:rFonts w:ascii="Gill Sans MT" w:hAnsi="Gill Sans MT"/>
          <w:sz w:val="22"/>
          <w:szCs w:val="22"/>
        </w:rPr>
        <w:t xml:space="preserve">íla sepíší smluvní strany </w:t>
      </w:r>
      <w:r w:rsidR="00540D57" w:rsidRPr="00775031">
        <w:rPr>
          <w:rFonts w:ascii="Gill Sans MT" w:hAnsi="Gill Sans MT"/>
          <w:sz w:val="22"/>
          <w:szCs w:val="22"/>
        </w:rPr>
        <w:t>p</w:t>
      </w:r>
      <w:r w:rsidR="00277139" w:rsidRPr="00775031">
        <w:rPr>
          <w:rFonts w:ascii="Gill Sans MT" w:hAnsi="Gill Sans MT"/>
          <w:sz w:val="22"/>
          <w:szCs w:val="22"/>
        </w:rPr>
        <w:t>rotokol o</w:t>
      </w:r>
      <w:r w:rsidR="00D83DE9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 xml:space="preserve">předání a převzetí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="00277139" w:rsidRPr="00775031">
        <w:rPr>
          <w:rFonts w:ascii="Gill Sans MT" w:hAnsi="Gill Sans MT"/>
          <w:sz w:val="22"/>
          <w:szCs w:val="22"/>
        </w:rPr>
        <w:t>, který bude podepsán oběma smluvními stranami.</w:t>
      </w:r>
      <w:r w:rsidR="00CA19EC">
        <w:rPr>
          <w:rFonts w:ascii="Gill Sans MT" w:hAnsi="Gill Sans MT"/>
          <w:sz w:val="22"/>
          <w:szCs w:val="22"/>
        </w:rPr>
        <w:t xml:space="preserve"> Smluvní strany výslovně vylučují, že by k předání </w:t>
      </w:r>
      <w:r w:rsidR="00760E5C">
        <w:rPr>
          <w:rFonts w:ascii="Gill Sans MT" w:hAnsi="Gill Sans MT"/>
          <w:sz w:val="22"/>
          <w:szCs w:val="22"/>
        </w:rPr>
        <w:t xml:space="preserve">Díla </w:t>
      </w:r>
      <w:r w:rsidR="00CA19EC">
        <w:rPr>
          <w:rFonts w:ascii="Gill Sans MT" w:hAnsi="Gill Sans MT"/>
          <w:sz w:val="22"/>
          <w:szCs w:val="22"/>
        </w:rPr>
        <w:t>mohlo dojít jiným než v tomto odstavci sjednaným způsobem.</w:t>
      </w:r>
    </w:p>
    <w:p w14:paraId="7BA7BF65" w14:textId="77777777" w:rsidR="00D432E4" w:rsidRPr="00775031" w:rsidRDefault="00D432E4" w:rsidP="00D214A7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bude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hotovitelem </w:t>
      </w:r>
      <w:r w:rsidRPr="00775031">
        <w:rPr>
          <w:rFonts w:ascii="Gill Sans MT" w:hAnsi="Gill Sans MT"/>
          <w:sz w:val="22"/>
          <w:szCs w:val="22"/>
        </w:rPr>
        <w:t>prováděn dle harmonogramu p</w:t>
      </w:r>
      <w:r w:rsidR="007342CF" w:rsidRPr="00775031">
        <w:rPr>
          <w:rFonts w:ascii="Gill Sans MT" w:hAnsi="Gill Sans MT"/>
          <w:sz w:val="22"/>
          <w:szCs w:val="22"/>
        </w:rPr>
        <w:t>ostupu</w:t>
      </w:r>
      <w:r w:rsidRPr="00775031">
        <w:rPr>
          <w:rFonts w:ascii="Gill Sans MT" w:hAnsi="Gill Sans MT"/>
          <w:sz w:val="22"/>
          <w:szCs w:val="22"/>
        </w:rPr>
        <w:t xml:space="preserve"> prací (dále jen </w:t>
      </w:r>
      <w:r w:rsidR="00EA1896" w:rsidRPr="00775031">
        <w:rPr>
          <w:rFonts w:ascii="Gill Sans MT" w:hAnsi="Gill Sans MT"/>
          <w:sz w:val="22"/>
          <w:szCs w:val="22"/>
        </w:rPr>
        <w:t>„</w:t>
      </w:r>
      <w:r w:rsidR="00EA1896" w:rsidRPr="00775031">
        <w:rPr>
          <w:rFonts w:ascii="Gill Sans MT" w:hAnsi="Gill Sans MT"/>
          <w:i/>
          <w:sz w:val="22"/>
          <w:szCs w:val="22"/>
        </w:rPr>
        <w:t>h</w:t>
      </w:r>
      <w:r w:rsidRPr="00775031">
        <w:rPr>
          <w:rFonts w:ascii="Gill Sans MT" w:hAnsi="Gill Sans MT"/>
          <w:i/>
          <w:sz w:val="22"/>
          <w:szCs w:val="22"/>
        </w:rPr>
        <w:t>armonogram</w:t>
      </w:r>
      <w:r w:rsidR="00EA1896" w:rsidRPr="00775031">
        <w:rPr>
          <w:rFonts w:ascii="Gill Sans MT" w:hAnsi="Gill Sans MT"/>
          <w:sz w:val="22"/>
          <w:szCs w:val="22"/>
        </w:rPr>
        <w:t>“</w:t>
      </w:r>
      <w:r w:rsidRPr="00775031">
        <w:rPr>
          <w:rFonts w:ascii="Gill Sans MT" w:hAnsi="Gill Sans MT"/>
          <w:sz w:val="22"/>
          <w:szCs w:val="22"/>
        </w:rPr>
        <w:t>)</w:t>
      </w:r>
      <w:r w:rsidR="00277139" w:rsidRPr="00775031">
        <w:rPr>
          <w:rFonts w:ascii="Gill Sans MT" w:hAnsi="Gill Sans MT"/>
          <w:sz w:val="22"/>
          <w:szCs w:val="22"/>
        </w:rPr>
        <w:t xml:space="preserve">, který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 </w:t>
      </w:r>
      <w:r w:rsidR="00277139" w:rsidRPr="00775031">
        <w:rPr>
          <w:rFonts w:ascii="Gill Sans MT" w:hAnsi="Gill Sans MT"/>
          <w:sz w:val="22"/>
          <w:szCs w:val="22"/>
        </w:rPr>
        <w:t xml:space="preserve">zpracuje a předloží </w:t>
      </w:r>
      <w:r w:rsidR="00760E5C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bjednateli </w:t>
      </w:r>
      <w:r w:rsidR="00277139" w:rsidRPr="00775031">
        <w:rPr>
          <w:rFonts w:ascii="Gill Sans MT" w:hAnsi="Gill Sans MT"/>
          <w:sz w:val="22"/>
          <w:szCs w:val="22"/>
        </w:rPr>
        <w:t>při předání a převzetí staveniště.</w:t>
      </w:r>
      <w:r w:rsidRPr="00775031">
        <w:rPr>
          <w:rFonts w:ascii="Gill Sans MT" w:hAnsi="Gill Sans MT"/>
          <w:sz w:val="22"/>
          <w:szCs w:val="22"/>
        </w:rPr>
        <w:t xml:space="preserve"> Harmonogram obsahuje výčet základních druhů prací a stanovení klíčových termínů jejich realizace. Tyto klíčové termíny jsou pro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>závazné</w:t>
      </w:r>
      <w:r w:rsidR="00CA19EC">
        <w:rPr>
          <w:rFonts w:ascii="Gill Sans MT" w:hAnsi="Gill Sans MT"/>
          <w:sz w:val="22"/>
          <w:szCs w:val="22"/>
        </w:rPr>
        <w:t xml:space="preserve"> a Zhotovitel není oprávněn je měnit, bez předchozího souhlasu Objednatele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3FDBC9DA" w14:textId="77777777" w:rsidR="00EB198D" w:rsidRPr="00775031" w:rsidRDefault="00F248BE" w:rsidP="00DC29D8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Dospěje-li v průběhu provádění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="00760E5C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 </w:t>
      </w:r>
      <w:r w:rsidRPr="00775031">
        <w:rPr>
          <w:rFonts w:ascii="Gill Sans MT" w:hAnsi="Gill Sans MT"/>
          <w:sz w:val="22"/>
          <w:szCs w:val="22"/>
        </w:rPr>
        <w:t xml:space="preserve">nebo </w:t>
      </w:r>
      <w:r w:rsidR="00505BCC" w:rsidRPr="00775031">
        <w:rPr>
          <w:rFonts w:ascii="Gill Sans MT" w:hAnsi="Gill Sans MT"/>
          <w:sz w:val="22"/>
          <w:szCs w:val="22"/>
        </w:rPr>
        <w:t>osoba pověřen</w:t>
      </w:r>
      <w:r w:rsidR="00AD0B93" w:rsidRPr="00775031">
        <w:rPr>
          <w:rFonts w:ascii="Gill Sans MT" w:hAnsi="Gill Sans MT"/>
          <w:sz w:val="22"/>
          <w:szCs w:val="22"/>
        </w:rPr>
        <w:t>á</w:t>
      </w:r>
      <w:r w:rsidR="00505BCC" w:rsidRPr="00775031">
        <w:rPr>
          <w:rFonts w:ascii="Gill Sans MT" w:hAnsi="Gill Sans MT"/>
          <w:sz w:val="22"/>
          <w:szCs w:val="22"/>
        </w:rPr>
        <w:t xml:space="preserve"> výkonem TD</w:t>
      </w:r>
      <w:r w:rsidR="00521625">
        <w:rPr>
          <w:rFonts w:ascii="Gill Sans MT" w:hAnsi="Gill Sans MT"/>
          <w:sz w:val="22"/>
          <w:szCs w:val="22"/>
        </w:rPr>
        <w:t>O</w:t>
      </w:r>
      <w:r w:rsidR="00505BC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k</w:t>
      </w:r>
      <w:r w:rsidR="005362A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závěru, že skutečný postup prací a dodávek neodpovídá schválenému harmonogramu, vyzve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 xml:space="preserve">, aby předložil změněný harmonogram zajišťující splnění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="005362AC" w:rsidRPr="00775031">
        <w:rPr>
          <w:rFonts w:ascii="Gill Sans MT" w:hAnsi="Gill Sans MT"/>
          <w:sz w:val="22"/>
          <w:szCs w:val="22"/>
        </w:rPr>
        <w:t xml:space="preserve">ředmětu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>v</w:t>
      </w:r>
      <w:r w:rsidR="00766DE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dohodnutých termínech. Zhotovitel je povinen takové výzvě neprodleně vyhovět. Zhotovitel však ani v takových případech není oprávněn měnit termín ukončení a předání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který je pro něj závazný, nedohodnou-li se strany v souladu s</w:t>
      </w:r>
      <w:r w:rsidR="005362AC" w:rsidRPr="00775031">
        <w:rPr>
          <w:rFonts w:ascii="Gill Sans MT" w:hAnsi="Gill Sans MT"/>
          <w:sz w:val="22"/>
          <w:szCs w:val="22"/>
        </w:rPr>
        <w:t xml:space="preserve">e </w:t>
      </w:r>
      <w:r w:rsidR="00505BCC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 jinak.</w:t>
      </w:r>
      <w:r w:rsidR="00EB198D" w:rsidRPr="00775031">
        <w:rPr>
          <w:rFonts w:ascii="Gill Sans MT" w:hAnsi="Gill Sans MT"/>
          <w:sz w:val="22"/>
          <w:szCs w:val="22"/>
        </w:rPr>
        <w:t xml:space="preserve"> </w:t>
      </w:r>
    </w:p>
    <w:p w14:paraId="7C160332" w14:textId="77777777" w:rsidR="00D432E4" w:rsidRPr="00775031" w:rsidRDefault="00D432E4" w:rsidP="00D214A7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provést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>i před stanoveným termínem uvedeným v 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3084C" w:rsidRPr="00775031">
        <w:rPr>
          <w:rFonts w:ascii="Gill Sans MT" w:hAnsi="Gill Sans MT"/>
          <w:sz w:val="22"/>
          <w:szCs w:val="22"/>
        </w:rPr>
        <w:t>3.</w:t>
      </w:r>
      <w:r w:rsidRPr="00775031">
        <w:rPr>
          <w:rFonts w:ascii="Gill Sans MT" w:hAnsi="Gill Sans MT"/>
          <w:sz w:val="22"/>
          <w:szCs w:val="22"/>
        </w:rPr>
        <w:t>1 tohoto článku a</w:t>
      </w:r>
      <w:r w:rsidR="004D7115" w:rsidRPr="00775031">
        <w:rPr>
          <w:rFonts w:ascii="Gill Sans MT" w:hAnsi="Gill Sans MT"/>
          <w:sz w:val="22"/>
          <w:szCs w:val="22"/>
        </w:rPr>
        <w:t> </w:t>
      </w:r>
      <w:r w:rsidR="00760E5C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 </w:t>
      </w:r>
      <w:r w:rsidRPr="00775031">
        <w:rPr>
          <w:rFonts w:ascii="Gill Sans MT" w:hAnsi="Gill Sans MT"/>
          <w:sz w:val="22"/>
          <w:szCs w:val="22"/>
        </w:rPr>
        <w:t xml:space="preserve">se zavazuje řádně provedené a bezvadné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 xml:space="preserve">převzít i v dřívějším termínu. </w:t>
      </w:r>
    </w:p>
    <w:p w14:paraId="27409BF8" w14:textId="77777777" w:rsidR="00EB198D" w:rsidRPr="00775031" w:rsidRDefault="00FE6459" w:rsidP="00FA030B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Zdrží-li se provádění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v důsledku důvodů stojících výlučně na straně </w:t>
      </w:r>
      <w:r w:rsidR="00760E5C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, má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 </w:t>
      </w:r>
      <w:r w:rsidRPr="00775031">
        <w:rPr>
          <w:rFonts w:ascii="Gill Sans MT" w:hAnsi="Gill Sans MT"/>
          <w:sz w:val="22"/>
          <w:szCs w:val="22"/>
        </w:rPr>
        <w:t xml:space="preserve">právo na přiměřené prodloužení doby plnění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či jeho části, a to o dobu, o kterou bylo provádění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>zdrženo.</w:t>
      </w:r>
    </w:p>
    <w:p w14:paraId="42C60A43" w14:textId="570B6718" w:rsidR="00673D9C" w:rsidRPr="00775031" w:rsidRDefault="009766B6" w:rsidP="001D57D0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1D57D0">
        <w:rPr>
          <w:rFonts w:ascii="Gill Sans MT" w:hAnsi="Gill Sans MT"/>
          <w:sz w:val="22"/>
          <w:szCs w:val="22"/>
        </w:rPr>
        <w:t>P</w:t>
      </w:r>
      <w:r w:rsidR="00CA19EC" w:rsidRPr="001D57D0">
        <w:rPr>
          <w:rFonts w:ascii="Gill Sans MT" w:hAnsi="Gill Sans MT"/>
          <w:sz w:val="22"/>
          <w:szCs w:val="22"/>
        </w:rPr>
        <w:t xml:space="preserve">ro případ nedodržení </w:t>
      </w:r>
      <w:r w:rsidR="00673D9C" w:rsidRPr="001D57D0">
        <w:rPr>
          <w:rFonts w:ascii="Gill Sans MT" w:hAnsi="Gill Sans MT"/>
          <w:sz w:val="22"/>
          <w:szCs w:val="22"/>
        </w:rPr>
        <w:t xml:space="preserve">termínů uvedených v odst. </w:t>
      </w:r>
      <w:r w:rsidR="00247BE0" w:rsidRPr="001D57D0">
        <w:rPr>
          <w:rFonts w:ascii="Gill Sans MT" w:hAnsi="Gill Sans MT"/>
          <w:sz w:val="22"/>
          <w:szCs w:val="22"/>
        </w:rPr>
        <w:t>3.1</w:t>
      </w:r>
      <w:r w:rsidR="00673D9C" w:rsidRPr="001D57D0">
        <w:rPr>
          <w:rFonts w:ascii="Gill Sans MT" w:hAnsi="Gill Sans MT"/>
          <w:sz w:val="22"/>
          <w:szCs w:val="22"/>
        </w:rPr>
        <w:t xml:space="preserve"> tohoto článku </w:t>
      </w:r>
      <w:r w:rsidR="00CA19EC" w:rsidRPr="001D57D0">
        <w:rPr>
          <w:rFonts w:ascii="Gill Sans MT" w:hAnsi="Gill Sans MT"/>
          <w:sz w:val="22"/>
          <w:szCs w:val="22"/>
        </w:rPr>
        <w:t xml:space="preserve">sjednávají smluvní strany </w:t>
      </w:r>
      <w:r w:rsidR="00673D9C" w:rsidRPr="001D57D0">
        <w:rPr>
          <w:rFonts w:ascii="Gill Sans MT" w:hAnsi="Gill Sans MT"/>
          <w:sz w:val="22"/>
          <w:szCs w:val="22"/>
        </w:rPr>
        <w:t>smluvní</w:t>
      </w:r>
      <w:r w:rsidR="007C3405" w:rsidRPr="001D57D0">
        <w:rPr>
          <w:rFonts w:ascii="Gill Sans MT" w:hAnsi="Gill Sans MT"/>
          <w:sz w:val="22"/>
          <w:szCs w:val="22"/>
        </w:rPr>
        <w:t xml:space="preserve"> </w:t>
      </w:r>
      <w:r w:rsidR="00673D9C" w:rsidRPr="001D57D0">
        <w:rPr>
          <w:rFonts w:ascii="Gill Sans MT" w:hAnsi="Gill Sans MT"/>
          <w:sz w:val="22"/>
          <w:szCs w:val="22"/>
        </w:rPr>
        <w:t>pokut</w:t>
      </w:r>
      <w:r w:rsidR="00CA19EC" w:rsidRPr="001D57D0">
        <w:rPr>
          <w:rFonts w:ascii="Gill Sans MT" w:hAnsi="Gill Sans MT"/>
          <w:sz w:val="22"/>
          <w:szCs w:val="22"/>
        </w:rPr>
        <w:t xml:space="preserve">u, jak dále uvedeno </w:t>
      </w:r>
      <w:r w:rsidR="006711E3">
        <w:rPr>
          <w:rFonts w:ascii="Gill Sans MT" w:hAnsi="Gill Sans MT"/>
          <w:sz w:val="22"/>
          <w:szCs w:val="22"/>
        </w:rPr>
        <w:t>v čl. XV. Smlouvy.</w:t>
      </w:r>
    </w:p>
    <w:p w14:paraId="7398ED94" w14:textId="4DFA40FD" w:rsidR="00673D9C" w:rsidRPr="00775031" w:rsidRDefault="00673D9C" w:rsidP="0004399C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Odpovídající prodloužení termínu provádění </w:t>
      </w:r>
      <w:r w:rsidR="00760E5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 jednotlivých dílčích termínů, je dále možné pouze v případě, že:</w:t>
      </w:r>
    </w:p>
    <w:p w14:paraId="4D0ECC81" w14:textId="07A80920" w:rsidR="00673D9C" w:rsidRPr="00775031" w:rsidRDefault="00673D9C" w:rsidP="00A4110C">
      <w:pPr>
        <w:pStyle w:val="BodyTextFirstIndent"/>
        <w:numPr>
          <w:ilvl w:val="1"/>
          <w:numId w:val="47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na staveništi se v průběhu provádění </w:t>
      </w:r>
      <w:r w:rsidR="00760E5C">
        <w:rPr>
          <w:rFonts w:ascii="Gill Sans MT" w:hAnsi="Gill Sans MT"/>
          <w:sz w:val="22"/>
          <w:szCs w:val="22"/>
          <w:lang w:val="cs-CZ"/>
        </w:rPr>
        <w:t>D</w:t>
      </w:r>
      <w:proofErr w:type="spellStart"/>
      <w:r w:rsidRPr="00775031">
        <w:rPr>
          <w:rFonts w:ascii="Gill Sans MT" w:hAnsi="Gill Sans MT"/>
          <w:sz w:val="22"/>
          <w:szCs w:val="22"/>
        </w:rPr>
        <w:t>íla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vyskytnou přírodní fyzické podmínky, překážky nebo znečišťující látky, </w:t>
      </w:r>
      <w:r w:rsidR="00760E5C">
        <w:rPr>
          <w:rFonts w:ascii="Gill Sans MT" w:hAnsi="Gill Sans MT"/>
          <w:sz w:val="22"/>
          <w:szCs w:val="22"/>
          <w:lang w:val="cs-CZ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 </w:t>
      </w:r>
      <w:r w:rsidRPr="00775031">
        <w:rPr>
          <w:rFonts w:ascii="Gill Sans MT" w:hAnsi="Gill Sans MT"/>
          <w:sz w:val="22"/>
          <w:szCs w:val="22"/>
        </w:rPr>
        <w:t xml:space="preserve">tuto skutečnost ani s vynaložením veškeré odborné péče objektivně nemohl předvídat a tato skutečnost způsobí objektivní nemožnost provést </w:t>
      </w:r>
      <w:r w:rsidR="00760E5C">
        <w:rPr>
          <w:rFonts w:ascii="Gill Sans MT" w:hAnsi="Gill Sans MT"/>
          <w:sz w:val="22"/>
          <w:szCs w:val="22"/>
          <w:lang w:val="cs-CZ"/>
        </w:rPr>
        <w:t>D</w:t>
      </w:r>
      <w:proofErr w:type="spellStart"/>
      <w:r w:rsidR="00760E5C" w:rsidRPr="00775031">
        <w:rPr>
          <w:rFonts w:ascii="Gill Sans MT" w:hAnsi="Gill Sans MT"/>
          <w:sz w:val="22"/>
          <w:szCs w:val="22"/>
        </w:rPr>
        <w:t>ílo</w:t>
      </w:r>
      <w:proofErr w:type="spellEnd"/>
      <w:r w:rsidR="00760E5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ve stanovených termínech. Posouzení splnění těchto podmínek bude provedeno</w:t>
      </w:r>
      <w:r w:rsidR="00DC2476">
        <w:rPr>
          <w:rFonts w:ascii="Gill Sans MT" w:hAnsi="Gill Sans MT"/>
          <w:sz w:val="22"/>
          <w:szCs w:val="22"/>
          <w:lang w:val="cs-CZ"/>
        </w:rPr>
        <w:t xml:space="preserve"> </w:t>
      </w:r>
      <w:r w:rsidR="00760E5C">
        <w:rPr>
          <w:rFonts w:ascii="Gill Sans MT" w:hAnsi="Gill Sans MT"/>
          <w:sz w:val="22"/>
          <w:szCs w:val="22"/>
          <w:lang w:val="cs-CZ"/>
        </w:rPr>
        <w:t>O</w:t>
      </w:r>
      <w:proofErr w:type="spellStart"/>
      <w:r w:rsidR="00760E5C" w:rsidRPr="00775031">
        <w:rPr>
          <w:rFonts w:ascii="Gill Sans MT" w:hAnsi="Gill Sans MT"/>
          <w:sz w:val="22"/>
          <w:szCs w:val="22"/>
        </w:rPr>
        <w:t>bjednatelem</w:t>
      </w:r>
      <w:proofErr w:type="spellEnd"/>
      <w:r w:rsidR="00760E5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po případném projednání s osob</w:t>
      </w:r>
      <w:r w:rsidRPr="00775031">
        <w:rPr>
          <w:rFonts w:ascii="Gill Sans MT" w:hAnsi="Gill Sans MT"/>
          <w:sz w:val="22"/>
          <w:szCs w:val="22"/>
          <w:lang w:val="cs-CZ"/>
        </w:rPr>
        <w:t>ami</w:t>
      </w:r>
      <w:r w:rsidRPr="00775031">
        <w:rPr>
          <w:rFonts w:ascii="Gill Sans MT" w:hAnsi="Gill Sans MT"/>
          <w:sz w:val="22"/>
          <w:szCs w:val="22"/>
        </w:rPr>
        <w:t xml:space="preserve"> vykonávající funkci technického a autorského dozoru; nebo</w:t>
      </w:r>
    </w:p>
    <w:p w14:paraId="34B10E55" w14:textId="77777777" w:rsidR="00673D9C" w:rsidRPr="00775031" w:rsidRDefault="00673D9C" w:rsidP="00A4110C">
      <w:pPr>
        <w:pStyle w:val="BodyTextFirstIndent"/>
        <w:numPr>
          <w:ilvl w:val="1"/>
          <w:numId w:val="47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dojde k přerušení prací </w:t>
      </w:r>
      <w:r w:rsidR="00760E5C">
        <w:rPr>
          <w:rFonts w:ascii="Gill Sans MT" w:hAnsi="Gill Sans MT"/>
          <w:sz w:val="22"/>
          <w:szCs w:val="22"/>
          <w:lang w:val="cs-CZ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 xml:space="preserve">z důvodu vzniku pro splnění </w:t>
      </w:r>
      <w:r w:rsidR="00760E5C">
        <w:rPr>
          <w:rFonts w:ascii="Gill Sans MT" w:hAnsi="Gill Sans MT"/>
          <w:sz w:val="22"/>
          <w:szCs w:val="22"/>
          <w:lang w:val="cs-CZ"/>
        </w:rPr>
        <w:t>D</w:t>
      </w:r>
      <w:proofErr w:type="spellStart"/>
      <w:r w:rsidR="00760E5C" w:rsidRPr="00775031">
        <w:rPr>
          <w:rFonts w:ascii="Gill Sans MT" w:hAnsi="Gill Sans MT"/>
          <w:sz w:val="22"/>
          <w:szCs w:val="22"/>
        </w:rPr>
        <w:t>íla</w:t>
      </w:r>
      <w:proofErr w:type="spellEnd"/>
      <w:r w:rsidR="00760E5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nepříznivých klimatických podmínek anebo vzniku nepřekonatelné a nepředvídatelné překážky, která vznikla nezávisle na vůli smluvních stran; smluvní strany jsou povinny se bezodkladně informovat o vzniku takové okolnosti a dohodnout způsob jejího řešení, jinak se takového důvodu nemohou dovolávat; nebo</w:t>
      </w:r>
    </w:p>
    <w:p w14:paraId="5311BA8A" w14:textId="6C5486F5" w:rsidR="00673D9C" w:rsidRPr="00775031" w:rsidRDefault="00673D9C" w:rsidP="00A4110C">
      <w:pPr>
        <w:pStyle w:val="BodyTextFirstIndent"/>
        <w:numPr>
          <w:ilvl w:val="1"/>
          <w:numId w:val="47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Policie ČR či jiný oprávněný orgán uplatní dodatečné požadavky a tato skutečnost způsobí objektivní nemožnost provést </w:t>
      </w:r>
      <w:r w:rsidR="00760E5C">
        <w:rPr>
          <w:rFonts w:ascii="Gill Sans MT" w:hAnsi="Gill Sans MT"/>
          <w:sz w:val="22"/>
          <w:szCs w:val="22"/>
          <w:lang w:val="cs-CZ"/>
        </w:rPr>
        <w:t>D</w:t>
      </w:r>
      <w:proofErr w:type="spellStart"/>
      <w:r w:rsidR="00760E5C" w:rsidRPr="00775031">
        <w:rPr>
          <w:rFonts w:ascii="Gill Sans MT" w:hAnsi="Gill Sans MT"/>
          <w:sz w:val="22"/>
          <w:szCs w:val="22"/>
        </w:rPr>
        <w:t>ílo</w:t>
      </w:r>
      <w:proofErr w:type="spellEnd"/>
      <w:r w:rsidR="00760E5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ve stanovených termínech.</w:t>
      </w:r>
    </w:p>
    <w:p w14:paraId="4DE5ED95" w14:textId="77777777" w:rsidR="00F93EA1" w:rsidRPr="00775031" w:rsidRDefault="00673D9C" w:rsidP="0004399C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Termíny realizace se prodlouží maximálně o počet dnů, po které nebylo možno provádět </w:t>
      </w:r>
      <w:r w:rsidR="00DC2476">
        <w:rPr>
          <w:rFonts w:ascii="Gill Sans MT" w:hAnsi="Gill Sans MT"/>
          <w:sz w:val="22"/>
          <w:szCs w:val="22"/>
        </w:rPr>
        <w:t>D</w:t>
      </w:r>
      <w:r w:rsidR="00DC2476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>z</w:t>
      </w:r>
      <w:r w:rsidR="001F6979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výše uvedených důvod</w:t>
      </w:r>
      <w:r w:rsidR="00BC5EFD">
        <w:rPr>
          <w:rFonts w:ascii="Gill Sans MT" w:hAnsi="Gill Sans MT"/>
          <w:sz w:val="22"/>
          <w:szCs w:val="22"/>
        </w:rPr>
        <w:t>ů</w:t>
      </w:r>
      <w:r w:rsidRPr="00775031">
        <w:rPr>
          <w:rFonts w:ascii="Gill Sans MT" w:hAnsi="Gill Sans MT"/>
          <w:sz w:val="22"/>
          <w:szCs w:val="22"/>
        </w:rPr>
        <w:t>.</w:t>
      </w:r>
      <w:r w:rsidR="00F93EA1" w:rsidRPr="00775031">
        <w:rPr>
          <w:rFonts w:ascii="Gill Sans MT" w:hAnsi="Gill Sans MT"/>
          <w:sz w:val="22"/>
          <w:szCs w:val="22"/>
        </w:rPr>
        <w:t xml:space="preserve"> Každý takový případ musí být </w:t>
      </w:r>
      <w:r w:rsidR="00DC2476">
        <w:rPr>
          <w:rFonts w:ascii="Gill Sans MT" w:hAnsi="Gill Sans MT"/>
          <w:sz w:val="22"/>
          <w:szCs w:val="22"/>
        </w:rPr>
        <w:t>Z</w:t>
      </w:r>
      <w:r w:rsidR="00DC2476" w:rsidRPr="00775031">
        <w:rPr>
          <w:rFonts w:ascii="Gill Sans MT" w:hAnsi="Gill Sans MT"/>
          <w:sz w:val="22"/>
          <w:szCs w:val="22"/>
        </w:rPr>
        <w:t xml:space="preserve">hotovitelem </w:t>
      </w:r>
      <w:r w:rsidR="00F93EA1" w:rsidRPr="00775031">
        <w:rPr>
          <w:rFonts w:ascii="Gill Sans MT" w:hAnsi="Gill Sans MT"/>
          <w:sz w:val="22"/>
          <w:szCs w:val="22"/>
        </w:rPr>
        <w:t>prokazatelně doložen tak, aby bylo zřejmé, že k prodloužení termínu nedošlo jeho nečinností nebo pochybením.</w:t>
      </w:r>
    </w:p>
    <w:p w14:paraId="10BC39B5" w14:textId="77777777" w:rsidR="00FE6459" w:rsidRDefault="01B4A1BE" w:rsidP="00FA030B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Termíny plnění mohou být měněny pouze písemnými dodatky ke Smlouvě.</w:t>
      </w:r>
    </w:p>
    <w:p w14:paraId="4B94D5A5" w14:textId="77777777" w:rsidR="00595F1D" w:rsidRDefault="00595F1D" w:rsidP="00595F1D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3DEEC669" w14:textId="77777777" w:rsidR="00BA34BC" w:rsidRPr="00775031" w:rsidRDefault="00BA34BC" w:rsidP="00BC5EF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5A5A5D23" w14:textId="77777777" w:rsidR="00D432E4" w:rsidRPr="00775031" w:rsidRDefault="00876B43" w:rsidP="00BC5EFD">
      <w:pPr>
        <w:pStyle w:val="Heading1"/>
        <w:spacing w:after="120"/>
      </w:pPr>
      <w:r w:rsidRPr="00775031">
        <w:t>CENA DÍLA</w:t>
      </w:r>
    </w:p>
    <w:p w14:paraId="420ABC48" w14:textId="77777777" w:rsidR="00A406E8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za provedení </w:t>
      </w:r>
      <w:r w:rsidR="00DC2476">
        <w:rPr>
          <w:rFonts w:ascii="Gill Sans MT" w:hAnsi="Gill Sans MT"/>
          <w:sz w:val="22"/>
          <w:szCs w:val="22"/>
        </w:rPr>
        <w:t>D</w:t>
      </w:r>
      <w:r w:rsidR="00DC2476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je stanovena v souladu s Nabídkou </w:t>
      </w:r>
      <w:r w:rsidR="00DC2476">
        <w:rPr>
          <w:rFonts w:ascii="Gill Sans MT" w:hAnsi="Gill Sans MT"/>
          <w:sz w:val="22"/>
          <w:szCs w:val="22"/>
        </w:rPr>
        <w:t>Z</w:t>
      </w:r>
      <w:r w:rsidR="00DC2476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 xml:space="preserve">a je v členění:       </w:t>
      </w:r>
    </w:p>
    <w:tbl>
      <w:tblPr>
        <w:tblW w:w="0" w:type="auto"/>
        <w:tblInd w:w="595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105"/>
        <w:gridCol w:w="3353"/>
        <w:gridCol w:w="2017"/>
      </w:tblGrid>
      <w:tr w:rsidR="00D455D6" w:rsidRPr="00775031" w14:paraId="001A2CC1" w14:textId="77777777" w:rsidTr="6E011331">
        <w:tc>
          <w:tcPr>
            <w:tcW w:w="3148" w:type="dxa"/>
            <w:shd w:val="clear" w:color="auto" w:fill="auto"/>
          </w:tcPr>
          <w:p w14:paraId="118516B6" w14:textId="77777777" w:rsidR="007D3452" w:rsidRPr="00775031" w:rsidRDefault="00BC5EFD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</w:t>
            </w:r>
            <w:r w:rsidR="007D3452" w:rsidRPr="00775031">
              <w:rPr>
                <w:rFonts w:ascii="Gill Sans MT" w:hAnsi="Gill Sans MT"/>
                <w:sz w:val="22"/>
                <w:szCs w:val="22"/>
              </w:rPr>
              <w:t>ena celkem bez DPH</w:t>
            </w:r>
          </w:p>
        </w:tc>
        <w:tc>
          <w:tcPr>
            <w:tcW w:w="3402" w:type="dxa"/>
            <w:shd w:val="clear" w:color="auto" w:fill="auto"/>
          </w:tcPr>
          <w:p w14:paraId="460A127D" w14:textId="4AD0E0C1" w:rsidR="007D3452" w:rsidRPr="00775031" w:rsidRDefault="00350C7F" w:rsidP="00D214A7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 w:rsidRPr="6E011331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Pr="6E011331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6E011331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="36022102" w:rsidRPr="6E011331">
              <w:rPr>
                <w:rFonts w:ascii="Gill Sans MT" w:hAnsi="Gill Sans MT"/>
                <w:sz w:val="22"/>
                <w:szCs w:val="22"/>
              </w:rPr>
              <w:t>DOPLNÍ účastník</w:t>
            </w:r>
            <w:r w:rsidRPr="6E011331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  <w:shd w:val="clear" w:color="auto" w:fill="auto"/>
          </w:tcPr>
          <w:p w14:paraId="4F0CA09F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</w:t>
            </w:r>
          </w:p>
        </w:tc>
      </w:tr>
      <w:tr w:rsidR="00D455D6" w:rsidRPr="00775031" w14:paraId="20637F4B" w14:textId="77777777" w:rsidTr="6E011331">
        <w:tc>
          <w:tcPr>
            <w:tcW w:w="3148" w:type="dxa"/>
            <w:shd w:val="clear" w:color="auto" w:fill="auto"/>
          </w:tcPr>
          <w:p w14:paraId="10640CC7" w14:textId="77777777" w:rsidR="007D3452" w:rsidRPr="00775031" w:rsidRDefault="00BC5EFD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V</w:t>
            </w:r>
            <w:r w:rsidR="007D3452" w:rsidRPr="00775031">
              <w:rPr>
                <w:rFonts w:ascii="Gill Sans MT" w:hAnsi="Gill Sans MT"/>
                <w:sz w:val="22"/>
                <w:szCs w:val="22"/>
              </w:rPr>
              <w:t>yčíslení DPH</w:t>
            </w:r>
          </w:p>
        </w:tc>
        <w:tc>
          <w:tcPr>
            <w:tcW w:w="3402" w:type="dxa"/>
            <w:shd w:val="clear" w:color="auto" w:fill="auto"/>
          </w:tcPr>
          <w:p w14:paraId="09698994" w14:textId="207B235E" w:rsidR="007D3452" w:rsidRPr="00775031" w:rsidRDefault="00350C7F" w:rsidP="00D214A7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 w:rsidRPr="6E011331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Pr="6E011331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6E011331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="4F43714E" w:rsidRPr="6E011331">
              <w:rPr>
                <w:rFonts w:ascii="Gill Sans MT" w:hAnsi="Gill Sans MT"/>
                <w:sz w:val="22"/>
                <w:szCs w:val="22"/>
              </w:rPr>
              <w:t>DOPLNÍ účastník</w:t>
            </w:r>
            <w:r w:rsidRPr="6E011331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  <w:shd w:val="clear" w:color="auto" w:fill="auto"/>
          </w:tcPr>
          <w:p w14:paraId="7762D4C3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 (v platné výši)</w:t>
            </w:r>
          </w:p>
        </w:tc>
      </w:tr>
      <w:tr w:rsidR="00AF3B60" w:rsidRPr="00775031" w14:paraId="4A4BED22" w14:textId="77777777" w:rsidTr="6E011331">
        <w:trPr>
          <w:trHeight w:val="333"/>
        </w:trPr>
        <w:tc>
          <w:tcPr>
            <w:tcW w:w="3148" w:type="dxa"/>
            <w:shd w:val="clear" w:color="auto" w:fill="auto"/>
          </w:tcPr>
          <w:p w14:paraId="23FF4BEC" w14:textId="77777777" w:rsidR="007D3452" w:rsidRPr="00775031" w:rsidRDefault="00BC5EFD" w:rsidP="00D214A7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C</w:t>
            </w:r>
            <w:r w:rsidR="007D3452" w:rsidRPr="00775031">
              <w:rPr>
                <w:rFonts w:ascii="Gill Sans MT" w:hAnsi="Gill Sans MT"/>
                <w:b/>
                <w:sz w:val="22"/>
                <w:szCs w:val="22"/>
              </w:rPr>
              <w:t>elková cena včetně DPH</w:t>
            </w:r>
          </w:p>
        </w:tc>
        <w:tc>
          <w:tcPr>
            <w:tcW w:w="3402" w:type="dxa"/>
            <w:shd w:val="clear" w:color="auto" w:fill="auto"/>
          </w:tcPr>
          <w:p w14:paraId="32912D3B" w14:textId="402EA893" w:rsidR="007D3452" w:rsidRPr="00F603FB" w:rsidRDefault="00350C7F" w:rsidP="6E011331">
            <w:pPr>
              <w:widowControl w:val="0"/>
              <w:jc w:val="right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F603FB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Pr="00F603FB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FORMTEXT </w:instrText>
            </w:r>
            <w:r w:rsidRPr="00F603FB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="26866BFD" w:rsidRPr="00F603FB">
              <w:rPr>
                <w:rFonts w:ascii="Gill Sans MT" w:hAnsi="Gill Sans MT"/>
                <w:b/>
                <w:bCs/>
                <w:sz w:val="22"/>
                <w:szCs w:val="22"/>
              </w:rPr>
              <w:t>DOPLNÍ účastník</w:t>
            </w:r>
            <w:r w:rsidRPr="00F603FB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  <w:shd w:val="clear" w:color="auto" w:fill="auto"/>
          </w:tcPr>
          <w:p w14:paraId="4823B802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775031">
              <w:rPr>
                <w:rFonts w:ascii="Gill Sans MT" w:hAnsi="Gill Sans MT"/>
                <w:b/>
                <w:sz w:val="22"/>
                <w:szCs w:val="22"/>
              </w:rPr>
              <w:t>Kč</w:t>
            </w:r>
          </w:p>
        </w:tc>
      </w:tr>
    </w:tbl>
    <w:p w14:paraId="06855321" w14:textId="2DD817D1" w:rsidR="00D432E4" w:rsidRPr="00775031" w:rsidRDefault="60364CAC" w:rsidP="00234C03">
      <w:pPr>
        <w:widowControl w:val="0"/>
        <w:tabs>
          <w:tab w:val="left" w:pos="567"/>
        </w:tabs>
        <w:spacing w:before="60"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</w:t>
      </w:r>
      <w:r w:rsidR="3E9D32DD">
        <w:rPr>
          <w:rFonts w:ascii="Gill Sans MT" w:hAnsi="Gill Sans MT"/>
          <w:sz w:val="22"/>
          <w:szCs w:val="22"/>
        </w:rPr>
        <w:t>S</w:t>
      </w:r>
      <w:r w:rsidR="0962C5D5" w:rsidRPr="00775031">
        <w:rPr>
          <w:rFonts w:ascii="Gill Sans MT" w:hAnsi="Gill Sans MT"/>
          <w:sz w:val="22"/>
          <w:szCs w:val="22"/>
        </w:rPr>
        <w:t>lovy celk</w:t>
      </w:r>
      <w:r w:rsidR="1F4F2DB6" w:rsidRPr="00775031">
        <w:rPr>
          <w:rFonts w:ascii="Gill Sans MT" w:hAnsi="Gill Sans MT"/>
          <w:sz w:val="22"/>
          <w:szCs w:val="22"/>
        </w:rPr>
        <w:t>ová cena</w:t>
      </w:r>
      <w:r w:rsidR="0962C5D5" w:rsidRPr="00775031">
        <w:rPr>
          <w:rFonts w:ascii="Gill Sans MT" w:hAnsi="Gill Sans MT"/>
          <w:sz w:val="22"/>
          <w:szCs w:val="22"/>
        </w:rPr>
        <w:t xml:space="preserve"> vč. DPH:</w:t>
      </w:r>
      <w:r w:rsidR="32C2CB34" w:rsidRPr="00775031">
        <w:rPr>
          <w:rFonts w:ascii="Gill Sans MT" w:hAnsi="Gill Sans MT"/>
          <w:sz w:val="22"/>
          <w:szCs w:val="22"/>
        </w:rPr>
        <w:t xml:space="preserve"> </w:t>
      </w:r>
      <w:r w:rsidR="00AF0D84" w:rsidRPr="6E011331">
        <w:rPr>
          <w:rFonts w:ascii="Gill Sans MT" w:hAnsi="Gill Sans MT"/>
          <w:sz w:val="22"/>
          <w:szCs w:val="22"/>
        </w:rPr>
        <w:fldChar w:fldCharType="begin"/>
      </w:r>
      <w:r w:rsidR="00AF0D84" w:rsidRPr="6E011331">
        <w:rPr>
          <w:rFonts w:ascii="Gill Sans MT" w:hAnsi="Gill Sans MT"/>
          <w:sz w:val="22"/>
          <w:szCs w:val="22"/>
        </w:rPr>
        <w:instrText xml:space="preserve"> FORMTEXT </w:instrText>
      </w:r>
      <w:r w:rsidR="00AF0D84" w:rsidRPr="6E011331">
        <w:rPr>
          <w:rFonts w:ascii="Gill Sans MT" w:hAnsi="Gill Sans MT"/>
          <w:sz w:val="22"/>
          <w:szCs w:val="22"/>
        </w:rPr>
        <w:fldChar w:fldCharType="separate"/>
      </w:r>
      <w:r w:rsidR="08BB424C" w:rsidRPr="6E011331">
        <w:rPr>
          <w:rFonts w:ascii="Gill Sans MT" w:hAnsi="Gill Sans MT"/>
          <w:sz w:val="22"/>
          <w:szCs w:val="22"/>
        </w:rPr>
        <w:t>DOPLNÍ účastník</w:t>
      </w:r>
      <w:r w:rsidR="00AF0D84" w:rsidRPr="6E011331">
        <w:rPr>
          <w:rFonts w:ascii="Gill Sans MT" w:hAnsi="Gill Sans MT"/>
          <w:sz w:val="22"/>
          <w:szCs w:val="22"/>
        </w:rPr>
        <w:fldChar w:fldCharType="end"/>
      </w:r>
      <w:r w:rsidR="7F88214F" w:rsidRPr="00775031">
        <w:rPr>
          <w:rFonts w:ascii="Gill Sans MT" w:hAnsi="Gill Sans MT"/>
          <w:sz w:val="22"/>
          <w:szCs w:val="22"/>
        </w:rPr>
        <w:t xml:space="preserve"> </w:t>
      </w:r>
      <w:r w:rsidR="32C2CB34" w:rsidRPr="00775031">
        <w:rPr>
          <w:rFonts w:ascii="Gill Sans MT" w:hAnsi="Gill Sans MT"/>
          <w:sz w:val="22"/>
          <w:szCs w:val="22"/>
        </w:rPr>
        <w:t xml:space="preserve">korun </w:t>
      </w:r>
      <w:r w:rsidR="7F88214F" w:rsidRPr="00775031">
        <w:rPr>
          <w:rFonts w:ascii="Gill Sans MT" w:hAnsi="Gill Sans MT"/>
          <w:sz w:val="22"/>
          <w:szCs w:val="22"/>
        </w:rPr>
        <w:t>českých</w:t>
      </w:r>
      <w:r w:rsidRPr="00775031">
        <w:rPr>
          <w:rFonts w:ascii="Gill Sans MT" w:hAnsi="Gill Sans MT"/>
          <w:sz w:val="22"/>
          <w:szCs w:val="22"/>
        </w:rPr>
        <w:t>)</w:t>
      </w:r>
    </w:p>
    <w:p w14:paraId="60A42247" w14:textId="77777777" w:rsidR="000C536B" w:rsidRPr="00775031" w:rsidRDefault="000C536B" w:rsidP="00234C03">
      <w:pPr>
        <w:widowControl w:val="0"/>
        <w:tabs>
          <w:tab w:val="left" w:pos="567"/>
        </w:tabs>
        <w:spacing w:before="60"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BA4888" w:rsidRPr="00775031">
        <w:rPr>
          <w:rFonts w:ascii="Gill Sans MT" w:hAnsi="Gill Sans MT"/>
          <w:i/>
          <w:sz w:val="22"/>
          <w:szCs w:val="22"/>
        </w:rPr>
        <w:t>c</w:t>
      </w:r>
      <w:r w:rsidRPr="00775031">
        <w:rPr>
          <w:rFonts w:ascii="Gill Sans MT" w:hAnsi="Gill Sans MT"/>
          <w:i/>
          <w:sz w:val="22"/>
          <w:szCs w:val="22"/>
        </w:rPr>
        <w:t>ena díla</w:t>
      </w:r>
      <w:r w:rsidRPr="00775031">
        <w:rPr>
          <w:rFonts w:ascii="Gill Sans MT" w:hAnsi="Gill Sans MT"/>
          <w:sz w:val="22"/>
          <w:szCs w:val="22"/>
        </w:rPr>
        <w:t>“).</w:t>
      </w:r>
    </w:p>
    <w:p w14:paraId="10FBE0EF" w14:textId="77777777" w:rsidR="00801DB4" w:rsidRPr="00775031" w:rsidRDefault="00801DB4" w:rsidP="008003F6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stanovena jako cena úhrnná, úplná</w:t>
      </w:r>
      <w:r w:rsidR="00CA19EC">
        <w:rPr>
          <w:rFonts w:ascii="Gill Sans MT" w:hAnsi="Gill Sans MT"/>
          <w:sz w:val="22"/>
          <w:szCs w:val="22"/>
        </w:rPr>
        <w:t>, konečná</w:t>
      </w:r>
      <w:r w:rsidRPr="00775031">
        <w:rPr>
          <w:rFonts w:ascii="Gill Sans MT" w:hAnsi="Gill Sans MT"/>
          <w:sz w:val="22"/>
          <w:szCs w:val="22"/>
        </w:rPr>
        <w:t xml:space="preserve"> a nepřekročitelná. Pro vyloučení pochybností smluvní strany stanovily, že cena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0C536B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nebude ovlivněna jakýmkoli kolísáním cen, včetně inflace a kursových změn</w:t>
      </w:r>
      <w:r w:rsidR="00CA19EC">
        <w:rPr>
          <w:rFonts w:ascii="Gill Sans MT" w:hAnsi="Gill Sans MT"/>
          <w:sz w:val="22"/>
          <w:szCs w:val="22"/>
        </w:rPr>
        <w:t>, změn ceny surovin, materiálů apod</w:t>
      </w:r>
      <w:r w:rsidRPr="00775031">
        <w:rPr>
          <w:rFonts w:ascii="Gill Sans MT" w:hAnsi="Gill Sans MT"/>
          <w:sz w:val="22"/>
          <w:szCs w:val="22"/>
        </w:rPr>
        <w:t xml:space="preserve">. Cena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obsahuje předpokládaný vývoj cen vstupních nákladů a</w:t>
      </w:r>
      <w:r w:rsidR="000C536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předpokládané zvýšení ceny v závislosti na čase plnění, a to až do termínu dokončení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sjednaného ve Smlouvě</w:t>
      </w:r>
      <w:r w:rsidR="00E515ED" w:rsidRPr="00775031">
        <w:rPr>
          <w:rFonts w:ascii="Gill Sans MT" w:hAnsi="Gill Sans MT"/>
          <w:sz w:val="22"/>
          <w:szCs w:val="22"/>
        </w:rPr>
        <w:t>.</w:t>
      </w:r>
    </w:p>
    <w:p w14:paraId="7EFAB723" w14:textId="77777777" w:rsidR="008003F6" w:rsidRPr="00775031" w:rsidRDefault="00D432E4" w:rsidP="00026136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8416AC">
        <w:rPr>
          <w:rFonts w:ascii="Gill Sans MT" w:hAnsi="Gill Sans MT"/>
          <w:sz w:val="22"/>
          <w:szCs w:val="22"/>
        </w:rPr>
        <w:t>D</w:t>
      </w:r>
      <w:r w:rsidR="00E515ED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E515ED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stanovena </w:t>
      </w:r>
      <w:r w:rsidR="00710B30" w:rsidRPr="00775031">
        <w:rPr>
          <w:rFonts w:ascii="Gill Sans MT" w:hAnsi="Gill Sans MT"/>
          <w:sz w:val="22"/>
          <w:szCs w:val="22"/>
        </w:rPr>
        <w:t xml:space="preserve">jako nejvýše přípustná </w:t>
      </w:r>
      <w:r w:rsidRPr="00775031">
        <w:rPr>
          <w:rFonts w:ascii="Gill Sans MT" w:hAnsi="Gill Sans MT"/>
          <w:sz w:val="22"/>
          <w:szCs w:val="22"/>
        </w:rPr>
        <w:t xml:space="preserve">pro rozsah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předpokládaný Smlouvou a </w:t>
      </w:r>
      <w:r w:rsidR="0099375C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 xml:space="preserve">doložena </w:t>
      </w:r>
      <w:r w:rsidR="008E2EFE" w:rsidRPr="00775031">
        <w:rPr>
          <w:rFonts w:ascii="Gill Sans MT" w:hAnsi="Gill Sans MT"/>
          <w:sz w:val="22"/>
          <w:szCs w:val="22"/>
        </w:rPr>
        <w:t>oceněný</w:t>
      </w:r>
      <w:r w:rsidR="00801DB4" w:rsidRPr="00775031">
        <w:rPr>
          <w:rFonts w:ascii="Gill Sans MT" w:hAnsi="Gill Sans MT"/>
          <w:sz w:val="22"/>
          <w:szCs w:val="22"/>
        </w:rPr>
        <w:t>m</w:t>
      </w:r>
      <w:r w:rsidR="008E2EFE" w:rsidRPr="00775031">
        <w:rPr>
          <w:rFonts w:ascii="Gill Sans MT" w:hAnsi="Gill Sans MT"/>
          <w:sz w:val="22"/>
          <w:szCs w:val="22"/>
        </w:rPr>
        <w:t xml:space="preserve"> soupis</w:t>
      </w:r>
      <w:r w:rsidR="00801DB4" w:rsidRPr="00775031">
        <w:rPr>
          <w:rFonts w:ascii="Gill Sans MT" w:hAnsi="Gill Sans MT"/>
          <w:sz w:val="22"/>
          <w:szCs w:val="22"/>
        </w:rPr>
        <w:t>em</w:t>
      </w:r>
      <w:r w:rsidR="008E2EFE" w:rsidRPr="00775031">
        <w:rPr>
          <w:rFonts w:ascii="Gill Sans MT" w:hAnsi="Gill Sans MT"/>
          <w:sz w:val="22"/>
          <w:szCs w:val="22"/>
        </w:rPr>
        <w:t xml:space="preserve"> stavebních prací, dodávek a služeb s výkazem výměr </w:t>
      </w:r>
      <w:r w:rsidR="00801DB4" w:rsidRPr="00775031">
        <w:rPr>
          <w:rFonts w:ascii="Gill Sans MT" w:hAnsi="Gill Sans MT"/>
          <w:sz w:val="22"/>
          <w:szCs w:val="22"/>
        </w:rPr>
        <w:t xml:space="preserve">z Nabídky </w:t>
      </w:r>
      <w:r w:rsidR="008416AC">
        <w:rPr>
          <w:rFonts w:ascii="Gill Sans MT" w:hAnsi="Gill Sans MT"/>
          <w:sz w:val="22"/>
          <w:szCs w:val="22"/>
        </w:rPr>
        <w:t>Z</w:t>
      </w:r>
      <w:r w:rsidR="00801DB4" w:rsidRPr="00775031">
        <w:rPr>
          <w:rFonts w:ascii="Gill Sans MT" w:hAnsi="Gill Sans MT"/>
          <w:sz w:val="22"/>
          <w:szCs w:val="22"/>
        </w:rPr>
        <w:t xml:space="preserve">hotovitele </w:t>
      </w:r>
      <w:r w:rsidR="008E2EFE" w:rsidRPr="00775031">
        <w:rPr>
          <w:rFonts w:ascii="Gill Sans MT" w:hAnsi="Gill Sans MT"/>
          <w:sz w:val="22"/>
          <w:szCs w:val="22"/>
        </w:rPr>
        <w:t>tvořící položkový rozpočet</w:t>
      </w:r>
      <w:r w:rsidR="005D4444" w:rsidRPr="00775031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8003F6" w:rsidRPr="00775031">
        <w:rPr>
          <w:rFonts w:ascii="Gill Sans MT" w:hAnsi="Gill Sans MT"/>
          <w:sz w:val="22"/>
          <w:szCs w:val="22"/>
        </w:rPr>
        <w:t xml:space="preserve">Součástí ceny </w:t>
      </w:r>
      <w:r w:rsidR="008416AC">
        <w:rPr>
          <w:rFonts w:ascii="Gill Sans MT" w:hAnsi="Gill Sans MT"/>
          <w:sz w:val="22"/>
          <w:szCs w:val="22"/>
        </w:rPr>
        <w:t>D</w:t>
      </w:r>
      <w:r w:rsidR="008003F6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8003F6" w:rsidRPr="00775031">
        <w:rPr>
          <w:rFonts w:ascii="Gill Sans MT" w:hAnsi="Gill Sans MT"/>
          <w:sz w:val="22"/>
          <w:szCs w:val="22"/>
        </w:rPr>
        <w:t xml:space="preserve"> jsou veškeré náklady </w:t>
      </w:r>
      <w:r w:rsidR="00CA19EC">
        <w:rPr>
          <w:rFonts w:ascii="Gill Sans MT" w:hAnsi="Gill Sans MT"/>
          <w:sz w:val="22"/>
          <w:szCs w:val="22"/>
        </w:rPr>
        <w:t xml:space="preserve">Zhotovitele </w:t>
      </w:r>
      <w:r w:rsidR="008003F6" w:rsidRPr="00775031">
        <w:rPr>
          <w:rFonts w:ascii="Gill Sans MT" w:hAnsi="Gill Sans MT"/>
          <w:sz w:val="22"/>
          <w:szCs w:val="22"/>
        </w:rPr>
        <w:t xml:space="preserve">související s řádným provedením a dokončením </w:t>
      </w:r>
      <w:r w:rsidR="008416AC">
        <w:rPr>
          <w:rFonts w:ascii="Gill Sans MT" w:hAnsi="Gill Sans MT"/>
          <w:sz w:val="22"/>
          <w:szCs w:val="22"/>
        </w:rPr>
        <w:t>D</w:t>
      </w:r>
      <w:r w:rsidR="008003F6" w:rsidRPr="00775031">
        <w:rPr>
          <w:rFonts w:ascii="Gill Sans MT" w:hAnsi="Gill Sans MT"/>
          <w:sz w:val="22"/>
          <w:szCs w:val="22"/>
        </w:rPr>
        <w:t xml:space="preserve">íla, </w:t>
      </w:r>
      <w:r w:rsidR="00026136" w:rsidRPr="00775031">
        <w:rPr>
          <w:rFonts w:ascii="Gill Sans MT" w:hAnsi="Gill Sans MT"/>
          <w:sz w:val="22"/>
          <w:szCs w:val="22"/>
        </w:rPr>
        <w:t>včetně vedlejších a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026136" w:rsidRPr="00775031">
        <w:rPr>
          <w:rFonts w:ascii="Gill Sans MT" w:hAnsi="Gill Sans MT"/>
          <w:sz w:val="22"/>
          <w:szCs w:val="22"/>
        </w:rPr>
        <w:t xml:space="preserve">ostatních nákladů, </w:t>
      </w:r>
      <w:r w:rsidR="008003F6" w:rsidRPr="00775031">
        <w:rPr>
          <w:rFonts w:ascii="Gill Sans MT" w:hAnsi="Gill Sans MT"/>
          <w:sz w:val="22"/>
          <w:szCs w:val="22"/>
        </w:rPr>
        <w:t>a to zejména položek uvedených níže v odst. 4.</w:t>
      </w:r>
      <w:r w:rsidR="00A44D68" w:rsidRPr="00775031">
        <w:rPr>
          <w:rFonts w:ascii="Gill Sans MT" w:hAnsi="Gill Sans MT"/>
          <w:sz w:val="22"/>
          <w:szCs w:val="22"/>
        </w:rPr>
        <w:t>4</w:t>
      </w:r>
      <w:r w:rsidR="008003F6" w:rsidRPr="00775031">
        <w:rPr>
          <w:rFonts w:ascii="Gill Sans MT" w:hAnsi="Gill Sans MT"/>
          <w:sz w:val="22"/>
          <w:szCs w:val="22"/>
        </w:rPr>
        <w:t xml:space="preserve"> tohoto článku, </w:t>
      </w:r>
      <w:r w:rsidR="00026136" w:rsidRPr="00775031">
        <w:rPr>
          <w:rFonts w:ascii="Gill Sans MT" w:hAnsi="Gill Sans MT"/>
          <w:sz w:val="22"/>
          <w:szCs w:val="22"/>
        </w:rPr>
        <w:t xml:space="preserve">zisku </w:t>
      </w:r>
      <w:r w:rsidR="008003F6" w:rsidRPr="00775031">
        <w:rPr>
          <w:rFonts w:ascii="Gill Sans MT" w:hAnsi="Gill Sans MT"/>
          <w:sz w:val="22"/>
          <w:szCs w:val="22"/>
        </w:rPr>
        <w:t>a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8003F6" w:rsidRPr="00775031">
        <w:rPr>
          <w:rFonts w:ascii="Gill Sans MT" w:hAnsi="Gill Sans MT"/>
          <w:sz w:val="22"/>
          <w:szCs w:val="22"/>
        </w:rPr>
        <w:t xml:space="preserve">včetně veškerých nákladů nezbytných ke splnění všech povinností </w:t>
      </w:r>
      <w:r w:rsidR="008416AC">
        <w:rPr>
          <w:rFonts w:ascii="Gill Sans MT" w:hAnsi="Gill Sans MT"/>
          <w:sz w:val="22"/>
          <w:szCs w:val="22"/>
        </w:rPr>
        <w:t>Z</w:t>
      </w:r>
      <w:r w:rsidR="008003F6" w:rsidRPr="00775031">
        <w:rPr>
          <w:rFonts w:ascii="Gill Sans MT" w:hAnsi="Gill Sans MT"/>
          <w:sz w:val="22"/>
          <w:szCs w:val="22"/>
        </w:rPr>
        <w:t xml:space="preserve">hotovitele dle </w:t>
      </w:r>
      <w:r w:rsidR="00B7165E" w:rsidRPr="00775031">
        <w:rPr>
          <w:rFonts w:ascii="Gill Sans MT" w:hAnsi="Gill Sans MT"/>
          <w:sz w:val="22"/>
          <w:szCs w:val="22"/>
        </w:rPr>
        <w:t>S</w:t>
      </w:r>
      <w:r w:rsidR="008003F6" w:rsidRPr="00775031">
        <w:rPr>
          <w:rFonts w:ascii="Gill Sans MT" w:hAnsi="Gill Sans MT"/>
          <w:sz w:val="22"/>
          <w:szCs w:val="22"/>
        </w:rPr>
        <w:t>mlouvy či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8003F6" w:rsidRPr="00775031">
        <w:rPr>
          <w:rFonts w:ascii="Gill Sans MT" w:hAnsi="Gill Sans MT"/>
          <w:sz w:val="22"/>
          <w:szCs w:val="22"/>
        </w:rPr>
        <w:t>dle obecně závazných právních předpisů (bez zřetele na to, zda je v</w:t>
      </w:r>
      <w:r w:rsidR="00B7165E" w:rsidRPr="00775031">
        <w:rPr>
          <w:rFonts w:ascii="Gill Sans MT" w:hAnsi="Gill Sans MT"/>
          <w:sz w:val="22"/>
          <w:szCs w:val="22"/>
        </w:rPr>
        <w:t>e S</w:t>
      </w:r>
      <w:r w:rsidR="008003F6" w:rsidRPr="00775031">
        <w:rPr>
          <w:rFonts w:ascii="Gill Sans MT" w:hAnsi="Gill Sans MT"/>
          <w:sz w:val="22"/>
          <w:szCs w:val="22"/>
        </w:rPr>
        <w:t>mlouvě uvedeno, že</w:t>
      </w:r>
      <w:r w:rsidR="00B7165E" w:rsidRPr="00775031">
        <w:rPr>
          <w:rFonts w:ascii="Gill Sans MT" w:hAnsi="Gill Sans MT"/>
          <w:sz w:val="22"/>
          <w:szCs w:val="22"/>
        </w:rPr>
        <w:t> </w:t>
      </w:r>
      <w:r w:rsidR="008416AC">
        <w:rPr>
          <w:rFonts w:ascii="Gill Sans MT" w:hAnsi="Gill Sans MT"/>
          <w:sz w:val="22"/>
          <w:szCs w:val="22"/>
        </w:rPr>
        <w:t>Z</w:t>
      </w:r>
      <w:r w:rsidR="008003F6" w:rsidRPr="00775031">
        <w:rPr>
          <w:rFonts w:ascii="Gill Sans MT" w:hAnsi="Gill Sans MT"/>
          <w:sz w:val="22"/>
          <w:szCs w:val="22"/>
        </w:rPr>
        <w:t xml:space="preserve">hotovitel splní </w:t>
      </w:r>
      <w:r w:rsidR="00A755E3" w:rsidRPr="00775031">
        <w:rPr>
          <w:rFonts w:ascii="Gill Sans MT" w:hAnsi="Gill Sans MT"/>
          <w:sz w:val="22"/>
          <w:szCs w:val="22"/>
        </w:rPr>
        <w:t>tu,</w:t>
      </w:r>
      <w:r w:rsidR="008003F6" w:rsidRPr="00775031">
        <w:rPr>
          <w:rFonts w:ascii="Gill Sans MT" w:hAnsi="Gill Sans MT"/>
          <w:sz w:val="22"/>
          <w:szCs w:val="22"/>
        </w:rPr>
        <w:t xml:space="preserve"> kterou povinnost na své vlastní náklady, či nikoliv).</w:t>
      </w:r>
    </w:p>
    <w:p w14:paraId="6DB195D0" w14:textId="77777777" w:rsidR="00026136" w:rsidRPr="00775031" w:rsidRDefault="00DC3B09" w:rsidP="002A16E4">
      <w:pPr>
        <w:widowControl w:val="0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8416AC">
        <w:rPr>
          <w:rFonts w:ascii="Gill Sans MT" w:hAnsi="Gill Sans MT"/>
          <w:sz w:val="22"/>
          <w:szCs w:val="22"/>
        </w:rPr>
        <w:t>D</w:t>
      </w:r>
      <w:r w:rsidR="00026136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02613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obsahuje mimo jiné</w:t>
      </w:r>
      <w:r w:rsidR="002A16E4" w:rsidRPr="00775031">
        <w:rPr>
          <w:rFonts w:ascii="Gill Sans MT" w:hAnsi="Gill Sans MT"/>
          <w:sz w:val="22"/>
          <w:szCs w:val="22"/>
        </w:rPr>
        <w:t>:</w:t>
      </w:r>
    </w:p>
    <w:p w14:paraId="48EEC17A" w14:textId="77777777" w:rsidR="00201AF4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201AF4" w:rsidRPr="00775031">
        <w:rPr>
          <w:rFonts w:ascii="Gill Sans MT" w:hAnsi="Gill Sans MT"/>
          <w:sz w:val="22"/>
          <w:szCs w:val="22"/>
        </w:rPr>
        <w:t xml:space="preserve">na úplné, kvalitní a provozuschopné 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 včetně nákladů na</w:t>
      </w:r>
      <w:r w:rsidR="00481224" w:rsidRPr="00775031">
        <w:rPr>
          <w:rFonts w:ascii="Gill Sans MT" w:hAnsi="Gill Sans MT"/>
          <w:sz w:val="22"/>
          <w:szCs w:val="22"/>
        </w:rPr>
        <w:t> </w:t>
      </w:r>
      <w:r w:rsidR="00201AF4" w:rsidRPr="00775031">
        <w:rPr>
          <w:rFonts w:ascii="Gill Sans MT" w:hAnsi="Gill Sans MT"/>
          <w:sz w:val="22"/>
          <w:szCs w:val="22"/>
        </w:rPr>
        <w:t>zajištění a provedení potřebných zkoušek, revizí, komplexní vyzkoušení, měření a atestů;</w:t>
      </w:r>
    </w:p>
    <w:p w14:paraId="54A15205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 dodávku, uskladnění, správu, zabudování, montáž a zprovoznění veškerých dílů, součástí, celků a materiálů nezbytných k 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4E5E6590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dopravu, stavbu, skladování, montáž a správu veškerého technického vybavení a mechanismů nezbytných k 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74CACE76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</w:t>
      </w:r>
      <w:r w:rsidR="0004730A" w:rsidRPr="00775031">
        <w:rPr>
          <w:rFonts w:ascii="Gill Sans MT" w:hAnsi="Gill Sans MT"/>
          <w:sz w:val="22"/>
          <w:szCs w:val="22"/>
        </w:rPr>
        <w:t xml:space="preserve">zřízení, vybavení, </w:t>
      </w:r>
      <w:r w:rsidR="00DC3B09" w:rsidRPr="00775031">
        <w:rPr>
          <w:rFonts w:ascii="Gill Sans MT" w:hAnsi="Gill Sans MT"/>
          <w:sz w:val="22"/>
          <w:szCs w:val="22"/>
        </w:rPr>
        <w:t xml:space="preserve">provoz, </w:t>
      </w:r>
      <w:r w:rsidR="0004730A" w:rsidRPr="00775031">
        <w:rPr>
          <w:rFonts w:ascii="Gill Sans MT" w:hAnsi="Gill Sans MT"/>
          <w:sz w:val="22"/>
          <w:szCs w:val="22"/>
        </w:rPr>
        <w:t xml:space="preserve">zabezpečení, </w:t>
      </w:r>
      <w:r w:rsidR="00DC3B09" w:rsidRPr="00775031">
        <w:rPr>
          <w:rFonts w:ascii="Gill Sans MT" w:hAnsi="Gill Sans MT"/>
          <w:sz w:val="22"/>
          <w:szCs w:val="22"/>
        </w:rPr>
        <w:t xml:space="preserve">udržování a odstranění zařízení </w:t>
      </w:r>
      <w:r w:rsidR="0004730A" w:rsidRPr="00775031">
        <w:rPr>
          <w:rFonts w:ascii="Gill Sans MT" w:hAnsi="Gill Sans MT"/>
          <w:sz w:val="22"/>
          <w:szCs w:val="22"/>
        </w:rPr>
        <w:t>s</w:t>
      </w:r>
      <w:r w:rsidR="00DC3B09" w:rsidRPr="00775031">
        <w:rPr>
          <w:rFonts w:ascii="Gill Sans MT" w:hAnsi="Gill Sans MT"/>
          <w:sz w:val="22"/>
          <w:szCs w:val="22"/>
        </w:rPr>
        <w:t xml:space="preserve">taveniště; </w:t>
      </w:r>
    </w:p>
    <w:p w14:paraId="331B7239" w14:textId="77777777" w:rsidR="0004730A" w:rsidRPr="00775031" w:rsidRDefault="0004730A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ostrahu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6C7BEAB8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 xml:space="preserve">běžné i mimořádné provozní nezbytné k provedení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DC3B09" w:rsidRPr="00775031">
        <w:rPr>
          <w:rFonts w:ascii="Gill Sans MT" w:hAnsi="Gill Sans MT"/>
          <w:sz w:val="22"/>
          <w:szCs w:val="22"/>
        </w:rPr>
        <w:t>tavby;</w:t>
      </w:r>
    </w:p>
    <w:p w14:paraId="2FBFF2AF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dopravu a ubytování pracovníků zhotovitele; </w:t>
      </w:r>
    </w:p>
    <w:p w14:paraId="605502B2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podmínek pro činnost technického </w:t>
      </w:r>
      <w:r w:rsidR="00D86F2A" w:rsidRPr="00775031">
        <w:rPr>
          <w:rFonts w:ascii="Gill Sans MT" w:hAnsi="Gill Sans MT"/>
          <w:sz w:val="22"/>
          <w:szCs w:val="22"/>
        </w:rPr>
        <w:t xml:space="preserve">a autorského </w:t>
      </w:r>
      <w:r w:rsidRPr="00775031">
        <w:rPr>
          <w:rFonts w:ascii="Gill Sans MT" w:hAnsi="Gill Sans MT"/>
          <w:sz w:val="22"/>
          <w:szCs w:val="22"/>
        </w:rPr>
        <w:t xml:space="preserve">dozoru; </w:t>
      </w:r>
    </w:p>
    <w:p w14:paraId="0C6B36A1" w14:textId="77777777" w:rsidR="00201AF4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201AF4" w:rsidRPr="00775031">
        <w:rPr>
          <w:rFonts w:ascii="Gill Sans MT" w:hAnsi="Gill Sans MT"/>
          <w:sz w:val="22"/>
          <w:szCs w:val="22"/>
        </w:rPr>
        <w:t xml:space="preserve">a poplatky za zábory veřejného prostranství mimo vlastní pozemek stavby pro účely zřízení zařízení staveniště nezbytného k 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íla, vč. užívání ploch v souvislosti s uložením stavebního materiálu nebo stavebního odpadu;</w:t>
      </w:r>
    </w:p>
    <w:p w14:paraId="3D3455E6" w14:textId="77777777" w:rsidR="00201AF4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náklady, </w:t>
      </w:r>
      <w:r w:rsidR="00201AF4" w:rsidRPr="00775031">
        <w:rPr>
          <w:rFonts w:ascii="Gill Sans MT" w:hAnsi="Gill Sans MT"/>
          <w:sz w:val="22"/>
          <w:szCs w:val="22"/>
        </w:rPr>
        <w:t xml:space="preserve">které vyplynou ze zvláštností provádění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 xml:space="preserve">íla nezbytných k 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íla;</w:t>
      </w:r>
    </w:p>
    <w:p w14:paraId="33D9DEC5" w14:textId="77777777" w:rsidR="006530E4" w:rsidRPr="00775031" w:rsidRDefault="00DC3B09" w:rsidP="00A4110C">
      <w:pPr>
        <w:pStyle w:val="BodyTextFirstIndent"/>
        <w:numPr>
          <w:ilvl w:val="1"/>
          <w:numId w:val="47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zřízení, rozvody, spotřebu, správu a provoz přípojek vody, energií a telekomunikací nezbytných k provedení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6530E4" w:rsidRPr="00775031">
        <w:rPr>
          <w:rFonts w:ascii="Gill Sans MT" w:hAnsi="Gill Sans MT"/>
          <w:sz w:val="22"/>
          <w:szCs w:val="22"/>
          <w:lang w:val="cs-CZ"/>
        </w:rPr>
        <w:t>,</w:t>
      </w:r>
      <w:r w:rsidR="006530E4" w:rsidRPr="00775031">
        <w:rPr>
          <w:rFonts w:ascii="Gill Sans MT" w:hAnsi="Gill Sans MT"/>
          <w:sz w:val="22"/>
          <w:szCs w:val="22"/>
        </w:rPr>
        <w:t xml:space="preserve"> včetně případných </w:t>
      </w:r>
      <w:r w:rsidR="006530E4" w:rsidRPr="00775031">
        <w:rPr>
          <w:rFonts w:ascii="Gill Sans MT" w:hAnsi="Gill Sans MT"/>
          <w:sz w:val="22"/>
          <w:szCs w:val="22"/>
          <w:lang w:val="cs-CZ"/>
        </w:rPr>
        <w:t>ochranných opatření či</w:t>
      </w:r>
      <w:r w:rsidR="002A16E4" w:rsidRPr="00775031">
        <w:rPr>
          <w:rFonts w:ascii="Gill Sans MT" w:hAnsi="Gill Sans MT"/>
          <w:sz w:val="22"/>
          <w:szCs w:val="22"/>
          <w:lang w:val="cs-CZ"/>
        </w:rPr>
        <w:t> </w:t>
      </w:r>
      <w:r w:rsidR="006530E4" w:rsidRPr="00775031">
        <w:rPr>
          <w:rFonts w:ascii="Gill Sans MT" w:hAnsi="Gill Sans MT"/>
          <w:sz w:val="22"/>
          <w:szCs w:val="22"/>
        </w:rPr>
        <w:t>přeložek inženýrských sítí a vedení či komunikací;</w:t>
      </w:r>
    </w:p>
    <w:p w14:paraId="387E5358" w14:textId="77777777" w:rsidR="006530E4" w:rsidRPr="00775031" w:rsidRDefault="006530E4" w:rsidP="00A4110C">
      <w:pPr>
        <w:pStyle w:val="BodyTextFirstIndent"/>
        <w:numPr>
          <w:ilvl w:val="1"/>
          <w:numId w:val="47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zaměření a</w:t>
      </w:r>
      <w:r w:rsidRPr="00775031">
        <w:rPr>
          <w:rFonts w:ascii="Gill Sans MT" w:hAnsi="Gill Sans MT"/>
          <w:sz w:val="22"/>
          <w:szCs w:val="22"/>
        </w:rPr>
        <w:t xml:space="preserve"> vytyčení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hranic pozemků,</w:t>
      </w:r>
      <w:r w:rsidRPr="00775031">
        <w:rPr>
          <w:rFonts w:ascii="Gill Sans MT" w:hAnsi="Gill Sans MT"/>
          <w:sz w:val="22"/>
          <w:szCs w:val="22"/>
        </w:rPr>
        <w:t xml:space="preserve"> stavby a inženýrských sítí za účasti jejich správců včetně provedení nezbytných výkopů;</w:t>
      </w:r>
    </w:p>
    <w:p w14:paraId="69517A3D" w14:textId="77777777" w:rsidR="006530E4" w:rsidRPr="00775031" w:rsidRDefault="006530E4" w:rsidP="00A4110C">
      <w:pPr>
        <w:pStyle w:val="BodyTextFirstIndent"/>
        <w:numPr>
          <w:ilvl w:val="1"/>
          <w:numId w:val="47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pochůzky po úřadech a schvalovací řízení, které nese </w:t>
      </w:r>
      <w:r w:rsidR="008416AC"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>hotovitel;</w:t>
      </w:r>
    </w:p>
    <w:p w14:paraId="5738E93E" w14:textId="77777777" w:rsidR="006530E4" w:rsidRPr="00775031" w:rsidRDefault="006530E4" w:rsidP="00A4110C">
      <w:pPr>
        <w:pStyle w:val="BodyTextFirstIndent"/>
        <w:numPr>
          <w:ilvl w:val="1"/>
          <w:numId w:val="47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provedení veškerých příslušných a normami či vyhláškami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stanovených zkoušek materiálů a dílů včetně předávacích zkoušek;</w:t>
      </w:r>
    </w:p>
    <w:p w14:paraId="3E36C74C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spojené s celní manipulací a náklady na proclení; </w:t>
      </w:r>
    </w:p>
    <w:p w14:paraId="420DAAD2" w14:textId="77777777" w:rsidR="00481224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běžné i mimořádné pojištění odpovědnosti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pojištění </w:t>
      </w:r>
      <w:r w:rsidR="008416AC">
        <w:rPr>
          <w:rFonts w:ascii="Gill Sans MT" w:hAnsi="Gill Sans MT"/>
          <w:sz w:val="22"/>
          <w:szCs w:val="22"/>
        </w:rPr>
        <w:t>D</w:t>
      </w:r>
      <w:r w:rsidR="00481224" w:rsidRPr="00775031">
        <w:rPr>
          <w:rFonts w:ascii="Gill Sans MT" w:hAnsi="Gill Sans MT"/>
          <w:sz w:val="22"/>
          <w:szCs w:val="22"/>
        </w:rPr>
        <w:t>íla, včetně nákladů spojených se zabezpečením a poskytnutím zajišťovacích bankovních záruk;</w:t>
      </w:r>
    </w:p>
    <w:p w14:paraId="74BD528F" w14:textId="77777777" w:rsidR="00481224" w:rsidRPr="00775031" w:rsidRDefault="0048122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daně a správní či jiné poplatky spojené s provedením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úhrady veškerých sankčních opatření uložených správním či jiným orgánem;</w:t>
      </w:r>
    </w:p>
    <w:p w14:paraId="18BEE1BC" w14:textId="77777777" w:rsidR="00481224" w:rsidRPr="00775031" w:rsidRDefault="0048122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provedení nutných, potřebných či úřady stanovených opatření nezbytných k provedení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232469A1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zabezpečení bezpečnosti a hygieny práce; </w:t>
      </w:r>
    </w:p>
    <w:p w14:paraId="18897371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opatření k ochraně životního prostředí; </w:t>
      </w:r>
    </w:p>
    <w:p w14:paraId="1C6C5EBC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nezbytných dopravních opatření; </w:t>
      </w:r>
    </w:p>
    <w:p w14:paraId="2747BDD0" w14:textId="77777777" w:rsidR="002A16E4" w:rsidRPr="00775031" w:rsidRDefault="002A16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zařízení odečtů měřidel příslušnými organizacemi, a to před započetím a po skončení provedení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191FFD5A" w14:textId="77777777" w:rsidR="002A16E4" w:rsidRPr="00775031" w:rsidRDefault="002A16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zpracování dokumentací, zejména dokumentace skutečného provedení stavby, a jej</w:t>
      </w:r>
      <w:r w:rsidR="0004730A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>ch úprav;</w:t>
      </w:r>
    </w:p>
    <w:p w14:paraId="643A7837" w14:textId="77777777" w:rsidR="002A16E4" w:rsidRPr="00775031" w:rsidRDefault="002A16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zajištění geodetických zaměření a geometrických plánů pro rozdělení pozemku potvrzených katastrálním úřadem;</w:t>
      </w:r>
    </w:p>
    <w:p w14:paraId="7CBB1800" w14:textId="77777777" w:rsidR="00026136" w:rsidRPr="00775031" w:rsidRDefault="0004730A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>náklady</w:t>
      </w:r>
      <w:r w:rsidR="00DB6DA6" w:rsidRPr="00775031">
        <w:rPr>
          <w:rFonts w:ascii="Gill Sans MT" w:hAnsi="Gill Sans MT"/>
          <w:sz w:val="22"/>
          <w:szCs w:val="22"/>
        </w:rPr>
        <w:t xml:space="preserve"> na</w:t>
      </w:r>
      <w:r w:rsidR="00DC3B09" w:rsidRPr="00775031">
        <w:rPr>
          <w:rFonts w:ascii="Gill Sans MT" w:hAnsi="Gill Sans MT"/>
          <w:sz w:val="22"/>
          <w:szCs w:val="22"/>
        </w:rPr>
        <w:t xml:space="preserve"> individuální vyzkoušení technického vybavení</w:t>
      </w:r>
      <w:r w:rsidR="00DB6DA6" w:rsidRPr="00775031">
        <w:rPr>
          <w:rFonts w:ascii="Gill Sans MT" w:hAnsi="Gill Sans MT"/>
          <w:sz w:val="22"/>
          <w:szCs w:val="22"/>
        </w:rPr>
        <w:t xml:space="preserve"> a na </w:t>
      </w:r>
      <w:r w:rsidR="00DC3B09" w:rsidRPr="00775031">
        <w:rPr>
          <w:rFonts w:ascii="Gill Sans MT" w:hAnsi="Gill Sans MT"/>
          <w:sz w:val="22"/>
          <w:szCs w:val="22"/>
        </w:rPr>
        <w:t xml:space="preserve">řízení komplexního vyzkoušení technického vybavení; </w:t>
      </w:r>
    </w:p>
    <w:p w14:paraId="09526966" w14:textId="77777777" w:rsidR="00026136" w:rsidRPr="00775031" w:rsidRDefault="002B6DEE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>náklady na zajištění návodů k obsluze a údržbě technického vybavení</w:t>
      </w:r>
      <w:r w:rsidR="00D93C39" w:rsidRPr="00775031">
        <w:rPr>
          <w:rFonts w:ascii="Gill Sans MT" w:hAnsi="Gill Sans MT"/>
          <w:sz w:val="22"/>
          <w:szCs w:val="22"/>
        </w:rPr>
        <w:t xml:space="preserve"> a manipulačních a provozních řádů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7C430E15" w14:textId="77777777" w:rsidR="00584D28" w:rsidRPr="008416AC" w:rsidRDefault="00584D28" w:rsidP="00584D28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8416AC">
        <w:rPr>
          <w:rFonts w:ascii="Gill Sans MT" w:hAnsi="Gill Sans MT"/>
          <w:sz w:val="22"/>
          <w:szCs w:val="22"/>
        </w:rPr>
        <w:t xml:space="preserve">veškeré náklady na provedení školení ohledně provozu a údržby </w:t>
      </w:r>
      <w:r w:rsidR="008416AC">
        <w:rPr>
          <w:rFonts w:ascii="Gill Sans MT" w:hAnsi="Gill Sans MT"/>
          <w:sz w:val="22"/>
          <w:szCs w:val="22"/>
        </w:rPr>
        <w:t>D</w:t>
      </w:r>
      <w:r w:rsidRPr="008416AC">
        <w:rPr>
          <w:rFonts w:ascii="Gill Sans MT" w:hAnsi="Gill Sans MT"/>
          <w:sz w:val="22"/>
          <w:szCs w:val="22"/>
        </w:rPr>
        <w:t xml:space="preserve">íla pracovníkům určených </w:t>
      </w:r>
      <w:r w:rsidR="008416AC">
        <w:rPr>
          <w:rFonts w:ascii="Gill Sans MT" w:hAnsi="Gill Sans MT"/>
          <w:sz w:val="22"/>
          <w:szCs w:val="22"/>
        </w:rPr>
        <w:t>O</w:t>
      </w:r>
      <w:r w:rsidRPr="008416AC">
        <w:rPr>
          <w:rFonts w:ascii="Gill Sans MT" w:hAnsi="Gill Sans MT"/>
          <w:sz w:val="22"/>
          <w:szCs w:val="22"/>
        </w:rPr>
        <w:t>bjednatelem;</w:t>
      </w:r>
    </w:p>
    <w:p w14:paraId="310DAEDF" w14:textId="77777777" w:rsidR="00026136" w:rsidRPr="00775031" w:rsidRDefault="002B6DEE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>náklady na zajištění fotodokumentace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19FC2A33" w14:textId="77777777" w:rsidR="00026136" w:rsidRPr="00775031" w:rsidRDefault="0004730A" w:rsidP="00A44D68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koordinační a kompletační činnost</w:t>
      </w:r>
      <w:r w:rsidR="002B6DEE" w:rsidRPr="00775031">
        <w:rPr>
          <w:rFonts w:ascii="Gill Sans MT" w:hAnsi="Gill Sans MT"/>
          <w:sz w:val="22"/>
          <w:szCs w:val="22"/>
        </w:rPr>
        <w:t>.</w:t>
      </w:r>
    </w:p>
    <w:p w14:paraId="3DB2944E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CA19EC">
        <w:rPr>
          <w:rFonts w:ascii="Gill Sans MT" w:hAnsi="Gill Sans MT"/>
          <w:sz w:val="22"/>
          <w:szCs w:val="22"/>
        </w:rPr>
        <w:t xml:space="preserve">písemně </w:t>
      </w:r>
      <w:r w:rsidRPr="00775031">
        <w:rPr>
          <w:rFonts w:ascii="Gill Sans MT" w:hAnsi="Gill Sans MT"/>
          <w:sz w:val="22"/>
          <w:szCs w:val="22"/>
        </w:rPr>
        <w:t xml:space="preserve">odsouhlasené vícepráce a méněpráce budou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oceňovány v souladu s cenami uvedenými v Nabídce. Nebudou-li práce, které jsou předmětem víceprací obsaženy v Nabídce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budou oceněny následujícím způsobem:</w:t>
      </w:r>
    </w:p>
    <w:p w14:paraId="60634712" w14:textId="77777777" w:rsidR="00D432E4" w:rsidRPr="00775031" w:rsidRDefault="00D432E4" w:rsidP="00A4110C">
      <w:pPr>
        <w:pStyle w:val="Zkladntext21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2BD0CE3B" w14:textId="77777777" w:rsidR="00D432E4" w:rsidRPr="00775031" w:rsidRDefault="00D432E4" w:rsidP="00A4110C">
      <w:pPr>
        <w:pStyle w:val="Zkladntext21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skutečná cena materiálu pořízeného v místě provádění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3% přirážky zohledňující pořizovací náklady,</w:t>
      </w:r>
    </w:p>
    <w:p w14:paraId="1F626206" w14:textId="77777777" w:rsidR="00D432E4" w:rsidRPr="00775031" w:rsidRDefault="00D432E4" w:rsidP="00A4110C">
      <w:pPr>
        <w:pStyle w:val="Zkladntext21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F51A32" w:rsidRPr="00775031">
        <w:rPr>
          <w:rFonts w:ascii="Gill Sans MT" w:hAnsi="Gill Sans MT"/>
          <w:sz w:val="22"/>
          <w:szCs w:val="22"/>
        </w:rPr>
        <w:t>×</w:t>
      </w:r>
      <w:r w:rsidRPr="00775031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4663DB99" w14:textId="77777777" w:rsidR="00BC4C7E" w:rsidRPr="00775031" w:rsidRDefault="00BC4C7E" w:rsidP="00BC4C7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Jakékoliv vícepráce provedené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 rozporu s čl. II.</w:t>
      </w:r>
      <w:r w:rsidR="00F301F9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odst. 2.</w:t>
      </w:r>
      <w:r w:rsidR="006D6561" w:rsidRPr="00775031">
        <w:rPr>
          <w:rFonts w:ascii="Gill Sans MT" w:hAnsi="Gill Sans MT"/>
          <w:sz w:val="22"/>
          <w:szCs w:val="22"/>
        </w:rPr>
        <w:t>13</w:t>
      </w:r>
      <w:r w:rsidRPr="00775031">
        <w:rPr>
          <w:rFonts w:ascii="Gill Sans MT" w:hAnsi="Gill Sans MT"/>
          <w:sz w:val="22"/>
          <w:szCs w:val="22"/>
        </w:rPr>
        <w:t xml:space="preserve"> Smlouvy se nepovažují za vícepráce, ale má se za to, že provedení těchto prací bylo zahrnuto v rozsahu předmětu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předpokládaného Smlouvou a cena těchto prací je zahrnuta v ceně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7237AA01" w14:textId="77777777" w:rsidR="00BC4C7E" w:rsidRPr="00775031" w:rsidRDefault="00BC4C7E" w:rsidP="00BC4C7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Stanovenou cenu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lze měnit</w:t>
      </w:r>
      <w:r w:rsidR="00546918">
        <w:rPr>
          <w:rFonts w:ascii="Gill Sans MT" w:hAnsi="Gill Sans MT"/>
          <w:sz w:val="22"/>
          <w:szCs w:val="22"/>
        </w:rPr>
        <w:t xml:space="preserve"> dohodou stran pouze </w:t>
      </w:r>
      <w:r w:rsidRPr="00775031">
        <w:rPr>
          <w:rFonts w:ascii="Gill Sans MT" w:hAnsi="Gill Sans MT"/>
          <w:sz w:val="22"/>
          <w:szCs w:val="22"/>
        </w:rPr>
        <w:t xml:space="preserve">v souladu s podmínkami Smlouvy, a to formou písemných dodatků ke Smlouvě. </w:t>
      </w:r>
    </w:p>
    <w:p w14:paraId="4F47C8CE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</w:t>
      </w:r>
      <w:r w:rsidR="00234C03" w:rsidRPr="00775031">
        <w:rPr>
          <w:rFonts w:ascii="Gill Sans MT" w:hAnsi="Gill Sans MT"/>
          <w:sz w:val="22"/>
          <w:szCs w:val="22"/>
        </w:rPr>
        <w:t xml:space="preserve">aň z přidané hodnoty </w:t>
      </w:r>
      <w:r w:rsidRPr="00775031">
        <w:rPr>
          <w:rFonts w:ascii="Gill Sans MT" w:hAnsi="Gill Sans MT"/>
          <w:sz w:val="22"/>
          <w:szCs w:val="22"/>
        </w:rPr>
        <w:t>bude dopočtena dle platných předpisů v době zdanitelného plnění.</w:t>
      </w:r>
    </w:p>
    <w:p w14:paraId="284747F2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 snížení rozsahu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 důsledku dohody smluvních stran nebo dle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II.</w:t>
      </w:r>
      <w:r w:rsidR="00F301F9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50618" w:rsidRPr="00775031">
        <w:rPr>
          <w:rFonts w:ascii="Gill Sans MT" w:hAnsi="Gill Sans MT"/>
          <w:sz w:val="22"/>
          <w:szCs w:val="22"/>
        </w:rPr>
        <w:t>2.</w:t>
      </w:r>
      <w:r w:rsidR="007874F4" w:rsidRPr="00775031">
        <w:rPr>
          <w:rFonts w:ascii="Gill Sans MT" w:hAnsi="Gill Sans MT"/>
          <w:sz w:val="22"/>
          <w:szCs w:val="22"/>
        </w:rPr>
        <w:t>12</w:t>
      </w:r>
      <w:r w:rsidRPr="00775031">
        <w:rPr>
          <w:rFonts w:ascii="Gill Sans MT" w:hAnsi="Gill Sans MT"/>
          <w:sz w:val="22"/>
          <w:szCs w:val="22"/>
        </w:rPr>
        <w:t xml:space="preserve"> nebo </w:t>
      </w:r>
      <w:r w:rsidR="004019C7" w:rsidRPr="00775031">
        <w:rPr>
          <w:rFonts w:ascii="Gill Sans MT" w:hAnsi="Gill Sans MT"/>
          <w:sz w:val="22"/>
          <w:szCs w:val="22"/>
        </w:rPr>
        <w:t>odst. </w:t>
      </w:r>
      <w:r w:rsidR="00950618" w:rsidRPr="00775031">
        <w:rPr>
          <w:rFonts w:ascii="Gill Sans MT" w:hAnsi="Gill Sans MT"/>
          <w:sz w:val="22"/>
          <w:szCs w:val="22"/>
        </w:rPr>
        <w:t>2.</w:t>
      </w:r>
      <w:r w:rsidR="007874F4" w:rsidRPr="00775031">
        <w:rPr>
          <w:rFonts w:ascii="Gill Sans MT" w:hAnsi="Gill Sans MT"/>
          <w:sz w:val="22"/>
          <w:szCs w:val="22"/>
        </w:rPr>
        <w:t>13</w:t>
      </w:r>
      <w:r w:rsidRPr="00775031">
        <w:rPr>
          <w:rFonts w:ascii="Gill Sans MT" w:hAnsi="Gill Sans MT"/>
          <w:sz w:val="22"/>
          <w:szCs w:val="22"/>
        </w:rPr>
        <w:t xml:space="preserve"> Smlouvy bude cena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úměrně snížena s použitím cen z</w:t>
      </w:r>
      <w:r w:rsidR="008E2EFE" w:rsidRPr="00775031">
        <w:rPr>
          <w:rFonts w:ascii="Gill Sans MT" w:hAnsi="Gill Sans MT"/>
          <w:sz w:val="22"/>
          <w:szCs w:val="22"/>
        </w:rPr>
        <w:t> položkového rozpočtu</w:t>
      </w:r>
      <w:r w:rsidRPr="00775031">
        <w:rPr>
          <w:rFonts w:ascii="Gill Sans MT" w:hAnsi="Gill Sans MT"/>
          <w:sz w:val="22"/>
          <w:szCs w:val="22"/>
        </w:rPr>
        <w:t xml:space="preserve">, který </w:t>
      </w:r>
      <w:r w:rsidR="008E2EFE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 xml:space="preserve">součástí Nabídky. Nedojde-li mezi smluvními stranami k dohodě při odsouhlasení množství nebo druhu provedených prací a dodávek, je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oprávněn fakturovat pouze práce, u kterých nedošlo k rozporu.</w:t>
      </w:r>
      <w:r w:rsidR="00DF79E1" w:rsidRPr="00775031">
        <w:rPr>
          <w:rFonts w:ascii="Gill Sans MT" w:hAnsi="Gill Sans MT"/>
          <w:sz w:val="22"/>
          <w:szCs w:val="22"/>
        </w:rPr>
        <w:t xml:space="preserve"> </w:t>
      </w:r>
    </w:p>
    <w:p w14:paraId="600D6B2B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bez zbytečného odkladu oznámit </w:t>
      </w:r>
      <w:r w:rsidR="008416A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nezbytnost překročení stanovené ceny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výši požadovaného zvýšení ceny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poté, kdy je zjistil, jinak mu zaniká nárok na zaplacení zvýšené ceny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Zvýšení ceny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možné pouze za podmínek sjednaných Smlouvou.</w:t>
      </w:r>
    </w:p>
    <w:p w14:paraId="381EB5A1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se zavazuje bezvadn</w:t>
      </w:r>
      <w:r w:rsidR="00BA2DBE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BA2DBE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proveden</w:t>
      </w:r>
      <w:r w:rsidR="00BA2DBE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v souladu se Smlouvou převzít a</w:t>
      </w:r>
      <w:r w:rsidR="00234C0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zaplatit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za</w:t>
      </w:r>
      <w:r w:rsidR="0081291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provedení cenu stanovenou Smlouvou.</w:t>
      </w:r>
      <w:bookmarkStart w:id="5" w:name="_Ref317090440"/>
    </w:p>
    <w:p w14:paraId="3656B9AB" w14:textId="77777777" w:rsidR="00DB6DA6" w:rsidRPr="00775031" w:rsidRDefault="00DB6DA6" w:rsidP="00274C8F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45FB0818" w14:textId="77777777" w:rsidR="00DB6DA6" w:rsidRPr="00775031" w:rsidRDefault="00DB6DA6" w:rsidP="00DB6DA6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67F86E97" w14:textId="77777777" w:rsidR="00DB6DA6" w:rsidRPr="00775031" w:rsidRDefault="00DB6DA6" w:rsidP="00DB6DA6">
      <w:pPr>
        <w:pStyle w:val="Heading1"/>
        <w:spacing w:after="120"/>
        <w:rPr>
          <w:szCs w:val="22"/>
        </w:rPr>
      </w:pPr>
      <w:r w:rsidRPr="00775031">
        <w:rPr>
          <w:szCs w:val="22"/>
          <w:lang w:val="cs-CZ"/>
        </w:rPr>
        <w:t>ZMĚNA CENY DÍLA</w:t>
      </w:r>
    </w:p>
    <w:p w14:paraId="3F6F6367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</w:t>
      </w:r>
      <w:r w:rsidR="00D83FA1" w:rsidRPr="00775031">
        <w:rPr>
          <w:rFonts w:ascii="Gill Sans MT" w:hAnsi="Gill Sans MT"/>
          <w:sz w:val="22"/>
          <w:szCs w:val="22"/>
        </w:rPr>
        <w:t>c</w:t>
      </w:r>
      <w:r w:rsidRPr="00775031">
        <w:rPr>
          <w:rFonts w:ascii="Gill Sans MT" w:hAnsi="Gill Sans MT"/>
          <w:sz w:val="22"/>
          <w:szCs w:val="22"/>
        </w:rPr>
        <w:t xml:space="preserve">ena </w:t>
      </w:r>
      <w:r w:rsidR="008416AC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bude upravena odečtením veškerých nákladů na provedení těch částí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</w:t>
      </w:r>
      <w:r w:rsidR="008416A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nařídil formou méněprací neprovádět. Náklady na méněpráce budou odečteny ve výši součtu veškerých odpovídajících položek a nákladů neprovedených dle položkového rozpočtu nebo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mlouvy. Veškeré méněpráce mohou být realizovány pouze zákonným postupem, tedy v souladu se zákonem č.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 Sb., o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předpisů.</w:t>
      </w:r>
    </w:p>
    <w:p w14:paraId="3672D58A" w14:textId="7C00AD4B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cena </w:t>
      </w:r>
      <w:r w:rsidR="00F82908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může být upravena započtením veškerých nákladů na provedení těch částí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představují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odsouhlasené vícepráce v souladu s touto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 a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jsou prováděny nad rámec množství nebo kvality uvedené v projektové dokumentaci nebo položkovém rozpočtu. Při vyúčtování dílčích částí ceny dle postupu prací je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vícepráce vyčíslit samostatně tak, aby překročení nejvyšší přípustné ceny z tohoto důvodu bylo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přezkoumatelné. </w:t>
      </w:r>
    </w:p>
    <w:p w14:paraId="6F48C8A8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 případě změn u prací, které nejsou v položkovém rozpočtu uvedeny, bude změna ceny stanovena na základě aktuálních směrných cen cenové soustavy ÚRS a katalogu stavebních prací. Objednatel si vyhrazuje právo jednat o ceně případných nových položek rozpočtu. V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případě změn u prací, které jsou obsaženy v položkovém rozpočtu, bude změna ceny stanovena na základě jednotkové ceny dané práce </w:t>
      </w:r>
      <w:r w:rsidR="00BB215A" w:rsidRPr="00775031">
        <w:rPr>
          <w:rFonts w:ascii="Gill Sans MT" w:hAnsi="Gill Sans MT"/>
          <w:sz w:val="22"/>
          <w:szCs w:val="22"/>
        </w:rPr>
        <w:t xml:space="preserve">či dodávky </w:t>
      </w:r>
      <w:r w:rsidRPr="00775031">
        <w:rPr>
          <w:rFonts w:ascii="Gill Sans MT" w:hAnsi="Gill Sans MT"/>
          <w:sz w:val="22"/>
          <w:szCs w:val="22"/>
        </w:rPr>
        <w:t xml:space="preserve">v položkovém rozpočtu. </w:t>
      </w:r>
    </w:p>
    <w:p w14:paraId="323DEC17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změny smluvní ceny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uvedené výše a které nejsou součástí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dle </w:t>
      </w:r>
      <w:r w:rsidR="0041595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musí být vždy před realizací písemně objednány a odsouhlaseny uzavřením příslušného dodatku</w:t>
      </w:r>
      <w:r w:rsidR="003E09E2">
        <w:rPr>
          <w:rFonts w:ascii="Gill Sans MT" w:hAnsi="Gill Sans MT"/>
          <w:sz w:val="22"/>
          <w:szCs w:val="22"/>
        </w:rPr>
        <w:t xml:space="preserve"> k této </w:t>
      </w:r>
      <w:r w:rsidR="00F82908">
        <w:rPr>
          <w:rFonts w:ascii="Gill Sans MT" w:hAnsi="Gill Sans MT"/>
          <w:sz w:val="22"/>
          <w:szCs w:val="22"/>
        </w:rPr>
        <w:t>S</w:t>
      </w:r>
      <w:r w:rsidR="003E09E2">
        <w:rPr>
          <w:rFonts w:ascii="Gill Sans MT" w:hAnsi="Gill Sans MT"/>
          <w:sz w:val="22"/>
          <w:szCs w:val="22"/>
        </w:rPr>
        <w:t>mlouvě</w:t>
      </w:r>
      <w:r w:rsidRPr="00775031">
        <w:rPr>
          <w:rFonts w:ascii="Gill Sans MT" w:hAnsi="Gill Sans MT"/>
          <w:sz w:val="22"/>
          <w:szCs w:val="22"/>
        </w:rPr>
        <w:t xml:space="preserve">. Pokud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provede některé z takových prací bez potvrzeného dodatku </w:t>
      </w:r>
      <w:r w:rsidR="0041595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mlouvy, </w:t>
      </w:r>
      <w:r w:rsidR="003E09E2">
        <w:rPr>
          <w:rFonts w:ascii="Gill Sans MT" w:hAnsi="Gill Sans MT"/>
          <w:sz w:val="22"/>
          <w:szCs w:val="22"/>
        </w:rPr>
        <w:t xml:space="preserve">nevzniká mu nárok na </w:t>
      </w:r>
      <w:r w:rsidRPr="00775031">
        <w:rPr>
          <w:rFonts w:ascii="Gill Sans MT" w:hAnsi="Gill Sans MT"/>
          <w:sz w:val="22"/>
          <w:szCs w:val="22"/>
        </w:rPr>
        <w:t>jejich úhradu.</w:t>
      </w:r>
    </w:p>
    <w:p w14:paraId="148CF915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si vyhrazuje právo kteroukoliv položku položkového rozpočtu požadovat ve větším nebo v menším množství, než jak je uvedeno v položkovém rozpočtu, a to podle skutečné potřeby pro řádnou realizaci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V průběhu provádění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budou smluvními stranami měřeny položky s jednotkovou cenou uvedenou v položkovém rozpočtu, přičemž množství skutečně provedených prací bude oceněno v souladu s položkovým rozpočtem. Předmětem měření nemohou být neměřitelné položky, tzv. komplet položky, a položky, které nejsou součástí položkového rozpočtu. </w:t>
      </w:r>
    </w:p>
    <w:p w14:paraId="7606986D" w14:textId="3ECC5D02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je oprávněn k záměně položek položkového rozpočtu, tj. záměnu jedné nebo více položek uvedených v položkovém rozpočtu jednou či více položkami položkového rozpočtu, přičemž nová položka položkového rozpočtu ve vztahu k nahrazovaným položkám představuje srovnatelný druh práce nebo materiálu, jedná se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stejnou nebo vyšší kvalitu a stejnou nebo nižší cenu.</w:t>
      </w:r>
    </w:p>
    <w:p w14:paraId="41CC3BCF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Celková cena</w:t>
      </w:r>
      <w:r w:rsidR="00D83FA1" w:rsidRPr="00775031">
        <w:rPr>
          <w:rFonts w:ascii="Gill Sans MT" w:hAnsi="Gill Sans MT"/>
          <w:sz w:val="22"/>
          <w:szCs w:val="22"/>
        </w:rPr>
        <w:t xml:space="preserve"> </w:t>
      </w:r>
      <w:r w:rsidR="00F82908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může být upravena v průběhu trvání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dále v případě změny zákonem stanovené sazby daně z přidané hodnoty podle zákona č.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235/2004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přidané hodnoty, ve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předpisů; v takovém případě bude upravena cena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příslušnou změnu sazby DPH ode dne účinnosti nové zákonné úpravy DPH.</w:t>
      </w:r>
    </w:p>
    <w:p w14:paraId="049F31CB" w14:textId="77777777" w:rsidR="00640B7E" w:rsidRPr="00775031" w:rsidRDefault="00640B7E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bookmarkEnd w:id="5"/>
    <w:p w14:paraId="53128261" w14:textId="77777777" w:rsidR="00BA34BC" w:rsidRPr="00775031" w:rsidRDefault="00BA34BC" w:rsidP="007C4492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21FC3B21" w14:textId="77777777" w:rsidR="00D432E4" w:rsidRPr="00775031" w:rsidRDefault="004F77F0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PLATEBNÍ</w:t>
      </w:r>
      <w:r w:rsidR="00D432E4" w:rsidRPr="00775031">
        <w:rPr>
          <w:szCs w:val="22"/>
        </w:rPr>
        <w:t xml:space="preserve"> PODMÍNKY, FAKTURACE</w:t>
      </w:r>
    </w:p>
    <w:p w14:paraId="02EB108C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nebude</w:t>
      </w:r>
      <w:r w:rsidR="00032CED">
        <w:rPr>
          <w:rFonts w:ascii="Gill Sans MT" w:hAnsi="Gill Sans MT"/>
          <w:sz w:val="22"/>
          <w:szCs w:val="22"/>
        </w:rPr>
        <w:t xml:space="preserve"> Zhotoviteli </w:t>
      </w:r>
      <w:r w:rsidRPr="00775031">
        <w:rPr>
          <w:rFonts w:ascii="Gill Sans MT" w:hAnsi="Gill Sans MT"/>
          <w:sz w:val="22"/>
          <w:szCs w:val="22"/>
        </w:rPr>
        <w:t>poskytovat finanční zálohu</w:t>
      </w:r>
      <w:r w:rsidR="00032CED">
        <w:rPr>
          <w:rFonts w:ascii="Gill Sans MT" w:hAnsi="Gill Sans MT"/>
          <w:sz w:val="22"/>
          <w:szCs w:val="22"/>
        </w:rPr>
        <w:t xml:space="preserve"> na sjednanou cenu </w:t>
      </w:r>
      <w:r w:rsidR="00F82908">
        <w:rPr>
          <w:rFonts w:ascii="Gill Sans MT" w:hAnsi="Gill Sans MT"/>
          <w:sz w:val="22"/>
          <w:szCs w:val="22"/>
        </w:rPr>
        <w:t>D</w:t>
      </w:r>
      <w:r w:rsidR="00032CED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91319E8" w14:textId="77777777" w:rsidR="00D432E4" w:rsidRPr="00775031" w:rsidRDefault="00D432E4" w:rsidP="006B043C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Sjednaná cena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bude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uhrazena </w:t>
      </w:r>
      <w:r w:rsidR="006C5142" w:rsidRPr="00775031">
        <w:rPr>
          <w:rFonts w:ascii="Gill Sans MT" w:hAnsi="Gill Sans MT"/>
          <w:sz w:val="22"/>
          <w:szCs w:val="22"/>
        </w:rPr>
        <w:t>průběžně na základě dílčích faktur – daňových dokladů</w:t>
      </w:r>
      <w:r w:rsidR="0072721A" w:rsidRPr="00775031">
        <w:rPr>
          <w:rFonts w:ascii="Gill Sans MT" w:hAnsi="Gill Sans MT"/>
          <w:sz w:val="22"/>
          <w:szCs w:val="22"/>
        </w:rPr>
        <w:t>,</w:t>
      </w:r>
      <w:r w:rsidR="006C5142" w:rsidRPr="00775031">
        <w:rPr>
          <w:rFonts w:ascii="Gill Sans MT" w:hAnsi="Gill Sans MT"/>
          <w:sz w:val="22"/>
          <w:szCs w:val="22"/>
        </w:rPr>
        <w:t xml:space="preserve"> vystavených </w:t>
      </w:r>
      <w:r w:rsidR="00F82908">
        <w:rPr>
          <w:rFonts w:ascii="Gill Sans MT" w:hAnsi="Gill Sans MT"/>
          <w:sz w:val="22"/>
          <w:szCs w:val="22"/>
        </w:rPr>
        <w:t>Z</w:t>
      </w:r>
      <w:r w:rsidR="006C5142" w:rsidRPr="00775031">
        <w:rPr>
          <w:rFonts w:ascii="Gill Sans MT" w:hAnsi="Gill Sans MT"/>
          <w:sz w:val="22"/>
          <w:szCs w:val="22"/>
        </w:rPr>
        <w:t xml:space="preserve">hotovitelem za účtované období. </w:t>
      </w:r>
      <w:r w:rsidRPr="00775031">
        <w:rPr>
          <w:rFonts w:ascii="Gill Sans MT" w:hAnsi="Gill Sans MT"/>
          <w:sz w:val="22"/>
          <w:szCs w:val="22"/>
        </w:rPr>
        <w:t xml:space="preserve">Zhotovitel předloží </w:t>
      </w:r>
      <w:r w:rsidR="006C5142" w:rsidRPr="00775031">
        <w:rPr>
          <w:rFonts w:ascii="Gill Sans MT" w:hAnsi="Gill Sans MT"/>
          <w:sz w:val="22"/>
          <w:szCs w:val="22"/>
        </w:rPr>
        <w:t xml:space="preserve">zpravidla </w:t>
      </w:r>
      <w:r w:rsidR="00F90DF4" w:rsidRPr="00775031">
        <w:rPr>
          <w:rFonts w:ascii="Gill Sans MT" w:hAnsi="Gill Sans MT"/>
          <w:sz w:val="22"/>
          <w:szCs w:val="22"/>
        </w:rPr>
        <w:t>1× </w:t>
      </w:r>
      <w:r w:rsidRPr="00775031">
        <w:rPr>
          <w:rFonts w:ascii="Gill Sans MT" w:hAnsi="Gill Sans MT"/>
          <w:sz w:val="22"/>
          <w:szCs w:val="22"/>
        </w:rPr>
        <w:t xml:space="preserve">měsíčně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</w:t>
      </w:r>
      <w:r w:rsidR="00BD7EAF" w:rsidRPr="00775031">
        <w:rPr>
          <w:rFonts w:ascii="Gill Sans MT" w:hAnsi="Gill Sans MT"/>
          <w:sz w:val="22"/>
          <w:szCs w:val="22"/>
        </w:rPr>
        <w:t xml:space="preserve">k odsouhlasení </w:t>
      </w:r>
      <w:r w:rsidRPr="00775031">
        <w:rPr>
          <w:rFonts w:ascii="Gill Sans MT" w:hAnsi="Gill Sans MT"/>
          <w:sz w:val="22"/>
          <w:szCs w:val="22"/>
        </w:rPr>
        <w:t>zjišťovací protokol</w:t>
      </w:r>
      <w:r w:rsidR="005C01FB" w:rsidRPr="00775031">
        <w:rPr>
          <w:rFonts w:ascii="Gill Sans MT" w:hAnsi="Gill Sans MT"/>
          <w:sz w:val="22"/>
          <w:szCs w:val="22"/>
        </w:rPr>
        <w:t xml:space="preserve"> a </w:t>
      </w:r>
      <w:r w:rsidRPr="00775031">
        <w:rPr>
          <w:rFonts w:ascii="Gill Sans MT" w:hAnsi="Gill Sans MT"/>
          <w:sz w:val="22"/>
          <w:szCs w:val="22"/>
        </w:rPr>
        <w:t>soupis provedených prací</w:t>
      </w:r>
      <w:r w:rsidR="00274BCD" w:rsidRPr="00775031">
        <w:rPr>
          <w:rFonts w:ascii="Gill Sans MT" w:hAnsi="Gill Sans MT"/>
          <w:sz w:val="22"/>
          <w:szCs w:val="22"/>
        </w:rPr>
        <w:t xml:space="preserve"> a</w:t>
      </w:r>
      <w:r w:rsidR="00CA373D" w:rsidRPr="00775031">
        <w:rPr>
          <w:rFonts w:ascii="Gill Sans MT" w:hAnsi="Gill Sans MT"/>
          <w:sz w:val="22"/>
          <w:szCs w:val="22"/>
        </w:rPr>
        <w:t> </w:t>
      </w:r>
      <w:r w:rsidR="0099375C" w:rsidRPr="0077503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odávek</w:t>
      </w:r>
      <w:r w:rsidR="0099375C" w:rsidRPr="00775031">
        <w:rPr>
          <w:rFonts w:ascii="Gill Sans MT" w:hAnsi="Gill Sans MT"/>
          <w:sz w:val="22"/>
          <w:szCs w:val="22"/>
        </w:rPr>
        <w:t xml:space="preserve"> </w:t>
      </w:r>
      <w:r w:rsidR="00CA373D" w:rsidRPr="00775031">
        <w:rPr>
          <w:rFonts w:ascii="Gill Sans MT" w:hAnsi="Gill Sans MT"/>
          <w:sz w:val="22"/>
          <w:szCs w:val="22"/>
        </w:rPr>
        <w:t xml:space="preserve">obsahující výčet veškerých provedených prací a dodávek od začátku stavby a skutečně provedené práce a dodávky v příslušném fakturačním období. </w:t>
      </w:r>
      <w:r w:rsidRPr="00775031">
        <w:rPr>
          <w:rFonts w:ascii="Gill Sans MT" w:hAnsi="Gill Sans MT"/>
          <w:sz w:val="22"/>
          <w:szCs w:val="22"/>
        </w:rPr>
        <w:t xml:space="preserve">Po jeho potvrzení </w:t>
      </w:r>
      <w:r w:rsidR="002D3319" w:rsidRPr="00775031">
        <w:rPr>
          <w:rFonts w:ascii="Gill Sans MT" w:hAnsi="Gill Sans MT"/>
          <w:sz w:val="22"/>
          <w:szCs w:val="22"/>
        </w:rPr>
        <w:t>osobou pověřenou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2D3319" w:rsidRPr="00775031">
        <w:rPr>
          <w:rFonts w:ascii="Gill Sans MT" w:hAnsi="Gill Sans MT"/>
          <w:sz w:val="22"/>
          <w:szCs w:val="22"/>
        </w:rPr>
        <w:t xml:space="preserve"> </w:t>
      </w:r>
      <w:r w:rsidR="00A50A15" w:rsidRPr="00775031">
        <w:rPr>
          <w:rFonts w:ascii="Gill Sans MT" w:hAnsi="Gill Sans MT"/>
          <w:sz w:val="22"/>
          <w:szCs w:val="22"/>
        </w:rPr>
        <w:t xml:space="preserve">a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</w:t>
      </w:r>
      <w:r w:rsidR="002D3319" w:rsidRPr="00775031">
        <w:rPr>
          <w:rFonts w:ascii="Gill Sans MT" w:hAnsi="Gill Sans MT"/>
          <w:sz w:val="22"/>
          <w:szCs w:val="22"/>
        </w:rPr>
        <w:t>m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vystaví zhotovitel fakturu. Přílohou faktury bude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potvrzený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zjišťovací protokol</w:t>
      </w:r>
      <w:r w:rsidR="00BD7EAF" w:rsidRPr="00775031">
        <w:rPr>
          <w:rFonts w:ascii="Gill Sans MT" w:hAnsi="Gill Sans MT"/>
          <w:sz w:val="22"/>
          <w:szCs w:val="22"/>
        </w:rPr>
        <w:t xml:space="preserve"> a soupis provedených prací</w:t>
      </w:r>
      <w:r w:rsidR="00274BCD" w:rsidRPr="00775031">
        <w:rPr>
          <w:rFonts w:ascii="Gill Sans MT" w:hAnsi="Gill Sans MT"/>
          <w:sz w:val="22"/>
          <w:szCs w:val="22"/>
        </w:rPr>
        <w:t xml:space="preserve"> a</w:t>
      </w:r>
      <w:r w:rsidR="00A50A15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dodávek</w:t>
      </w:r>
      <w:r w:rsidRPr="00775031">
        <w:rPr>
          <w:rFonts w:ascii="Gill Sans MT" w:hAnsi="Gill Sans MT"/>
          <w:sz w:val="22"/>
          <w:szCs w:val="22"/>
        </w:rPr>
        <w:t xml:space="preserve">.  </w:t>
      </w:r>
    </w:p>
    <w:p w14:paraId="2112BAF9" w14:textId="77777777" w:rsidR="005A7267" w:rsidRPr="00775031" w:rsidRDefault="005A7267" w:rsidP="00B3343F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průběžně fakturovat celkovou cenu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pouze do výše 90 % ceny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Zbývající částku ve výši 10 % ceny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zhotovitel vyúčtuje v konečné faktuře po </w:t>
      </w:r>
      <w:r w:rsidR="00BA4888" w:rsidRPr="00775031">
        <w:rPr>
          <w:rFonts w:ascii="Gill Sans MT" w:hAnsi="Gill Sans MT"/>
          <w:sz w:val="22"/>
          <w:szCs w:val="22"/>
        </w:rPr>
        <w:t xml:space="preserve">řádném </w:t>
      </w:r>
      <w:r w:rsidRPr="00775031">
        <w:rPr>
          <w:rFonts w:ascii="Gill Sans MT" w:hAnsi="Gill Sans MT"/>
          <w:sz w:val="22"/>
          <w:szCs w:val="22"/>
        </w:rPr>
        <w:t xml:space="preserve">předání a protokolárním převzetí dokončeného bezvadného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bez vad a nedodělků.</w:t>
      </w:r>
    </w:p>
    <w:p w14:paraId="75658B6F" w14:textId="77777777" w:rsidR="00B3343F" w:rsidRPr="00F82908" w:rsidRDefault="00B3343F" w:rsidP="006076C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Do 15 kalendářních dnů po řádném protokolárním předání a převzetí </w:t>
      </w:r>
      <w:r w:rsidR="00F82908" w:rsidRPr="00F82908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>íla bez vad a</w:t>
      </w:r>
      <w:r w:rsidR="00B64F70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 xml:space="preserve">nedodělků </w:t>
      </w:r>
      <w:r w:rsidR="00F82908" w:rsidRPr="00F82908">
        <w:rPr>
          <w:rFonts w:ascii="Gill Sans MT" w:hAnsi="Gill Sans MT"/>
          <w:sz w:val="22"/>
          <w:szCs w:val="22"/>
        </w:rPr>
        <w:t>Z</w:t>
      </w:r>
      <w:r w:rsidRPr="00F82908">
        <w:rPr>
          <w:rFonts w:ascii="Gill Sans MT" w:hAnsi="Gill Sans MT"/>
          <w:sz w:val="22"/>
          <w:szCs w:val="22"/>
        </w:rPr>
        <w:t>hotovitel vystaví a </w:t>
      </w:r>
      <w:r w:rsidR="00F82908" w:rsidRPr="00F82908">
        <w:rPr>
          <w:rFonts w:ascii="Gill Sans MT" w:hAnsi="Gill Sans MT"/>
          <w:sz w:val="22"/>
          <w:szCs w:val="22"/>
        </w:rPr>
        <w:t>O</w:t>
      </w:r>
      <w:r w:rsidRPr="00F82908">
        <w:rPr>
          <w:rFonts w:ascii="Gill Sans MT" w:hAnsi="Gill Sans MT"/>
          <w:sz w:val="22"/>
          <w:szCs w:val="22"/>
        </w:rPr>
        <w:t xml:space="preserve">bjednateli předá konečný daňový doklad (závěrečné vyúčtování ceny za provedení </w:t>
      </w:r>
      <w:r w:rsidR="00F82908" w:rsidRPr="00F82908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 xml:space="preserve">íla) na zbývající část ceny </w:t>
      </w:r>
      <w:r w:rsidR="00F82908" w:rsidRPr="00F82908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>íla doposud neuhrazenou na</w:t>
      </w:r>
      <w:r w:rsidR="00B64F70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>základě dílčích faktur.</w:t>
      </w:r>
    </w:p>
    <w:p w14:paraId="4D9EA208" w14:textId="77777777" w:rsidR="00CB7DBD" w:rsidRDefault="00D432E4" w:rsidP="00B3343F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Jednotlivé faktury musí mít náležitosti řádného daňového dokladu podle příslušných ustanovení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235/2004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přidané hodnoty, v</w:t>
      </w:r>
      <w:r w:rsidR="007A148F" w:rsidRPr="00775031">
        <w:rPr>
          <w:rFonts w:ascii="Gill Sans MT" w:hAnsi="Gill Sans MT"/>
          <w:sz w:val="22"/>
          <w:szCs w:val="22"/>
        </w:rPr>
        <w:t>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</w:t>
      </w:r>
      <w:r w:rsidR="007A148F" w:rsidRPr="00775031">
        <w:rPr>
          <w:rFonts w:ascii="Gill Sans MT" w:hAnsi="Gill Sans MT"/>
          <w:sz w:val="22"/>
          <w:szCs w:val="22"/>
        </w:rPr>
        <w:t xml:space="preserve"> pozdějších předpisů (dále jen „</w:t>
      </w:r>
      <w:r w:rsidR="007A148F" w:rsidRPr="00775031">
        <w:rPr>
          <w:rFonts w:ascii="Gill Sans MT" w:hAnsi="Gill Sans MT"/>
          <w:i/>
          <w:sz w:val="22"/>
          <w:szCs w:val="22"/>
        </w:rPr>
        <w:t>zákon o</w:t>
      </w:r>
      <w:r w:rsidR="00F442B3" w:rsidRPr="00775031">
        <w:rPr>
          <w:rFonts w:ascii="Gill Sans MT" w:hAnsi="Gill Sans MT"/>
          <w:i/>
          <w:sz w:val="22"/>
          <w:szCs w:val="22"/>
        </w:rPr>
        <w:t> </w:t>
      </w:r>
      <w:r w:rsidR="007A148F" w:rsidRPr="00775031">
        <w:rPr>
          <w:rFonts w:ascii="Gill Sans MT" w:hAnsi="Gill Sans MT"/>
          <w:i/>
          <w:sz w:val="22"/>
          <w:szCs w:val="22"/>
        </w:rPr>
        <w:t>dani z přidané hodnoty</w:t>
      </w:r>
      <w:r w:rsidR="007A148F" w:rsidRPr="00775031">
        <w:rPr>
          <w:rFonts w:ascii="Gill Sans MT" w:hAnsi="Gill Sans MT"/>
          <w:sz w:val="22"/>
          <w:szCs w:val="22"/>
        </w:rPr>
        <w:t>“)</w:t>
      </w:r>
      <w:r w:rsidR="00274BCD" w:rsidRPr="00775031">
        <w:rPr>
          <w:rFonts w:ascii="Gill Sans MT" w:hAnsi="Gill Sans MT"/>
          <w:sz w:val="22"/>
          <w:szCs w:val="22"/>
        </w:rPr>
        <w:t xml:space="preserve"> a dále musí obsahovat náležitosti v souladu se zákonem č. 563/1991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Sb., o</w:t>
      </w:r>
      <w:r w:rsidR="006C6A86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účetnictví, 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znění pozdějších předpisů, název akce a výčet činností určených k úhradě.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2C21E837" w14:textId="77777777" w:rsidR="00CB7DBD" w:rsidRPr="00F82908" w:rsidRDefault="00D432E4" w:rsidP="00CB7DBD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Splatnost </w:t>
      </w:r>
      <w:r w:rsidR="00CB7DBD" w:rsidRPr="00F82908">
        <w:rPr>
          <w:rFonts w:ascii="Gill Sans MT" w:hAnsi="Gill Sans MT"/>
          <w:sz w:val="22"/>
          <w:szCs w:val="22"/>
        </w:rPr>
        <w:t xml:space="preserve">veškerých účetních dokladů (faktur) </w:t>
      </w:r>
      <w:r w:rsidRPr="00F82908">
        <w:rPr>
          <w:rFonts w:ascii="Gill Sans MT" w:hAnsi="Gill Sans MT"/>
          <w:sz w:val="22"/>
          <w:szCs w:val="22"/>
        </w:rPr>
        <w:t xml:space="preserve">je </w:t>
      </w:r>
      <w:r w:rsidR="00CB7DBD" w:rsidRPr="00F82908">
        <w:rPr>
          <w:rFonts w:ascii="Gill Sans MT" w:hAnsi="Gill Sans MT"/>
          <w:sz w:val="22"/>
          <w:szCs w:val="22"/>
        </w:rPr>
        <w:t xml:space="preserve">stanovena na </w:t>
      </w:r>
      <w:r w:rsidR="00145ECC" w:rsidRPr="00F82908">
        <w:rPr>
          <w:rFonts w:ascii="Gill Sans MT" w:hAnsi="Gill Sans MT"/>
          <w:sz w:val="22"/>
          <w:szCs w:val="22"/>
        </w:rPr>
        <w:t>30</w:t>
      </w:r>
      <w:r w:rsidR="003B2537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 xml:space="preserve">kalendářních dnů ode dne prokazatelného data doručení </w:t>
      </w:r>
      <w:r w:rsidR="00F82908" w:rsidRPr="00F82908">
        <w:rPr>
          <w:rFonts w:ascii="Gill Sans MT" w:hAnsi="Gill Sans MT"/>
          <w:sz w:val="22"/>
          <w:szCs w:val="22"/>
        </w:rPr>
        <w:t>O</w:t>
      </w:r>
      <w:r w:rsidRPr="00F82908">
        <w:rPr>
          <w:rFonts w:ascii="Gill Sans MT" w:hAnsi="Gill Sans MT"/>
          <w:sz w:val="22"/>
          <w:szCs w:val="22"/>
        </w:rPr>
        <w:t>bjednateli.</w:t>
      </w:r>
      <w:r w:rsidR="00CB7DBD" w:rsidRPr="00F82908">
        <w:rPr>
          <w:rFonts w:ascii="Gill Sans MT" w:hAnsi="Gill Sans MT"/>
          <w:sz w:val="22"/>
          <w:szCs w:val="22"/>
        </w:rPr>
        <w:t xml:space="preserve"> Dnem úhrady se rozumí den, kdy byla celková účtovaná částka prokazatelně odepsána z účtu </w:t>
      </w:r>
      <w:r w:rsidR="00F82908" w:rsidRPr="00F82908">
        <w:rPr>
          <w:rFonts w:ascii="Gill Sans MT" w:hAnsi="Gill Sans MT"/>
          <w:sz w:val="22"/>
          <w:szCs w:val="22"/>
        </w:rPr>
        <w:t>O</w:t>
      </w:r>
      <w:r w:rsidR="00CB7DBD" w:rsidRPr="00F82908">
        <w:rPr>
          <w:rFonts w:ascii="Gill Sans MT" w:hAnsi="Gill Sans MT"/>
          <w:sz w:val="22"/>
          <w:szCs w:val="22"/>
        </w:rPr>
        <w:t xml:space="preserve">bjednatele ve prospěch účtu </w:t>
      </w:r>
      <w:r w:rsidR="00F82908">
        <w:rPr>
          <w:rFonts w:ascii="Gill Sans MT" w:hAnsi="Gill Sans MT"/>
          <w:sz w:val="22"/>
          <w:szCs w:val="22"/>
        </w:rPr>
        <w:t>Z</w:t>
      </w:r>
      <w:r w:rsidR="00CB7DBD" w:rsidRPr="00F82908">
        <w:rPr>
          <w:rFonts w:ascii="Gill Sans MT" w:hAnsi="Gill Sans MT"/>
          <w:sz w:val="22"/>
          <w:szCs w:val="22"/>
        </w:rPr>
        <w:t>hotovitele.</w:t>
      </w:r>
    </w:p>
    <w:p w14:paraId="4BD9BC2D" w14:textId="77777777" w:rsidR="00A406E8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kterákoliv z faktur vystavených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F82908">
        <w:rPr>
          <w:rFonts w:ascii="Gill Sans MT" w:hAnsi="Gill Sans MT"/>
          <w:sz w:val="22"/>
          <w:szCs w:val="22"/>
        </w:rPr>
        <w:t>O</w:t>
      </w:r>
      <w:r w:rsidR="00F82908" w:rsidRPr="00775031">
        <w:rPr>
          <w:rFonts w:ascii="Gill Sans MT" w:hAnsi="Gill Sans MT"/>
          <w:sz w:val="22"/>
          <w:szCs w:val="22"/>
        </w:rPr>
        <w:t xml:space="preserve">bjednateli </w:t>
      </w:r>
      <w:r w:rsidRPr="00775031">
        <w:rPr>
          <w:rFonts w:ascii="Gill Sans MT" w:hAnsi="Gill Sans MT"/>
          <w:sz w:val="22"/>
          <w:szCs w:val="22"/>
        </w:rPr>
        <w:t>nebude mít zákonem stanovené náležitosti a</w:t>
      </w:r>
      <w:r w:rsidR="0081291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dále náležitosti stanovené Smlouvou, je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vrátit takovouto fakturu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k opravě. V tomto případě počíná běžet nová lhůta splatnosti,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 doručením opravené faktury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67824ADC" w14:textId="77777777" w:rsidR="00D432E4" w:rsidRPr="00775031" w:rsidRDefault="00D432E4" w:rsidP="00A74D20">
      <w:pPr>
        <w:widowControl w:val="0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 pozastavit úhradu kterékoliv z faktur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 případě že:</w:t>
      </w:r>
    </w:p>
    <w:p w14:paraId="5FE1AEDE" w14:textId="77777777" w:rsidR="00D432E4" w:rsidRPr="00775031" w:rsidRDefault="00F82908" w:rsidP="00A74D20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 neplní své splatné závazky ke svým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="00D432E4" w:rsidRPr="00775031">
        <w:rPr>
          <w:rFonts w:ascii="Gill Sans MT" w:hAnsi="Gill Sans MT"/>
          <w:sz w:val="22"/>
          <w:szCs w:val="22"/>
        </w:rPr>
        <w:t>odavatelům materiálu, zařízení či prací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 xml:space="preserve">nebo </w:t>
      </w:r>
    </w:p>
    <w:p w14:paraId="1AFF647F" w14:textId="77777777" w:rsidR="00372E77" w:rsidRPr="00775031" w:rsidRDefault="00F82908" w:rsidP="00A74D20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 opětovně poruší kteroukoliv z povinností </w:t>
      </w: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hotoviteli stanovených Smlouvou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>nebo</w:t>
      </w:r>
    </w:p>
    <w:p w14:paraId="235159B8" w14:textId="77777777" w:rsidR="00D432E4" w:rsidRPr="00775031" w:rsidRDefault="00F82908" w:rsidP="00A74D20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 provádí</w:t>
      </w:r>
      <w:r w:rsidR="000E549F" w:rsidRPr="00775031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ílo v rozporu s ujednáními Smlouvy a těmito podmínkami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>nebo</w:t>
      </w:r>
    </w:p>
    <w:p w14:paraId="67EA37C6" w14:textId="77777777" w:rsidR="00D432E4" w:rsidRPr="00775031" w:rsidRDefault="00F82908" w:rsidP="00A74D20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 nedodržuje čistotu a pořádek na staveništi</w:t>
      </w:r>
      <w:r w:rsidR="00372E77" w:rsidRPr="00775031">
        <w:rPr>
          <w:rFonts w:ascii="Gill Sans MT" w:hAnsi="Gill Sans MT"/>
          <w:sz w:val="22"/>
          <w:szCs w:val="22"/>
        </w:rPr>
        <w:t>;</w:t>
      </w:r>
      <w:r w:rsidR="00D432E4" w:rsidRPr="00775031">
        <w:rPr>
          <w:rFonts w:ascii="Gill Sans MT" w:hAnsi="Gill Sans MT"/>
          <w:sz w:val="22"/>
          <w:szCs w:val="22"/>
        </w:rPr>
        <w:t xml:space="preserve"> </w:t>
      </w:r>
    </w:p>
    <w:p w14:paraId="7E593B8D" w14:textId="77777777" w:rsidR="00D432E4" w:rsidRPr="00775031" w:rsidRDefault="00D432E4" w:rsidP="0049500A">
      <w:pPr>
        <w:tabs>
          <w:tab w:val="left" w:pos="567"/>
        </w:tabs>
        <w:spacing w:after="120"/>
        <w:ind w:left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 to až do odstranění těchto nedostatků. </w:t>
      </w:r>
    </w:p>
    <w:p w14:paraId="564646D5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pozastavení proplácení faktur je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písemně informovat</w:t>
      </w:r>
      <w:r w:rsidR="00E11A8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včetně uvedení důvodů, pro které bylo proplácení faktur pozastaveno. Po odstranění výše uvedených nedostatků bude proplácení faktur obnoveno.</w:t>
      </w:r>
    </w:p>
    <w:p w14:paraId="5DEBDA4F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přerušit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případě prodlení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s placením jednotlivých faktur</w:t>
      </w:r>
      <w:r w:rsidR="0095061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vyjma prodlení s placením faktur z důvodů stanovených v 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C86DEB" w:rsidRPr="00775031">
        <w:rPr>
          <w:rFonts w:ascii="Gill Sans MT" w:hAnsi="Gill Sans MT"/>
          <w:sz w:val="22"/>
          <w:szCs w:val="22"/>
        </w:rPr>
        <w:t>6.</w:t>
      </w:r>
      <w:r w:rsidR="0080302F">
        <w:rPr>
          <w:rFonts w:ascii="Gill Sans MT" w:hAnsi="Gill Sans MT"/>
          <w:sz w:val="22"/>
          <w:szCs w:val="22"/>
        </w:rPr>
        <w:t>8</w:t>
      </w:r>
      <w:r w:rsidRPr="00775031">
        <w:rPr>
          <w:rFonts w:ascii="Gill Sans MT" w:hAnsi="Gill Sans MT"/>
          <w:sz w:val="22"/>
          <w:szCs w:val="22"/>
        </w:rPr>
        <w:t xml:space="preserve"> tohoto článku, je-li toto prodlení delší než 15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kalendářních dnů</w:t>
      </w:r>
      <w:r w:rsidR="00032CED">
        <w:rPr>
          <w:rFonts w:ascii="Gill Sans MT" w:hAnsi="Gill Sans MT"/>
          <w:sz w:val="22"/>
          <w:szCs w:val="22"/>
        </w:rPr>
        <w:t xml:space="preserve"> s tím, že Objednatel nezjednal nápravu ani k písemné výzvě Zhotovitele</w:t>
      </w:r>
      <w:r w:rsidR="0095061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o dobu každého prodlení se automaticky prodlužuje termín pro provedení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2D55BA78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jako plátce DPH prohlašuje, že si je vědom své povinnosti přiznat a zaplatit daň z přidané hodnoty z ceny za poskytnuté zdanitelné plnění dle Smlouvy a dle zákona o dani z přidané hodnoty a že mu nejsou ke dni uskutečnění zdanitelných plnění dle Smlouvy známy žádné skutečnosti uvedené v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§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109 zákona o dani z přidané hodnoty, které by splnění těchto povinností bránily. </w:t>
      </w:r>
    </w:p>
    <w:p w14:paraId="2148B783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dále prohlašuje, že bankovní účet jím určený pro zaplacení jakéhokoliv závazku či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jeho části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na základě Smlouvy je k datu účinnosti Smlouvy zveřejněn způsobem umožňující</w:t>
      </w:r>
      <w:r w:rsidR="0080302F">
        <w:rPr>
          <w:rFonts w:ascii="Gill Sans MT" w:hAnsi="Gill Sans MT"/>
          <w:sz w:val="22"/>
          <w:szCs w:val="22"/>
        </w:rPr>
        <w:t>m</w:t>
      </w:r>
      <w:r w:rsidRPr="00775031">
        <w:rPr>
          <w:rFonts w:ascii="Gill Sans MT" w:hAnsi="Gill Sans MT"/>
          <w:sz w:val="22"/>
          <w:szCs w:val="22"/>
        </w:rPr>
        <w:t xml:space="preserve"> dálkový přístup ve smyslu §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96</w:t>
      </w:r>
      <w:r w:rsidR="0080302F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2 zákona o dani z přidané hodnoty. Zhotovitel se dále zavazuje neprodleně informovat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skutečnosti, že tato podmínka není splněna a o skutečnosti, že byl označen správcem daně za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nespolehlivého plátce ve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smyslu 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106</w:t>
      </w:r>
      <w:r w:rsidR="0080302F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písm.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a) zákona o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dani z přidané hodnoty spolu s uvedením data, kdy tyto skutečnosti nastaly. </w:t>
      </w:r>
      <w:r w:rsidR="00E11A86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</w:t>
      </w:r>
      <w:r w:rsidR="00E11A86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>oprávněn provést platbu pouze na účet uveřejněný dle 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109 zákona o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dani z přidané hodnoty. V případě, že má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podezření, že by mohl za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ručit za nezaplacenou daň z důvodů uvedených v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109 zákona o dani z přidané hodnoty nebo pro případ, že bylo proti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zahájeno insolvenční řízení nebo se dostal do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úpadku, má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možnost bez souhlasu </w:t>
      </w:r>
      <w:r w:rsidR="00F969DE">
        <w:rPr>
          <w:rFonts w:ascii="Gill Sans MT" w:hAnsi="Gill Sans MT"/>
          <w:sz w:val="22"/>
          <w:szCs w:val="22"/>
        </w:rPr>
        <w:t>Z</w:t>
      </w:r>
      <w:r w:rsidR="00F969DE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>uplatnit postup zvláštního způsobu zajištění DPH podle 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109</w:t>
      </w:r>
      <w:r w:rsidR="0080302F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písm.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a) zákona o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 přidané hodnoty, a je tedy oprávněn provést platbu za</w:t>
      </w:r>
      <w:r w:rsidR="00561ED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poskytnuté plnění ve výši bez DPH a DPH odvést na místně příslušný finanční úřad dle sídla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 Při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uplatnění zvláštního způsobu zajištění DPH uhradí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částku DPH podle daňového dokladu vystaveného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na účet správce daně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a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jeho vyrozuměním o tomto kroku se závazek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uhradit částku odpovídající výši takto zaplacené DPH vyplývající ze Smlouvy považuje za splněný. Zhotovitel se zavazuje neprodleně oznámit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zda takto provedená platba DPH je evidována jeho správcem daně.</w:t>
      </w:r>
    </w:p>
    <w:p w14:paraId="62486C05" w14:textId="77777777" w:rsidR="006076CE" w:rsidRPr="00775031" w:rsidRDefault="006076CE" w:rsidP="006076CE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4101652C" w14:textId="77777777" w:rsidR="00BA34BC" w:rsidRPr="00775031" w:rsidRDefault="00BA34BC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11B4A788" w14:textId="77777777" w:rsidR="00D432E4" w:rsidRPr="00775031" w:rsidRDefault="00876B43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POVINNOSTI ZHOTOVITELE</w:t>
      </w:r>
    </w:p>
    <w:p w14:paraId="71814CFA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ve sjednaném termínu provést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4F32B3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na svůj náklad a na své nebezpečí v souladu se</w:t>
      </w:r>
      <w:r w:rsidR="00F90DF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Smlouvou a s výchozími podklady uvedenými v ustanovení 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I. Smlouvy. Zhotovitel je oprávněn provádět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4F32B3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i prostřednictvím způsobilých osob, které uvedl ve své </w:t>
      </w:r>
      <w:r w:rsidR="00AD0B93" w:rsidRPr="00775031">
        <w:rPr>
          <w:rFonts w:ascii="Gill Sans MT" w:hAnsi="Gill Sans MT"/>
          <w:sz w:val="22"/>
          <w:szCs w:val="22"/>
        </w:rPr>
        <w:t>N</w:t>
      </w:r>
      <w:r w:rsidRPr="00775031">
        <w:rPr>
          <w:rFonts w:ascii="Gill Sans MT" w:hAnsi="Gill Sans MT"/>
          <w:sz w:val="22"/>
          <w:szCs w:val="22"/>
        </w:rPr>
        <w:t>abídce.</w:t>
      </w:r>
      <w:r w:rsidR="00032CED">
        <w:rPr>
          <w:rFonts w:ascii="Gill Sans MT" w:hAnsi="Gill Sans MT"/>
          <w:sz w:val="22"/>
          <w:szCs w:val="22"/>
        </w:rPr>
        <w:t xml:space="preserve"> Provádění </w:t>
      </w:r>
      <w:r w:rsidR="00F969DE">
        <w:rPr>
          <w:rFonts w:ascii="Gill Sans MT" w:hAnsi="Gill Sans MT"/>
          <w:sz w:val="22"/>
          <w:szCs w:val="22"/>
        </w:rPr>
        <w:t>D</w:t>
      </w:r>
      <w:r w:rsidR="00032CED">
        <w:rPr>
          <w:rFonts w:ascii="Gill Sans MT" w:hAnsi="Gill Sans MT"/>
          <w:sz w:val="22"/>
          <w:szCs w:val="22"/>
        </w:rPr>
        <w:t>íla třetí osobou bez písemného souhlasu Objednatele není dovoleno</w:t>
      </w:r>
      <w:r w:rsidR="00BD7CAA">
        <w:rPr>
          <w:rFonts w:ascii="Gill Sans MT" w:hAnsi="Gill Sans MT"/>
          <w:sz w:val="22"/>
          <w:szCs w:val="22"/>
        </w:rPr>
        <w:t>.</w:t>
      </w:r>
      <w:r w:rsidR="00032CED">
        <w:rPr>
          <w:rFonts w:ascii="Gill Sans MT" w:hAnsi="Gill Sans MT"/>
          <w:sz w:val="22"/>
          <w:szCs w:val="22"/>
        </w:rPr>
        <w:t xml:space="preserve"> </w:t>
      </w:r>
    </w:p>
    <w:p w14:paraId="28D97C08" w14:textId="77777777" w:rsidR="00A406E8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postupovat s veškerou odbornou péčí v souladu se Smlouvou, </w:t>
      </w:r>
      <w:r w:rsidR="00F90DF4" w:rsidRPr="00775031">
        <w:rPr>
          <w:rFonts w:ascii="Gill Sans MT" w:hAnsi="Gill Sans MT"/>
          <w:sz w:val="22"/>
          <w:szCs w:val="22"/>
        </w:rPr>
        <w:t>z</w:t>
      </w:r>
      <w:r w:rsidR="00A84B74" w:rsidRPr="00775031">
        <w:rPr>
          <w:rFonts w:ascii="Gill Sans MT" w:hAnsi="Gill Sans MT"/>
          <w:sz w:val="22"/>
          <w:szCs w:val="22"/>
        </w:rPr>
        <w:t>adávací dokumentací</w:t>
      </w:r>
      <w:r w:rsidR="00CC5E3E" w:rsidRPr="00775031">
        <w:rPr>
          <w:rFonts w:ascii="Gill Sans MT" w:hAnsi="Gill Sans MT"/>
          <w:sz w:val="22"/>
          <w:szCs w:val="22"/>
        </w:rPr>
        <w:t xml:space="preserve">, Projektovou </w:t>
      </w:r>
      <w:r w:rsidR="00F90DF4" w:rsidRPr="00775031">
        <w:rPr>
          <w:rFonts w:ascii="Gill Sans MT" w:hAnsi="Gill Sans MT"/>
          <w:sz w:val="22"/>
          <w:szCs w:val="22"/>
        </w:rPr>
        <w:t>dokumentací</w:t>
      </w:r>
      <w:r w:rsidR="00E3380E" w:rsidRPr="00775031">
        <w:rPr>
          <w:rFonts w:ascii="Gill Sans MT" w:hAnsi="Gill Sans MT"/>
          <w:sz w:val="22"/>
          <w:szCs w:val="22"/>
        </w:rPr>
        <w:t xml:space="preserve">, </w:t>
      </w:r>
      <w:r w:rsidR="00C67FC0" w:rsidRPr="00775031">
        <w:rPr>
          <w:rFonts w:ascii="Gill Sans MT" w:hAnsi="Gill Sans MT"/>
          <w:sz w:val="22"/>
          <w:szCs w:val="22"/>
        </w:rPr>
        <w:t xml:space="preserve">stavebním povolením, </w:t>
      </w:r>
      <w:r w:rsidR="00F90DF4" w:rsidRPr="00775031">
        <w:rPr>
          <w:rFonts w:ascii="Gill Sans MT" w:hAnsi="Gill Sans MT"/>
          <w:sz w:val="22"/>
          <w:szCs w:val="22"/>
        </w:rPr>
        <w:t>technickými</w:t>
      </w:r>
      <w:r w:rsidR="00A84B74" w:rsidRPr="00775031">
        <w:rPr>
          <w:rFonts w:ascii="Gill Sans MT" w:hAnsi="Gill Sans MT"/>
          <w:sz w:val="22"/>
          <w:szCs w:val="22"/>
        </w:rPr>
        <w:t xml:space="preserve"> podmínkami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obecně závaznými právními předpisy, technickými normami, pokyny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technologickými postupy, vydanými jednotlivými výrobci materiálů a výrobků užitých k provedení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5772D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 souladu s rozhodnutími a vyjádřeními dotčených orgánů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organizací státní a veřejné správy. Pro účely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 jsou ČSN pro</w:t>
      </w:r>
      <w:r w:rsidR="005772D8" w:rsidRPr="00775031">
        <w:rPr>
          <w:rFonts w:ascii="Gill Sans MT" w:hAnsi="Gill Sans MT"/>
          <w:sz w:val="22"/>
          <w:szCs w:val="22"/>
        </w:rPr>
        <w:t> 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závazné, neurčí-li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jinak.</w:t>
      </w:r>
    </w:p>
    <w:p w14:paraId="21C7FF43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řídit se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pokyny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pokyny oprávněných a</w:t>
      </w:r>
      <w:r w:rsidR="005772D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pověřených zástupců smluvních stran.</w:t>
      </w:r>
    </w:p>
    <w:p w14:paraId="3677FDBF" w14:textId="77777777" w:rsidR="00AF0D84" w:rsidRPr="00775031" w:rsidRDefault="00AF0D8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mít k dispozici a na žádost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nebo </w:t>
      </w:r>
      <w:r w:rsidR="00731B16" w:rsidRPr="00775031">
        <w:rPr>
          <w:rFonts w:ascii="Gill Sans MT" w:hAnsi="Gill Sans MT"/>
          <w:sz w:val="22"/>
          <w:szCs w:val="22"/>
        </w:rPr>
        <w:t>osoby pověřené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doložit popis technologických postupů a technických metod, kterých hodlá užít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vždy před zahájením prací. Na výzvu </w:t>
      </w:r>
      <w:r w:rsidR="00731B16" w:rsidRPr="00775031">
        <w:rPr>
          <w:rFonts w:ascii="Gill Sans MT" w:hAnsi="Gill Sans MT"/>
          <w:sz w:val="22"/>
          <w:szCs w:val="22"/>
        </w:rPr>
        <w:t>osoby pověřené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technologický postup doložit v takové formě a podrobnostech, kterou si </w:t>
      </w:r>
      <w:r w:rsidR="00731B16" w:rsidRPr="00775031">
        <w:rPr>
          <w:rFonts w:ascii="Gill Sans MT" w:hAnsi="Gill Sans MT"/>
          <w:sz w:val="22"/>
          <w:szCs w:val="22"/>
        </w:rPr>
        <w:t>osoba pověřená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nebo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výslovně vyžádá, a to bez vlivu na změnu ceny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7B64CF94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nejpozději v den předání staveniště pojištěn pro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pojistnou smlouvou pro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případ pojistné události související s prováděním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zejména a minimálně v rozsahu pojištění dodávek a práce (plnění)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proti obvyklým rizikům jako jsou zejména krádež, živelná pohroma, poškození nebo zničení, a to jak na</w:t>
      </w:r>
      <w:r w:rsidR="00561ED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staveništi, tak i v místech, kde jsou jednotlivé věci a zařízení, které tvoří </w:t>
      </w:r>
      <w:r w:rsidR="004F32B3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uskladněny či montovány a</w:t>
      </w:r>
      <w:r w:rsidR="004006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současně pojištění odpovědnosti za škody způsobené činností zhotovitele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</w:t>
      </w:r>
      <w:r w:rsidR="004006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 na hodnotu pojistné události minimálně ve výši ceny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Ve smyslu skutečností výše uvedených tak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sjedná pojištění na krytí rizik poškození, případně zničení budovaného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systémem ”ALL RISK”, a to až do výše ceny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 Dále sjedná pojištění odpovědnosti za</w:t>
      </w:r>
      <w:r w:rsidR="004006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škody vzniklé jinému v souvislosti s realizací tohoto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Zhotovitel zajistí analogické pojištění v rozsahu jejich podílu na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íle i na straně svých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Pr="00775031">
        <w:rPr>
          <w:rFonts w:ascii="Gill Sans MT" w:hAnsi="Gill Sans MT"/>
          <w:sz w:val="22"/>
          <w:szCs w:val="22"/>
        </w:rPr>
        <w:t xml:space="preserve">odavatelů.  Doklady o pojištění je povinen předložit na požádání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 </w:t>
      </w:r>
    </w:p>
    <w:p w14:paraId="5741D532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uhradit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do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7431B7" w:rsidRPr="00775031">
        <w:rPr>
          <w:rFonts w:ascii="Gill Sans MT" w:hAnsi="Gill Sans MT"/>
          <w:sz w:val="22"/>
          <w:szCs w:val="22"/>
        </w:rPr>
        <w:t xml:space="preserve">kalendářních </w:t>
      </w:r>
      <w:r w:rsidRPr="00775031">
        <w:rPr>
          <w:rFonts w:ascii="Gill Sans MT" w:hAnsi="Gill Sans MT"/>
          <w:sz w:val="22"/>
          <w:szCs w:val="22"/>
        </w:rPr>
        <w:t xml:space="preserve">dnů poté, kdy k tomu bude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písemně vyzván, veškeré pokuty či další sankce, které byly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vyměřeny (pravomocným rozhodnutím) orgány veřejné a státní správy v souvislosti s prokázaným porušením povinností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stanovených Smlouvou či obecně závaznými právními předpisy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Úhrada bude provedena na účet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ve lhůtě uvedené v písemné výzvě.</w:t>
      </w:r>
    </w:p>
    <w:p w14:paraId="47AF21C7" w14:textId="77777777" w:rsidR="0005577F" w:rsidRPr="00775031" w:rsidRDefault="0005577F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rámci plnění předmětu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8709BE" w:rsidRPr="00775031">
        <w:rPr>
          <w:rFonts w:ascii="Gill Sans MT" w:hAnsi="Gill Sans MT"/>
          <w:sz w:val="22"/>
          <w:szCs w:val="22"/>
        </w:rPr>
        <w:t xml:space="preserve">může </w:t>
      </w:r>
      <w:r w:rsidRPr="00775031">
        <w:rPr>
          <w:rFonts w:ascii="Gill Sans MT" w:hAnsi="Gill Sans MT"/>
          <w:sz w:val="22"/>
          <w:szCs w:val="22"/>
        </w:rPr>
        <w:t xml:space="preserve">během výstavby probíhat archeologický dohled. Pokud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nerozhodne jinak, archeologický průzkum nebude důvodem k zastavení stavby nebo přerušení stavebních prací. Pokud dojde ke kolizi s prováděním stavebních prací v dílčí části předmětu plnění, bude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pokračovat ve stavební činnosti v jiné dílčí části. V případě archeologických nálezů bude proveden záchranný archeologický výzkum.</w:t>
      </w:r>
    </w:p>
    <w:p w14:paraId="2E5FCD26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narazí při provádění prací na archeologické nálezy, je povinen přerušit práce a informovat písemně </w:t>
      </w:r>
      <w:r w:rsidR="00541C0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oprávněné orgány státní správy. Pokud tak neučiní, nese veškeré důsledky z toho plynoucí. O dobu, 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kterou se v tomto případě prokazatelně zdrželo provádění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důsledku přerušení prací, je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oprávněn požadovat prodloužení termínu plnění. Jakékoliv posunutí konečného termínu plnění musí být řešeno písemným dodatkem ke</w:t>
      </w:r>
      <w:r w:rsidRPr="00775031" w:rsidDel="0040380E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Smlouvě, pod sankcí neplatnosti.</w:t>
      </w:r>
      <w:r w:rsidR="00361BB6" w:rsidRPr="00775031">
        <w:rPr>
          <w:rFonts w:ascii="Gill Sans MT" w:hAnsi="Gill Sans MT"/>
          <w:sz w:val="22"/>
          <w:szCs w:val="22"/>
        </w:rPr>
        <w:t xml:space="preserve"> </w:t>
      </w:r>
    </w:p>
    <w:p w14:paraId="4A0C7D11" w14:textId="77777777" w:rsidR="00675DAB" w:rsidRPr="00775031" w:rsidRDefault="0022754B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 realizaci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využít těch poddodavatelů, jejichž prostřednictvím v</w:t>
      </w:r>
      <w:r w:rsidR="00ED735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 xml:space="preserve"> prokazoval kvalifikaci. V případě, že to není možné, je povinen </w:t>
      </w:r>
      <w:r w:rsidR="00541C0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předložit návrh na změnu poddodavatelů, k nimž musí doložit kvalifikační doklady, z nichž bude patrné, že nově navrhovaní poddodavatelé splňují kvalifikaci stejně jako původní poddodavatelé, jejichž prostřednictvím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prokazoval kvalifikaci ve své 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>.</w:t>
      </w:r>
      <w:r w:rsidR="00715C21" w:rsidRPr="00775031">
        <w:rPr>
          <w:rFonts w:ascii="Gill Sans MT" w:hAnsi="Gill Sans MT"/>
          <w:sz w:val="22"/>
          <w:szCs w:val="22"/>
        </w:rPr>
        <w:t xml:space="preserve"> </w:t>
      </w:r>
      <w:r w:rsidR="00675DAB" w:rsidRPr="00775031">
        <w:rPr>
          <w:rFonts w:ascii="Gill Sans MT" w:hAnsi="Gill Sans MT"/>
          <w:sz w:val="22"/>
          <w:szCs w:val="22"/>
        </w:rPr>
        <w:t xml:space="preserve">Změnu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="00675DAB" w:rsidRPr="00775031">
        <w:rPr>
          <w:rFonts w:ascii="Gill Sans MT" w:hAnsi="Gill Sans MT"/>
          <w:sz w:val="22"/>
          <w:szCs w:val="22"/>
        </w:rPr>
        <w:t xml:space="preserve">odavatele </w:t>
      </w:r>
      <w:r w:rsidR="00073036" w:rsidRPr="00775031">
        <w:rPr>
          <w:rFonts w:ascii="Gill Sans MT" w:hAnsi="Gill Sans MT"/>
          <w:sz w:val="22"/>
          <w:szCs w:val="22"/>
        </w:rPr>
        <w:t xml:space="preserve">nebo doplnění poddodavatele </w:t>
      </w:r>
      <w:r w:rsidR="00675DAB" w:rsidRPr="00775031">
        <w:rPr>
          <w:rFonts w:ascii="Gill Sans MT" w:hAnsi="Gill Sans MT"/>
          <w:sz w:val="22"/>
          <w:szCs w:val="22"/>
        </w:rPr>
        <w:t xml:space="preserve">je </w:t>
      </w:r>
      <w:r w:rsidR="00541C09">
        <w:rPr>
          <w:rFonts w:ascii="Gill Sans MT" w:hAnsi="Gill Sans MT"/>
          <w:sz w:val="22"/>
          <w:szCs w:val="22"/>
        </w:rPr>
        <w:t>Z</w:t>
      </w:r>
      <w:r w:rsidR="00675DAB" w:rsidRPr="00775031">
        <w:rPr>
          <w:rFonts w:ascii="Gill Sans MT" w:hAnsi="Gill Sans MT"/>
          <w:sz w:val="22"/>
          <w:szCs w:val="22"/>
        </w:rPr>
        <w:t xml:space="preserve">hotovitel oprávněn provést pouze po </w:t>
      </w:r>
      <w:r w:rsidR="00073036" w:rsidRPr="00775031">
        <w:rPr>
          <w:rFonts w:ascii="Gill Sans MT" w:hAnsi="Gill Sans MT"/>
          <w:sz w:val="22"/>
          <w:szCs w:val="22"/>
        </w:rPr>
        <w:t xml:space="preserve">předložení písemného zdůvodnění a po </w:t>
      </w:r>
      <w:r w:rsidR="00675DAB" w:rsidRPr="00775031">
        <w:rPr>
          <w:rFonts w:ascii="Gill Sans MT" w:hAnsi="Gill Sans MT"/>
          <w:sz w:val="22"/>
          <w:szCs w:val="22"/>
        </w:rPr>
        <w:t xml:space="preserve">předchozím písemném souhlasu </w:t>
      </w:r>
      <w:r w:rsidR="00541C09">
        <w:rPr>
          <w:rFonts w:ascii="Gill Sans MT" w:hAnsi="Gill Sans MT"/>
          <w:sz w:val="22"/>
          <w:szCs w:val="22"/>
        </w:rPr>
        <w:t>O</w:t>
      </w:r>
      <w:r w:rsidR="00675DAB" w:rsidRPr="00775031">
        <w:rPr>
          <w:rFonts w:ascii="Gill Sans MT" w:hAnsi="Gill Sans MT"/>
          <w:sz w:val="22"/>
          <w:szCs w:val="22"/>
        </w:rPr>
        <w:t>bjednatele.</w:t>
      </w:r>
    </w:p>
    <w:p w14:paraId="6B8DE5B1" w14:textId="77777777" w:rsidR="007155B3" w:rsidRPr="00775031" w:rsidRDefault="007155B3" w:rsidP="007155B3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prohlašuje, že odborné vedení provádění stavby v souladu s § 153 stavebního zákona zajišťuje stavbyvedoucí.</w:t>
      </w:r>
    </w:p>
    <w:p w14:paraId="501F31C4" w14:textId="77777777" w:rsidR="002F58C7" w:rsidRPr="00775031" w:rsidRDefault="002F58C7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Při jakékoliv změně osob</w:t>
      </w:r>
      <w:r w:rsidR="00715C2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 průběhu provádění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předložit </w:t>
      </w:r>
      <w:r w:rsidR="00541C0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kvalifikační doklady t</w:t>
      </w:r>
      <w:r w:rsidR="00715C21" w:rsidRPr="00775031">
        <w:rPr>
          <w:rFonts w:ascii="Gill Sans MT" w:hAnsi="Gill Sans MT"/>
          <w:sz w:val="22"/>
          <w:szCs w:val="22"/>
        </w:rPr>
        <w:t xml:space="preserve">éto </w:t>
      </w:r>
      <w:r w:rsidRPr="00775031">
        <w:rPr>
          <w:rFonts w:ascii="Gill Sans MT" w:hAnsi="Gill Sans MT"/>
          <w:sz w:val="22"/>
          <w:szCs w:val="22"/>
        </w:rPr>
        <w:t>osob</w:t>
      </w:r>
      <w:r w:rsidR="00715C2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>, z nichž bude patrné, že nově navrhovan</w:t>
      </w:r>
      <w:r w:rsidR="00715C21" w:rsidRPr="00775031">
        <w:rPr>
          <w:rFonts w:ascii="Gill Sans MT" w:hAnsi="Gill Sans MT"/>
          <w:sz w:val="22"/>
          <w:szCs w:val="22"/>
        </w:rPr>
        <w:t>á</w:t>
      </w:r>
      <w:r w:rsidRPr="00775031">
        <w:rPr>
          <w:rFonts w:ascii="Gill Sans MT" w:hAnsi="Gill Sans MT"/>
          <w:sz w:val="22"/>
          <w:szCs w:val="22"/>
        </w:rPr>
        <w:t xml:space="preserve"> osob</w:t>
      </w:r>
      <w:r w:rsidR="00715C21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splňuj</w:t>
      </w:r>
      <w:r w:rsidR="00715C21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15C21" w:rsidRPr="00775031">
        <w:rPr>
          <w:rFonts w:ascii="Gill Sans MT" w:hAnsi="Gill Sans MT"/>
          <w:sz w:val="22"/>
          <w:szCs w:val="22"/>
        </w:rPr>
        <w:t xml:space="preserve">profesní způsobilost </w:t>
      </w:r>
      <w:r w:rsidRPr="00775031">
        <w:rPr>
          <w:rFonts w:ascii="Gill Sans MT" w:hAnsi="Gill Sans MT"/>
          <w:sz w:val="22"/>
          <w:szCs w:val="22"/>
        </w:rPr>
        <w:t>stejně jako původní osob</w:t>
      </w:r>
      <w:r w:rsidR="00715C21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, jejichž prostřednictvím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prokazoval </w:t>
      </w:r>
      <w:r w:rsidR="00715C21" w:rsidRPr="00D1391A">
        <w:rPr>
          <w:rFonts w:ascii="Gill Sans MT" w:hAnsi="Gill Sans MT"/>
          <w:sz w:val="22"/>
          <w:szCs w:val="22"/>
        </w:rPr>
        <w:t>splnění profesní způsobilosti</w:t>
      </w:r>
      <w:r w:rsidR="00715C21"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ve své 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>.</w:t>
      </w:r>
      <w:r w:rsidR="00715C21" w:rsidRPr="00775031">
        <w:rPr>
          <w:rFonts w:ascii="Gill Sans MT" w:hAnsi="Gill Sans MT"/>
          <w:sz w:val="22"/>
          <w:szCs w:val="22"/>
        </w:rPr>
        <w:t xml:space="preserve"> Zhotovitel je oprávněn změnit osob</w:t>
      </w:r>
      <w:r w:rsidR="00B83EF8" w:rsidRPr="00775031">
        <w:rPr>
          <w:rFonts w:ascii="Gill Sans MT" w:hAnsi="Gill Sans MT"/>
          <w:sz w:val="22"/>
          <w:szCs w:val="22"/>
        </w:rPr>
        <w:t>u</w:t>
      </w:r>
      <w:r w:rsidR="00715C21" w:rsidRPr="00775031">
        <w:rPr>
          <w:rFonts w:ascii="Gill Sans MT" w:hAnsi="Gill Sans MT"/>
          <w:sz w:val="22"/>
          <w:szCs w:val="22"/>
        </w:rPr>
        <w:t>, kter</w:t>
      </w:r>
      <w:r w:rsidR="00B83EF8" w:rsidRPr="00775031">
        <w:rPr>
          <w:rFonts w:ascii="Gill Sans MT" w:hAnsi="Gill Sans MT"/>
          <w:sz w:val="22"/>
          <w:szCs w:val="22"/>
        </w:rPr>
        <w:t>ou</w:t>
      </w:r>
      <w:r w:rsidR="00715C21" w:rsidRPr="00775031">
        <w:rPr>
          <w:rFonts w:ascii="Gill Sans MT" w:hAnsi="Gill Sans MT"/>
          <w:sz w:val="22"/>
          <w:szCs w:val="22"/>
        </w:rPr>
        <w:t xml:space="preserve"> byla prokazována odborná způsobilost</w:t>
      </w:r>
      <w:r w:rsidR="00B83EF8" w:rsidRPr="00775031">
        <w:rPr>
          <w:rFonts w:ascii="Gill Sans MT" w:hAnsi="Gill Sans MT"/>
          <w:sz w:val="22"/>
          <w:szCs w:val="22"/>
        </w:rPr>
        <w:t>,</w:t>
      </w:r>
      <w:r w:rsidR="00715C21" w:rsidRPr="00775031">
        <w:rPr>
          <w:rFonts w:ascii="Gill Sans MT" w:hAnsi="Gill Sans MT"/>
          <w:sz w:val="22"/>
          <w:szCs w:val="22"/>
        </w:rPr>
        <w:t xml:space="preserve"> jen ze závažných důvodů, a to pouze s předchozím písemným souhlasem </w:t>
      </w:r>
      <w:r w:rsidR="00541C09">
        <w:rPr>
          <w:rFonts w:ascii="Gill Sans MT" w:hAnsi="Gill Sans MT"/>
          <w:sz w:val="22"/>
          <w:szCs w:val="22"/>
        </w:rPr>
        <w:t>O</w:t>
      </w:r>
      <w:r w:rsidR="00715C21" w:rsidRPr="00775031">
        <w:rPr>
          <w:rFonts w:ascii="Gill Sans MT" w:hAnsi="Gill Sans MT"/>
          <w:sz w:val="22"/>
          <w:szCs w:val="22"/>
        </w:rPr>
        <w:t>bjednatele a po předložení písemného zdůvodnění.</w:t>
      </w:r>
    </w:p>
    <w:p w14:paraId="39B45D9E" w14:textId="77777777" w:rsidR="00EC0A99" w:rsidRPr="00775031" w:rsidRDefault="00EC0A99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 bezpečnost při provádění stavebních prací zodpovídá </w:t>
      </w:r>
      <w:r w:rsidR="00541C09">
        <w:rPr>
          <w:rFonts w:ascii="Gill Sans MT" w:hAnsi="Gill Sans MT"/>
          <w:sz w:val="22"/>
          <w:szCs w:val="22"/>
        </w:rPr>
        <w:t>Z</w:t>
      </w:r>
      <w:r w:rsidR="00AA48B4" w:rsidRPr="00775031">
        <w:rPr>
          <w:rFonts w:ascii="Gill Sans MT" w:hAnsi="Gill Sans MT"/>
          <w:sz w:val="22"/>
          <w:szCs w:val="22"/>
        </w:rPr>
        <w:t>hotovitel</w:t>
      </w:r>
      <w:r w:rsidRPr="00775031">
        <w:rPr>
          <w:rFonts w:ascii="Gill Sans MT" w:hAnsi="Gill Sans MT"/>
          <w:sz w:val="22"/>
          <w:szCs w:val="22"/>
        </w:rPr>
        <w:t>. Při stavbě budou dodržena bezpečnostní opatření dle zásad bezpečnosti a ochrany zdraví při práci a bude v</w:t>
      </w:r>
      <w:r w:rsidR="009F42D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maximální míře brán ohled na vlastníky sousedních nemovitostí. Stavební práce budou probíhat v době mimo noční klid. Stavba bude zajištěna v průběhu výstavby proti vniknutí. Při všech pracích je nutné dodržovat ustanovení bezpečnostních, protipožárních a hygienických předpisů a zákonů.</w:t>
      </w:r>
      <w:r w:rsidR="009F42DB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Všichni zúčastnění pracovníci musí být s předpisy seznámeni před zahájením prací. Dále jsou povinni používat při práci předepsané pracovní pomůcky </w:t>
      </w:r>
      <w:r w:rsidR="009E1598" w:rsidRPr="00775031">
        <w:rPr>
          <w:rFonts w:ascii="Gill Sans MT" w:hAnsi="Gill Sans MT"/>
          <w:sz w:val="22"/>
          <w:szCs w:val="22"/>
        </w:rPr>
        <w:t>dle</w:t>
      </w:r>
      <w:r w:rsidRPr="00775031">
        <w:rPr>
          <w:rFonts w:ascii="Gill Sans MT" w:hAnsi="Gill Sans MT"/>
          <w:sz w:val="22"/>
          <w:szCs w:val="22"/>
        </w:rPr>
        <w:t xml:space="preserve"> platných předpisů.</w:t>
      </w:r>
    </w:p>
    <w:p w14:paraId="7FADDAFB" w14:textId="77777777" w:rsidR="002A2154" w:rsidRDefault="001244F5" w:rsidP="002A2154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se vyskytne nutnost koordinace s jinými dodávkami pro </w:t>
      </w:r>
      <w:r w:rsidR="00541C09">
        <w:rPr>
          <w:rFonts w:ascii="Gill Sans MT" w:hAnsi="Gill Sans MT"/>
          <w:sz w:val="22"/>
          <w:szCs w:val="22"/>
        </w:rPr>
        <w:t>O</w:t>
      </w:r>
      <w:r w:rsidR="00541C09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, které nejsou součástí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byly z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vyňaty, je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řídit se pokyny </w:t>
      </w:r>
      <w:r w:rsidR="00541C0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technického dozoru nebo autorského dozoru při koordinaci s takovými jinými dodávkami. Zhotovitel se zavazuje, že osobám poskytujícím </w:t>
      </w:r>
      <w:r w:rsidR="009835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takové dodávky umožní vstup na staveniště, poskytne jim oproti úhradě napojení na zdroje el. energie a vody, umožní vykládku a dopravu dodávek na místo a poskytne ostatní přípomoci oproti úhradě, ev. další součinnost nutnou k realizaci takových dodávek.</w:t>
      </w:r>
    </w:p>
    <w:p w14:paraId="4B99056E" w14:textId="77777777" w:rsidR="000E39E1" w:rsidRPr="000E39E1" w:rsidRDefault="000E39E1" w:rsidP="000E39E1">
      <w:pPr>
        <w:widowControl w:val="0"/>
        <w:tabs>
          <w:tab w:val="left" w:pos="567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1299C43A" w14:textId="77777777" w:rsidR="00BA34BC" w:rsidRPr="00775031" w:rsidRDefault="00BA34BC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264D62A6" w14:textId="77777777" w:rsidR="00D432E4" w:rsidRPr="00775031" w:rsidRDefault="00D432E4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STAVENIŠTĚ</w:t>
      </w:r>
    </w:p>
    <w:p w14:paraId="115E7A42" w14:textId="77777777" w:rsidR="00973CCA" w:rsidRPr="00775031" w:rsidRDefault="00D432E4" w:rsidP="003827DA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předat </w:t>
      </w:r>
      <w:r w:rsidR="009835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staveniště pro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dohodnutém termínu a</w:t>
      </w:r>
      <w:r w:rsidR="00784FA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ve stavu odpovídajícím podmínkám Smlouvy. </w:t>
      </w:r>
      <w:r w:rsidR="00973CCA" w:rsidRPr="00775031">
        <w:rPr>
          <w:rFonts w:ascii="Gill Sans MT" w:hAnsi="Gill Sans MT"/>
          <w:sz w:val="22"/>
          <w:szCs w:val="22"/>
        </w:rPr>
        <w:t xml:space="preserve">O předání staveniště bude </w:t>
      </w:r>
      <w:r w:rsidR="003E02C6" w:rsidRPr="00775031">
        <w:rPr>
          <w:rFonts w:ascii="Gill Sans MT" w:hAnsi="Gill Sans MT"/>
          <w:sz w:val="22"/>
          <w:szCs w:val="22"/>
        </w:rPr>
        <w:t>osobou pověřenou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3E02C6" w:rsidRPr="00775031">
        <w:rPr>
          <w:rFonts w:ascii="Gill Sans MT" w:hAnsi="Gill Sans MT"/>
          <w:sz w:val="22"/>
          <w:szCs w:val="22"/>
        </w:rPr>
        <w:t xml:space="preserve"> </w:t>
      </w:r>
      <w:r w:rsidR="00973CCA" w:rsidRPr="00775031">
        <w:rPr>
          <w:rFonts w:ascii="Gill Sans MT" w:hAnsi="Gill Sans MT"/>
          <w:sz w:val="22"/>
          <w:szCs w:val="22"/>
        </w:rPr>
        <w:t xml:space="preserve">pořízen </w:t>
      </w:r>
      <w:r w:rsidR="003E02C6" w:rsidRPr="00775031">
        <w:rPr>
          <w:rFonts w:ascii="Gill Sans MT" w:hAnsi="Gill Sans MT"/>
          <w:sz w:val="22"/>
          <w:szCs w:val="22"/>
        </w:rPr>
        <w:t xml:space="preserve">zápis </w:t>
      </w:r>
      <w:r w:rsidR="00973CCA" w:rsidRPr="00775031">
        <w:rPr>
          <w:rFonts w:ascii="Gill Sans MT" w:hAnsi="Gill Sans MT"/>
          <w:sz w:val="22"/>
          <w:szCs w:val="22"/>
        </w:rPr>
        <w:t>o předání a převzetí staveniště</w:t>
      </w:r>
      <w:r w:rsidR="003E02C6" w:rsidRPr="00775031">
        <w:rPr>
          <w:rFonts w:ascii="Gill Sans MT" w:hAnsi="Gill Sans MT"/>
          <w:sz w:val="22"/>
          <w:szCs w:val="22"/>
        </w:rPr>
        <w:t>, který</w:t>
      </w:r>
      <w:r w:rsidR="00973CCA" w:rsidRPr="00775031">
        <w:rPr>
          <w:rFonts w:ascii="Gill Sans MT" w:hAnsi="Gill Sans MT"/>
          <w:sz w:val="22"/>
          <w:szCs w:val="22"/>
        </w:rPr>
        <w:t xml:space="preserve"> podep</w:t>
      </w:r>
      <w:r w:rsidR="003E02C6" w:rsidRPr="00775031">
        <w:rPr>
          <w:rFonts w:ascii="Gill Sans MT" w:hAnsi="Gill Sans MT"/>
          <w:sz w:val="22"/>
          <w:szCs w:val="22"/>
        </w:rPr>
        <w:t xml:space="preserve">íší </w:t>
      </w:r>
      <w:r w:rsidR="00973CCA" w:rsidRPr="00775031">
        <w:rPr>
          <w:rFonts w:ascii="Gill Sans MT" w:hAnsi="Gill Sans MT"/>
          <w:sz w:val="22"/>
          <w:szCs w:val="22"/>
        </w:rPr>
        <w:t>oprávněn</w:t>
      </w:r>
      <w:r w:rsidR="00FF2324" w:rsidRPr="00775031">
        <w:rPr>
          <w:rFonts w:ascii="Gill Sans MT" w:hAnsi="Gill Sans MT"/>
          <w:sz w:val="22"/>
          <w:szCs w:val="22"/>
        </w:rPr>
        <w:t>í</w:t>
      </w:r>
      <w:r w:rsidR="00973CCA" w:rsidRPr="00775031">
        <w:rPr>
          <w:rFonts w:ascii="Gill Sans MT" w:hAnsi="Gill Sans MT"/>
          <w:sz w:val="22"/>
          <w:szCs w:val="22"/>
        </w:rPr>
        <w:t xml:space="preserve"> zástupci obou stran, přičemž za rozhodný termín předání a převzetí staveniště se považuje den zahájení předání a převzetí staveniště. </w:t>
      </w:r>
    </w:p>
    <w:p w14:paraId="49929625" w14:textId="77777777" w:rsidR="00D432E4" w:rsidRPr="00775031" w:rsidRDefault="00715C75" w:rsidP="00D214A7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p</w:t>
      </w:r>
      <w:r w:rsidR="00D432E4" w:rsidRPr="00775031">
        <w:rPr>
          <w:rFonts w:ascii="Gill Sans MT" w:hAnsi="Gill Sans MT"/>
          <w:sz w:val="22"/>
          <w:szCs w:val="22"/>
        </w:rPr>
        <w:t xml:space="preserve">rovozní, sociální a případně i výrobní zařízení na staveništi zabezpečuje </w:t>
      </w:r>
      <w:r w:rsidR="00FD044C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</w:t>
      </w:r>
      <w:r w:rsidR="00FF2324" w:rsidRPr="00775031">
        <w:rPr>
          <w:rFonts w:ascii="Gill Sans MT" w:hAnsi="Gill Sans MT"/>
          <w:sz w:val="22"/>
          <w:szCs w:val="22"/>
        </w:rPr>
        <w:t xml:space="preserve"> v</w:t>
      </w:r>
      <w:r w:rsidRPr="00775031">
        <w:rPr>
          <w:rFonts w:ascii="Gill Sans MT" w:hAnsi="Gill Sans MT"/>
          <w:sz w:val="22"/>
          <w:szCs w:val="22"/>
        </w:rPr>
        <w:t> </w:t>
      </w:r>
      <w:r w:rsidR="00FF2324" w:rsidRPr="00775031">
        <w:rPr>
          <w:rFonts w:ascii="Gill Sans MT" w:hAnsi="Gill Sans MT"/>
          <w:sz w:val="22"/>
          <w:szCs w:val="22"/>
        </w:rPr>
        <w:t xml:space="preserve">souladu se svými potřebami, Projektovou dokumentací a s požadavky </w:t>
      </w:r>
      <w:r w:rsidR="00FD044C">
        <w:rPr>
          <w:rFonts w:ascii="Gill Sans MT" w:hAnsi="Gill Sans MT"/>
          <w:sz w:val="22"/>
          <w:szCs w:val="22"/>
        </w:rPr>
        <w:t>O</w:t>
      </w:r>
      <w:r w:rsidR="00FF2324" w:rsidRPr="00775031">
        <w:rPr>
          <w:rFonts w:ascii="Gill Sans MT" w:hAnsi="Gill Sans MT"/>
          <w:sz w:val="22"/>
          <w:szCs w:val="22"/>
        </w:rPr>
        <w:t>bjednatele</w:t>
      </w:r>
      <w:r w:rsidR="00D432E4" w:rsidRPr="00775031">
        <w:rPr>
          <w:rFonts w:ascii="Gill Sans MT" w:hAnsi="Gill Sans MT"/>
          <w:sz w:val="22"/>
          <w:szCs w:val="22"/>
        </w:rPr>
        <w:t xml:space="preserve">. </w:t>
      </w:r>
      <w:r w:rsidR="00FF2324" w:rsidRPr="00775031">
        <w:rPr>
          <w:rFonts w:ascii="Gill Sans MT" w:hAnsi="Gill Sans MT"/>
          <w:sz w:val="22"/>
          <w:szCs w:val="22"/>
        </w:rPr>
        <w:t xml:space="preserve">Zhotovitel je povinen zajistit v rámci zařízení staveniště podmínky pro výkon </w:t>
      </w:r>
      <w:r w:rsidR="00D86F2A" w:rsidRPr="00775031">
        <w:rPr>
          <w:rFonts w:ascii="Gill Sans MT" w:hAnsi="Gill Sans MT"/>
          <w:sz w:val="22"/>
          <w:szCs w:val="22"/>
        </w:rPr>
        <w:t>technického dozoru stavebníka</w:t>
      </w:r>
      <w:r w:rsidR="00620061">
        <w:rPr>
          <w:rFonts w:ascii="Gill Sans MT" w:hAnsi="Gill Sans MT"/>
          <w:sz w:val="22"/>
          <w:szCs w:val="22"/>
        </w:rPr>
        <w:t xml:space="preserve"> a</w:t>
      </w:r>
      <w:r w:rsidR="00D86F2A" w:rsidRPr="00775031">
        <w:rPr>
          <w:rFonts w:ascii="Gill Sans MT" w:hAnsi="Gill Sans MT"/>
          <w:sz w:val="22"/>
          <w:szCs w:val="22"/>
        </w:rPr>
        <w:t xml:space="preserve"> </w:t>
      </w:r>
      <w:r w:rsidR="00FF2324" w:rsidRPr="00775031">
        <w:rPr>
          <w:rFonts w:ascii="Gill Sans MT" w:hAnsi="Gill Sans MT"/>
          <w:sz w:val="22"/>
          <w:szCs w:val="22"/>
        </w:rPr>
        <w:t>autorského dozoru projektanta</w:t>
      </w:r>
      <w:r w:rsidR="00620061">
        <w:rPr>
          <w:rFonts w:ascii="Gill Sans MT" w:hAnsi="Gill Sans MT"/>
          <w:sz w:val="22"/>
          <w:szCs w:val="22"/>
        </w:rPr>
        <w:t xml:space="preserve"> </w:t>
      </w:r>
      <w:r w:rsidR="00FF2324" w:rsidRPr="00775031">
        <w:rPr>
          <w:rFonts w:ascii="Gill Sans MT" w:hAnsi="Gill Sans MT"/>
          <w:sz w:val="22"/>
          <w:szCs w:val="22"/>
        </w:rPr>
        <w:t xml:space="preserve">v přiměřeném rozsahu. </w:t>
      </w:r>
      <w:r w:rsidR="00D432E4" w:rsidRPr="00775031">
        <w:rPr>
          <w:rFonts w:ascii="Gill Sans MT" w:hAnsi="Gill Sans MT"/>
          <w:sz w:val="22"/>
          <w:szCs w:val="22"/>
        </w:rPr>
        <w:t>Náklady na</w:t>
      </w:r>
      <w:r w:rsidR="00FF2324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vybudování, údržbu, likvidaci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vyklizení zařízení staveniště jsou zahrnuty ve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sjednané ceně </w:t>
      </w:r>
      <w:r w:rsidR="00FD044C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íla.</w:t>
      </w:r>
    </w:p>
    <w:p w14:paraId="1DE370BF" w14:textId="77777777" w:rsidR="00E636E1" w:rsidRPr="00775031" w:rsidRDefault="00E636E1" w:rsidP="00E636E1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si zajistí na vlastní náklady odběrná místa potřebných médií energií včetně případného měření odběrů. Úhrada nákladů za odběr energií spotřebovaných prováděním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</w:t>
      </w:r>
      <w:r w:rsidR="00784FA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zařízením staveniště je zhotovitelem zahrnuta ve sjednané ceně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3D0A9BBB" w14:textId="77777777" w:rsidR="00784FAD" w:rsidRPr="00775031" w:rsidRDefault="00F94BB8" w:rsidP="00784FAD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odpovědný za provedení veškerých úprav, které musí být v souvislosti s</w:t>
      </w:r>
      <w:r w:rsidR="007155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prováděním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provedeny k zamezení vstupu nepovolaných osob na staveniště. </w:t>
      </w:r>
      <w:r w:rsidR="00784FAD" w:rsidRPr="00775031">
        <w:rPr>
          <w:rFonts w:ascii="Gill Sans MT" w:hAnsi="Gill Sans MT"/>
          <w:sz w:val="22"/>
          <w:szCs w:val="22"/>
        </w:rPr>
        <w:t xml:space="preserve">Zhotovitel zajistí oplocení staveniště a v případě potřeby i jeho střežení nebo jiné vhodné zabezpečení. Náklady s tím spojené jsou zahrnuty ve sjednané ceně </w:t>
      </w:r>
      <w:r w:rsidR="00FD044C">
        <w:rPr>
          <w:rFonts w:ascii="Gill Sans MT" w:hAnsi="Gill Sans MT"/>
          <w:sz w:val="22"/>
          <w:szCs w:val="22"/>
        </w:rPr>
        <w:t>D</w:t>
      </w:r>
      <w:r w:rsidR="00784FAD" w:rsidRPr="00775031">
        <w:rPr>
          <w:rFonts w:ascii="Gill Sans MT" w:hAnsi="Gill Sans MT"/>
          <w:sz w:val="22"/>
          <w:szCs w:val="22"/>
        </w:rPr>
        <w:t xml:space="preserve">íla. </w:t>
      </w:r>
    </w:p>
    <w:p w14:paraId="0152C261" w14:textId="77777777" w:rsidR="00D432E4" w:rsidRPr="00775031" w:rsidRDefault="00390FCA" w:rsidP="00E636E1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užívat staveniště pouze pro účely související s prováděním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14B941AC" w14:textId="77777777" w:rsidR="00E636E1" w:rsidRPr="00775031" w:rsidRDefault="009945F3" w:rsidP="00E636E1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 celou dobu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provádět řádný úklid staveniště, odstraňovat všechny přebytečné překážky, manipulovat se svými prostředky a uskladněným materiálem a</w:t>
      </w:r>
      <w:r w:rsidR="00AE5F0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skladovat je tak, aby nepřekážely při provádění prací a dodávek a odstraňovat pravidelně ze</w:t>
      </w:r>
      <w:r w:rsidR="00AE5F0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staveniště veškerý staveništní rum, odpady a dočasné konstrukce, kterých při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nezbytně třeba. Při nakládání s odpady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se řídit </w:t>
      </w:r>
      <w:r w:rsidR="00E636E1" w:rsidRPr="00775031">
        <w:rPr>
          <w:rFonts w:ascii="Gill Sans MT" w:hAnsi="Gill Sans MT"/>
          <w:sz w:val="22"/>
          <w:szCs w:val="22"/>
        </w:rPr>
        <w:t>v</w:t>
      </w:r>
      <w:r w:rsidR="00715C75" w:rsidRPr="00775031">
        <w:rPr>
          <w:rFonts w:ascii="Gill Sans MT" w:hAnsi="Gill Sans MT"/>
          <w:sz w:val="22"/>
          <w:szCs w:val="22"/>
        </w:rPr>
        <w:t> </w:t>
      </w:r>
      <w:r w:rsidR="00E636E1" w:rsidRPr="00775031">
        <w:rPr>
          <w:rFonts w:ascii="Gill Sans MT" w:hAnsi="Gill Sans MT"/>
          <w:sz w:val="22"/>
          <w:szCs w:val="22"/>
        </w:rPr>
        <w:t>souladu s</w:t>
      </w:r>
      <w:r w:rsidR="008613D6" w:rsidRPr="00775031">
        <w:rPr>
          <w:rFonts w:ascii="Gill Sans MT" w:hAnsi="Gill Sans MT"/>
          <w:sz w:val="22"/>
          <w:szCs w:val="22"/>
        </w:rPr>
        <w:t> </w:t>
      </w:r>
      <w:r w:rsidR="00E636E1" w:rsidRPr="00775031">
        <w:rPr>
          <w:rFonts w:ascii="Gill Sans MT" w:hAnsi="Gill Sans MT"/>
          <w:sz w:val="22"/>
          <w:szCs w:val="22"/>
        </w:rPr>
        <w:t>příslušnými právními předpisy.</w:t>
      </w:r>
    </w:p>
    <w:p w14:paraId="53B01F14" w14:textId="77777777" w:rsidR="00D432E4" w:rsidRPr="00775031" w:rsidRDefault="00D432E4" w:rsidP="0019316C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bez předchozího písemného souhlasu </w:t>
      </w:r>
      <w:r w:rsidR="00FD044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neumístí na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staveniště, jeho zařízení či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prostory se staveništěm související jakékoli reklamní zařízení, ať</w:t>
      </w:r>
      <w:r w:rsidR="00073D1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již vlastní či ve vlastnictví třetí osoby. </w:t>
      </w:r>
    </w:p>
    <w:p w14:paraId="579E0BD1" w14:textId="77777777" w:rsidR="00D432E4" w:rsidRPr="00775031" w:rsidRDefault="00D432E4" w:rsidP="00D214A7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zajištění opatření pro zabezpečení bezpečnosti silničního provozu v souvislosti s omezeními spojenými s realizací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za osazení případného dočasného dopravního značení, včetně jeho údržby a čištění v průběhu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="00073D12" w:rsidRPr="00775031">
        <w:rPr>
          <w:rFonts w:ascii="Gill Sans MT" w:hAnsi="Gill Sans MT"/>
          <w:sz w:val="22"/>
          <w:szCs w:val="22"/>
        </w:rPr>
        <w:t xml:space="preserve"> Náklady s tím spojené jsou zahrnuty ve sjednané ceně </w:t>
      </w:r>
      <w:r w:rsidR="00FD044C">
        <w:rPr>
          <w:rFonts w:ascii="Gill Sans MT" w:hAnsi="Gill Sans MT"/>
          <w:sz w:val="22"/>
          <w:szCs w:val="22"/>
        </w:rPr>
        <w:t>D</w:t>
      </w:r>
      <w:r w:rsidR="00073D12" w:rsidRPr="00775031">
        <w:rPr>
          <w:rFonts w:ascii="Gill Sans MT" w:hAnsi="Gill Sans MT"/>
          <w:sz w:val="22"/>
          <w:szCs w:val="22"/>
        </w:rPr>
        <w:t>íla.</w:t>
      </w:r>
    </w:p>
    <w:p w14:paraId="77A4BDF0" w14:textId="77777777" w:rsidR="00EB382C" w:rsidRPr="00775031" w:rsidRDefault="00EB382C" w:rsidP="00EB382C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veškerá opatření na staveništi, která zamezí nežádoucím vlivům stavby na okolní nemovitosti přiléhající ke staveništi. </w:t>
      </w:r>
      <w:r w:rsidR="00A373AF" w:rsidRPr="0077503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ále je povinen podniknout veškerá nezbytná preventivní opatření k zabránění neopodstatněnému poškození silnic, cest, nemovitostí, pozemků, stromů, kořenů, plodin, hranic a dalších objektů a dále zařízení veřejnoprávních institucí, správců silnic a cest nebo dalších stran. </w:t>
      </w:r>
    </w:p>
    <w:p w14:paraId="3FB1F2D8" w14:textId="77777777" w:rsidR="007A40D9" w:rsidRPr="00775031" w:rsidRDefault="00EB382C" w:rsidP="00392FBF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provést taková opatření na staveništi, aby při provádění stavebních prací nedošlo ke znečištění podpovrchových (půdních a podzemních) vod a kontaminaci zeminy ropnými látkami, chemickými látkami, nebezpečnými látkami ze stavebních materiálů a stavební činnost</w:t>
      </w:r>
      <w:r w:rsidR="00F62F10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>. Tankování pohonných hmot a mytí stavebních mechanizmů je na staveništi zakázáno.</w:t>
      </w:r>
      <w:r w:rsidR="00722D62" w:rsidRPr="00775031">
        <w:rPr>
          <w:rFonts w:ascii="Gill Sans MT" w:hAnsi="Gill Sans MT"/>
          <w:sz w:val="22"/>
          <w:szCs w:val="22"/>
        </w:rPr>
        <w:t xml:space="preserve"> </w:t>
      </w:r>
      <w:r w:rsidR="007A40D9" w:rsidRPr="00775031">
        <w:rPr>
          <w:rFonts w:ascii="Gill Sans MT" w:hAnsi="Gill Sans MT"/>
          <w:sz w:val="22"/>
          <w:szCs w:val="22"/>
        </w:rPr>
        <w:t xml:space="preserve">Pro případ úniku ropných látek ze stavebních strojů </w:t>
      </w:r>
      <w:r w:rsidR="00722D62" w:rsidRPr="00775031">
        <w:rPr>
          <w:rFonts w:ascii="Gill Sans MT" w:hAnsi="Gill Sans MT"/>
          <w:sz w:val="22"/>
          <w:szCs w:val="22"/>
        </w:rPr>
        <w:t xml:space="preserve">je </w:t>
      </w:r>
      <w:r w:rsidR="00FD044C">
        <w:rPr>
          <w:rFonts w:ascii="Gill Sans MT" w:hAnsi="Gill Sans MT"/>
          <w:sz w:val="22"/>
          <w:szCs w:val="22"/>
        </w:rPr>
        <w:t>Z</w:t>
      </w:r>
      <w:r w:rsidR="00722D62" w:rsidRPr="00775031">
        <w:rPr>
          <w:rFonts w:ascii="Gill Sans MT" w:hAnsi="Gill Sans MT"/>
          <w:sz w:val="22"/>
          <w:szCs w:val="22"/>
        </w:rPr>
        <w:t xml:space="preserve">hotovitel povinen zajistit </w:t>
      </w:r>
      <w:r w:rsidR="007A40D9" w:rsidRPr="00775031">
        <w:rPr>
          <w:rFonts w:ascii="Gill Sans MT" w:hAnsi="Gill Sans MT"/>
          <w:sz w:val="22"/>
          <w:szCs w:val="22"/>
        </w:rPr>
        <w:t>havarijní plán a nech</w:t>
      </w:r>
      <w:r w:rsidR="00722D62" w:rsidRPr="00775031">
        <w:rPr>
          <w:rFonts w:ascii="Gill Sans MT" w:hAnsi="Gill Sans MT"/>
          <w:sz w:val="22"/>
          <w:szCs w:val="22"/>
        </w:rPr>
        <w:t xml:space="preserve">at </w:t>
      </w:r>
      <w:r w:rsidR="007A40D9" w:rsidRPr="00775031">
        <w:rPr>
          <w:rFonts w:ascii="Gill Sans MT" w:hAnsi="Gill Sans MT"/>
          <w:sz w:val="22"/>
          <w:szCs w:val="22"/>
        </w:rPr>
        <w:t>jej schválit příslušnými orgány.</w:t>
      </w:r>
    </w:p>
    <w:p w14:paraId="2180E7CA" w14:textId="77777777" w:rsidR="00CD306F" w:rsidRPr="00775031" w:rsidRDefault="00EB382C" w:rsidP="0019316C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zabezpečí odvádění srážkových, odpadních a technologických vod ze staveniště tak, aby zabránil rozmočení pozemku staveniště a </w:t>
      </w:r>
      <w:proofErr w:type="spellStart"/>
      <w:r w:rsidRPr="00775031">
        <w:rPr>
          <w:rFonts w:ascii="Gill Sans MT" w:hAnsi="Gill Sans MT"/>
          <w:sz w:val="22"/>
          <w:szCs w:val="22"/>
        </w:rPr>
        <w:t>vnitrostaveništních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komunikací a aby se nenarušovala a neznečišťovala odtoková zařízení pozemních komunikací a jiných ploch přiléhajících ke staveništi a nezpůsobilo se jejich podmáčení. Případné využití veřejné nebo soukromé stokové sítě k tomuto účelu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projednat s jejím vlastníkem nebo správcem.</w:t>
      </w:r>
    </w:p>
    <w:p w14:paraId="429BFA7A" w14:textId="77777777" w:rsidR="008613D6" w:rsidRPr="00775031" w:rsidRDefault="008613D6" w:rsidP="008613D6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se podílet na zabezpečení přemístění odpadních kontejnerů a odpadních nádob na komunální odpad do přístupných míst tak, aby byla umožněna plynulá obsluha a odvoz komunálního odpadu v případě, že stavební činnost zamezuje či omezuje odvoz provádět v rámci staveniště. </w:t>
      </w:r>
    </w:p>
    <w:p w14:paraId="1239816E" w14:textId="77777777" w:rsidR="00CD306F" w:rsidRPr="00775031" w:rsidRDefault="00CD306F" w:rsidP="00CD306F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Nejpozději </w:t>
      </w:r>
      <w:r w:rsidR="00002BB2" w:rsidRPr="00775031">
        <w:rPr>
          <w:rFonts w:ascii="Gill Sans MT" w:hAnsi="Gill Sans MT"/>
          <w:sz w:val="22"/>
          <w:szCs w:val="22"/>
        </w:rPr>
        <w:t xml:space="preserve">ke dni předání </w:t>
      </w:r>
      <w:r w:rsidRPr="00775031">
        <w:rPr>
          <w:rFonts w:ascii="Gill Sans MT" w:hAnsi="Gill Sans MT"/>
          <w:sz w:val="22"/>
          <w:szCs w:val="22"/>
        </w:rPr>
        <w:t xml:space="preserve">a převzetí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vyklidit staveniště a upravit je tak, jak určuje Projektová dokumentace a Smlouva, </w:t>
      </w:r>
      <w:r w:rsidR="00002BB2" w:rsidRPr="00775031">
        <w:rPr>
          <w:rFonts w:ascii="Gill Sans MT" w:hAnsi="Gill Sans MT"/>
          <w:sz w:val="22"/>
          <w:szCs w:val="22"/>
        </w:rPr>
        <w:t xml:space="preserve">jinak je </w:t>
      </w:r>
      <w:r w:rsidR="00FD044C">
        <w:rPr>
          <w:rFonts w:ascii="Gill Sans MT" w:hAnsi="Gill Sans MT"/>
          <w:sz w:val="22"/>
          <w:szCs w:val="22"/>
        </w:rPr>
        <w:t>O</w:t>
      </w:r>
      <w:r w:rsidR="00002BB2" w:rsidRPr="00775031">
        <w:rPr>
          <w:rFonts w:ascii="Gill Sans MT" w:hAnsi="Gill Sans MT"/>
          <w:sz w:val="22"/>
          <w:szCs w:val="22"/>
        </w:rPr>
        <w:t xml:space="preserve">bjednatel oprávněn převzetí </w:t>
      </w:r>
      <w:r w:rsidR="00FD044C">
        <w:rPr>
          <w:rFonts w:ascii="Gill Sans MT" w:hAnsi="Gill Sans MT"/>
          <w:sz w:val="22"/>
          <w:szCs w:val="22"/>
        </w:rPr>
        <w:t>D</w:t>
      </w:r>
      <w:r w:rsidR="00002BB2" w:rsidRPr="00775031">
        <w:rPr>
          <w:rFonts w:ascii="Gill Sans MT" w:hAnsi="Gill Sans MT"/>
          <w:sz w:val="22"/>
          <w:szCs w:val="22"/>
        </w:rPr>
        <w:t xml:space="preserve">íla odmítnout. </w:t>
      </w:r>
      <w:r w:rsidRPr="00775031">
        <w:rPr>
          <w:rFonts w:ascii="Gill Sans MT" w:hAnsi="Gill Sans MT"/>
          <w:sz w:val="22"/>
          <w:szCs w:val="22"/>
        </w:rPr>
        <w:t xml:space="preserve">Současně s likvidací zařízení staveniště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provést úklid a uvedení do původního stavu také plochy či prostory, které nebyly součástí staveniště, ale prováděním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byly dotčeny. </w:t>
      </w:r>
      <w:bookmarkStart w:id="6" w:name="_Hlk103175925"/>
      <w:r w:rsidRPr="00775031">
        <w:rPr>
          <w:rFonts w:ascii="Gill Sans MT" w:hAnsi="Gill Sans MT"/>
          <w:sz w:val="22"/>
          <w:szCs w:val="22"/>
        </w:rPr>
        <w:t xml:space="preserve">Pokud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 dotčené plochy a pozemky v dohodnutém termínu nevyklidí nebo pokud je neuvede do sjednaného stavu, je </w:t>
      </w:r>
      <w:r w:rsidR="00FD044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fakturovat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smluvní pokutu ve výši uvedené </w:t>
      </w:r>
      <w:r w:rsidRPr="00447B93">
        <w:rPr>
          <w:rFonts w:ascii="Gill Sans MT" w:hAnsi="Gill Sans MT"/>
          <w:sz w:val="22"/>
          <w:szCs w:val="22"/>
        </w:rPr>
        <w:t>v čl. X</w:t>
      </w:r>
      <w:r w:rsidR="000B17A6" w:rsidRPr="00447B93">
        <w:rPr>
          <w:rFonts w:ascii="Gill Sans MT" w:hAnsi="Gill Sans MT"/>
          <w:sz w:val="22"/>
          <w:szCs w:val="22"/>
        </w:rPr>
        <w:t>V</w:t>
      </w:r>
      <w:r w:rsidRPr="00447B93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odst. 1</w:t>
      </w:r>
      <w:r w:rsidR="006A69C3" w:rsidRPr="00775031">
        <w:rPr>
          <w:rFonts w:ascii="Gill Sans MT" w:hAnsi="Gill Sans MT"/>
          <w:sz w:val="22"/>
          <w:szCs w:val="22"/>
        </w:rPr>
        <w:t>5</w:t>
      </w:r>
      <w:r w:rsidRPr="00775031">
        <w:rPr>
          <w:rFonts w:ascii="Gill Sans MT" w:hAnsi="Gill Sans MT"/>
          <w:sz w:val="22"/>
          <w:szCs w:val="22"/>
        </w:rPr>
        <w:t xml:space="preserve">.5 Smlouvy. </w:t>
      </w:r>
      <w:bookmarkEnd w:id="6"/>
    </w:p>
    <w:p w14:paraId="4DDBEF00" w14:textId="77777777" w:rsidR="00640B7E" w:rsidRPr="00775031" w:rsidRDefault="00640B7E" w:rsidP="00C37C6D">
      <w:pPr>
        <w:pStyle w:val="Zkladntext21"/>
        <w:tabs>
          <w:tab w:val="left" w:pos="360"/>
        </w:tabs>
        <w:spacing w:after="120"/>
        <w:ind w:left="360"/>
        <w:rPr>
          <w:rFonts w:ascii="Gill Sans MT" w:hAnsi="Gill Sans MT"/>
          <w:sz w:val="22"/>
          <w:szCs w:val="22"/>
        </w:rPr>
      </w:pPr>
    </w:p>
    <w:p w14:paraId="3461D779" w14:textId="77777777" w:rsidR="007E1F40" w:rsidRPr="00775031" w:rsidRDefault="007E1F40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635AED70" w14:textId="77777777" w:rsidR="00D432E4" w:rsidRPr="00775031" w:rsidRDefault="00D432E4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STAVEBNÍ DENÍK</w:t>
      </w:r>
    </w:p>
    <w:p w14:paraId="140F7BC6" w14:textId="03420166" w:rsidR="00D432E4" w:rsidRPr="00775031" w:rsidRDefault="00D432E4" w:rsidP="00B23700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ode dne</w:t>
      </w:r>
      <w:r w:rsidR="00A85EAF" w:rsidRPr="00775031">
        <w:rPr>
          <w:rFonts w:ascii="Gill Sans MT" w:hAnsi="Gill Sans MT"/>
          <w:sz w:val="22"/>
          <w:szCs w:val="22"/>
        </w:rPr>
        <w:t xml:space="preserve"> předání a převzetí staveniště </w:t>
      </w:r>
      <w:r w:rsidRPr="00775031">
        <w:rPr>
          <w:rFonts w:ascii="Gill Sans MT" w:hAnsi="Gill Sans MT"/>
          <w:sz w:val="22"/>
          <w:szCs w:val="22"/>
        </w:rPr>
        <w:t xml:space="preserve">vést stavební deník v souladu s ustanovením </w:t>
      </w:r>
      <w:bookmarkStart w:id="7" w:name="_Hlk103673781"/>
      <w:r w:rsidRPr="00775031">
        <w:rPr>
          <w:rFonts w:ascii="Gill Sans MT" w:hAnsi="Gill Sans MT"/>
          <w:sz w:val="22"/>
          <w:szCs w:val="22"/>
        </w:rPr>
        <w:t>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1</w:t>
      </w:r>
      <w:r w:rsidR="000F0F41">
        <w:rPr>
          <w:rFonts w:ascii="Gill Sans MT" w:hAnsi="Gill Sans MT"/>
          <w:sz w:val="22"/>
          <w:szCs w:val="22"/>
        </w:rPr>
        <w:t>66</w:t>
      </w:r>
      <w:r w:rsidR="0038266D" w:rsidRPr="00775031">
        <w:rPr>
          <w:rFonts w:ascii="Gill Sans MT" w:hAnsi="Gill Sans MT"/>
          <w:sz w:val="22"/>
          <w:szCs w:val="22"/>
        </w:rPr>
        <w:t xml:space="preserve">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0F0F41">
        <w:rPr>
          <w:rFonts w:ascii="Gill Sans MT" w:hAnsi="Gill Sans MT"/>
          <w:sz w:val="22"/>
          <w:szCs w:val="22"/>
        </w:rPr>
        <w:t>2</w:t>
      </w:r>
      <w:r w:rsidR="0038266D" w:rsidRPr="00775031">
        <w:rPr>
          <w:rFonts w:ascii="Gill Sans MT" w:hAnsi="Gill Sans MT"/>
          <w:sz w:val="22"/>
          <w:szCs w:val="22"/>
        </w:rPr>
        <w:t>83/20</w:t>
      </w:r>
      <w:r w:rsidR="000F0F41">
        <w:rPr>
          <w:rFonts w:ascii="Gill Sans MT" w:hAnsi="Gill Sans MT"/>
          <w:sz w:val="22"/>
          <w:szCs w:val="22"/>
        </w:rPr>
        <w:t>21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Sb., stavební zákon, 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znění pozdějších předpisů</w:t>
      </w:r>
      <w:r w:rsidR="00B23700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bookmarkEnd w:id="7"/>
      <w:r w:rsidRPr="00775031">
        <w:rPr>
          <w:rFonts w:ascii="Gill Sans MT" w:hAnsi="Gill Sans MT"/>
          <w:sz w:val="22"/>
          <w:szCs w:val="22"/>
        </w:rPr>
        <w:t xml:space="preserve">do kterého je povinen zapisovat všechny důležité okolnosti týkající se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B23700" w:rsidRPr="00775031">
        <w:rPr>
          <w:rFonts w:ascii="Gill Sans MT" w:hAnsi="Gill Sans MT"/>
          <w:sz w:val="22"/>
          <w:szCs w:val="22"/>
        </w:rPr>
        <w:t xml:space="preserve">. </w:t>
      </w:r>
      <w:bookmarkStart w:id="8" w:name="_Hlk98768850"/>
      <w:r w:rsidR="00B23700" w:rsidRPr="00775031">
        <w:rPr>
          <w:rFonts w:ascii="Gill Sans MT" w:hAnsi="Gill Sans MT"/>
          <w:sz w:val="22"/>
          <w:szCs w:val="22"/>
        </w:rPr>
        <w:t xml:space="preserve">Obsahové náležitosti a způsob vedení stavebního deníku </w:t>
      </w:r>
      <w:r w:rsidR="000D2741" w:rsidRPr="000D2741">
        <w:rPr>
          <w:rFonts w:ascii="Gill Sans MT" w:hAnsi="Gill Sans MT"/>
          <w:sz w:val="22"/>
          <w:szCs w:val="22"/>
        </w:rPr>
        <w:t>prováděcí právní předpis k zákonu č. 283/2021 Sb., stavební zákon, ve znění pozdějších předpisů</w:t>
      </w:r>
      <w:r w:rsidR="00B23700" w:rsidRPr="00775031">
        <w:rPr>
          <w:rFonts w:ascii="Gill Sans MT" w:hAnsi="Gill Sans MT"/>
          <w:sz w:val="22"/>
          <w:szCs w:val="22"/>
        </w:rPr>
        <w:t>.</w:t>
      </w:r>
      <w:bookmarkEnd w:id="8"/>
    </w:p>
    <w:p w14:paraId="79B6F691" w14:textId="77777777" w:rsidR="00D432E4" w:rsidRPr="00775031" w:rsidRDefault="00D432E4" w:rsidP="00D214A7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Povinnost vést stavební deník končí předáním a převzetím bezvadně provedeného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odstraněním vad a nedodělků z přejímacího řízení dle </w:t>
      </w:r>
      <w:r w:rsidRPr="00447B93">
        <w:rPr>
          <w:rFonts w:ascii="Gill Sans MT" w:hAnsi="Gill Sans MT"/>
          <w:sz w:val="22"/>
          <w:szCs w:val="22"/>
        </w:rPr>
        <w:t>čl.</w:t>
      </w:r>
      <w:r w:rsidR="00C50AA8" w:rsidRPr="00447B93">
        <w:rPr>
          <w:rFonts w:ascii="Gill Sans MT" w:hAnsi="Gill Sans MT"/>
          <w:sz w:val="22"/>
          <w:szCs w:val="22"/>
        </w:rPr>
        <w:t> </w:t>
      </w:r>
      <w:r w:rsidRPr="00447B93">
        <w:rPr>
          <w:rFonts w:ascii="Gill Sans MT" w:hAnsi="Gill Sans MT"/>
          <w:sz w:val="22"/>
          <w:szCs w:val="22"/>
        </w:rPr>
        <w:t>XI</w:t>
      </w:r>
      <w:r w:rsidR="009E187F" w:rsidRPr="00447B93">
        <w:rPr>
          <w:rFonts w:ascii="Gill Sans MT" w:hAnsi="Gill Sans MT"/>
          <w:sz w:val="22"/>
          <w:szCs w:val="22"/>
        </w:rPr>
        <w:t>I</w:t>
      </w:r>
      <w:r w:rsidRPr="00447B93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Smlouvy.  </w:t>
      </w:r>
    </w:p>
    <w:p w14:paraId="5DA11D87" w14:textId="001A30DE" w:rsidR="003B6968" w:rsidRPr="00775031" w:rsidRDefault="00D432E4" w:rsidP="000643B2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Zápisy do stavebního deníku </w:t>
      </w:r>
      <w:r w:rsidR="00AF63A4" w:rsidRPr="00775031">
        <w:rPr>
          <w:rFonts w:ascii="Gill Sans MT" w:hAnsi="Gill Sans MT"/>
          <w:sz w:val="22"/>
          <w:szCs w:val="22"/>
        </w:rPr>
        <w:t xml:space="preserve">formou denních záznamů </w:t>
      </w:r>
      <w:r w:rsidRPr="00775031">
        <w:rPr>
          <w:rFonts w:ascii="Gill Sans MT" w:hAnsi="Gill Sans MT"/>
          <w:sz w:val="22"/>
          <w:szCs w:val="22"/>
        </w:rPr>
        <w:t xml:space="preserve">čitelně zapisuje a podepisuje pověřený zástupce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6A69C3" w:rsidRPr="00775031">
        <w:rPr>
          <w:rFonts w:ascii="Gill Sans MT" w:hAnsi="Gill Sans MT"/>
          <w:sz w:val="22"/>
          <w:szCs w:val="22"/>
        </w:rPr>
        <w:t xml:space="preserve">ve věcech technických – </w:t>
      </w:r>
      <w:r w:rsidR="00D262B0" w:rsidRPr="00775031">
        <w:rPr>
          <w:rFonts w:ascii="Gill Sans MT" w:hAnsi="Gill Sans MT"/>
          <w:sz w:val="22"/>
          <w:szCs w:val="22"/>
        </w:rPr>
        <w:t>stavbyvedoucí</w:t>
      </w:r>
      <w:r w:rsidR="006A69C3" w:rsidRPr="00775031">
        <w:rPr>
          <w:rFonts w:ascii="Gill Sans MT" w:hAnsi="Gill Sans MT"/>
          <w:sz w:val="22"/>
          <w:szCs w:val="22"/>
        </w:rPr>
        <w:t>,</w:t>
      </w:r>
      <w:r w:rsidR="00D262B0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vždy ten den, kdy byly práce provedeny nebo kdy nastaly okolnosti, které jsou předmětem zápisu. </w:t>
      </w:r>
      <w:r w:rsidR="00B21EFB" w:rsidRPr="00775031">
        <w:rPr>
          <w:rFonts w:ascii="Gill Sans MT" w:hAnsi="Gill Sans MT"/>
          <w:sz w:val="22"/>
          <w:szCs w:val="22"/>
        </w:rPr>
        <w:t xml:space="preserve">Mimo pověřeného zástupce </w:t>
      </w:r>
      <w:r w:rsidR="00FD044C">
        <w:rPr>
          <w:rFonts w:ascii="Gill Sans MT" w:hAnsi="Gill Sans MT"/>
          <w:sz w:val="22"/>
          <w:szCs w:val="22"/>
        </w:rPr>
        <w:t>Z</w:t>
      </w:r>
      <w:r w:rsidR="00B21EFB" w:rsidRPr="00775031">
        <w:rPr>
          <w:rFonts w:ascii="Gill Sans MT" w:hAnsi="Gill Sans MT"/>
          <w:sz w:val="22"/>
          <w:szCs w:val="22"/>
        </w:rPr>
        <w:t xml:space="preserve">hotovitele </w:t>
      </w:r>
      <w:r w:rsidR="005517E1" w:rsidRPr="00775031">
        <w:rPr>
          <w:rFonts w:ascii="Gill Sans MT" w:hAnsi="Gill Sans MT"/>
          <w:sz w:val="22"/>
          <w:szCs w:val="22"/>
        </w:rPr>
        <w:t xml:space="preserve">jsou </w:t>
      </w:r>
      <w:r w:rsidR="00B21EFB" w:rsidRPr="00775031">
        <w:rPr>
          <w:rFonts w:ascii="Gill Sans MT" w:hAnsi="Gill Sans MT"/>
          <w:sz w:val="22"/>
          <w:szCs w:val="22"/>
        </w:rPr>
        <w:t>do</w:t>
      </w:r>
      <w:r w:rsidR="006A69C3" w:rsidRPr="00775031">
        <w:rPr>
          <w:rFonts w:ascii="Gill Sans MT" w:hAnsi="Gill Sans MT"/>
          <w:sz w:val="22"/>
          <w:szCs w:val="22"/>
        </w:rPr>
        <w:t> </w:t>
      </w:r>
      <w:r w:rsidR="00B21EFB" w:rsidRPr="00775031">
        <w:rPr>
          <w:rFonts w:ascii="Gill Sans MT" w:hAnsi="Gill Sans MT"/>
          <w:sz w:val="22"/>
          <w:szCs w:val="22"/>
        </w:rPr>
        <w:t xml:space="preserve">stavebního deníku </w:t>
      </w:r>
      <w:r w:rsidR="005517E1" w:rsidRPr="00775031">
        <w:rPr>
          <w:rFonts w:ascii="Gill Sans MT" w:hAnsi="Gill Sans MT"/>
          <w:sz w:val="22"/>
          <w:szCs w:val="22"/>
        </w:rPr>
        <w:t xml:space="preserve">oprávněni </w:t>
      </w:r>
      <w:r w:rsidR="00B21EFB" w:rsidRPr="00775031">
        <w:rPr>
          <w:rFonts w:ascii="Gill Sans MT" w:hAnsi="Gill Sans MT"/>
          <w:sz w:val="22"/>
          <w:szCs w:val="22"/>
        </w:rPr>
        <w:t>provádět záznamy</w:t>
      </w:r>
      <w:r w:rsidR="005517E1" w:rsidRPr="00775031">
        <w:rPr>
          <w:rFonts w:ascii="Gill Sans MT" w:hAnsi="Gill Sans MT"/>
          <w:sz w:val="22"/>
          <w:szCs w:val="22"/>
        </w:rPr>
        <w:t xml:space="preserve"> osoby dle ustanovení § 1</w:t>
      </w:r>
      <w:r w:rsidR="000D2741">
        <w:rPr>
          <w:rFonts w:ascii="Gill Sans MT" w:hAnsi="Gill Sans MT"/>
          <w:sz w:val="22"/>
          <w:szCs w:val="22"/>
        </w:rPr>
        <w:t>66</w:t>
      </w:r>
      <w:r w:rsidR="005517E1" w:rsidRPr="00775031">
        <w:rPr>
          <w:rFonts w:ascii="Gill Sans MT" w:hAnsi="Gill Sans MT"/>
          <w:sz w:val="22"/>
          <w:szCs w:val="22"/>
        </w:rPr>
        <w:t xml:space="preserve"> odst. 2</w:t>
      </w:r>
      <w:r w:rsidR="00F75C38">
        <w:rPr>
          <w:rFonts w:ascii="Gill Sans MT" w:hAnsi="Gill Sans MT"/>
          <w:sz w:val="22"/>
          <w:szCs w:val="22"/>
        </w:rPr>
        <w:t>)</w:t>
      </w:r>
      <w:r w:rsidR="005517E1" w:rsidRPr="00775031">
        <w:rPr>
          <w:rFonts w:ascii="Gill Sans MT" w:hAnsi="Gill Sans MT"/>
          <w:sz w:val="22"/>
          <w:szCs w:val="22"/>
        </w:rPr>
        <w:t xml:space="preserve">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A82D4C">
        <w:rPr>
          <w:rFonts w:ascii="Gill Sans MT" w:hAnsi="Gill Sans MT"/>
          <w:sz w:val="22"/>
          <w:szCs w:val="22"/>
        </w:rPr>
        <w:t>2</w:t>
      </w:r>
      <w:r w:rsidR="005517E1" w:rsidRPr="00775031">
        <w:rPr>
          <w:rFonts w:ascii="Gill Sans MT" w:hAnsi="Gill Sans MT"/>
          <w:sz w:val="22"/>
          <w:szCs w:val="22"/>
        </w:rPr>
        <w:t>83/20</w:t>
      </w:r>
      <w:r w:rsidR="00A82D4C">
        <w:rPr>
          <w:rFonts w:ascii="Gill Sans MT" w:hAnsi="Gill Sans MT"/>
          <w:sz w:val="22"/>
          <w:szCs w:val="22"/>
        </w:rPr>
        <w:t>21</w:t>
      </w:r>
      <w:r w:rsidR="005517E1" w:rsidRPr="00775031">
        <w:rPr>
          <w:rFonts w:ascii="Gill Sans MT" w:hAnsi="Gill Sans MT"/>
          <w:sz w:val="22"/>
          <w:szCs w:val="22"/>
        </w:rPr>
        <w:t> Sb., stavební zákon, ve znění pozdějších předpisů</w:t>
      </w:r>
      <w:r w:rsidR="00E67332" w:rsidRPr="00775031">
        <w:rPr>
          <w:rFonts w:ascii="Gill Sans MT" w:hAnsi="Gill Sans MT"/>
          <w:sz w:val="22"/>
          <w:szCs w:val="22"/>
        </w:rPr>
        <w:t>.</w:t>
      </w:r>
    </w:p>
    <w:p w14:paraId="530B4B55" w14:textId="77777777" w:rsidR="00CE6241" w:rsidRPr="00775031" w:rsidRDefault="00CE6241" w:rsidP="000643B2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umožnit výkon </w:t>
      </w:r>
      <w:r w:rsidR="00505BCC" w:rsidRPr="00775031">
        <w:rPr>
          <w:rFonts w:ascii="Gill Sans MT" w:hAnsi="Gill Sans MT"/>
          <w:sz w:val="22"/>
          <w:szCs w:val="22"/>
        </w:rPr>
        <w:t xml:space="preserve">technického dozoru </w:t>
      </w:r>
      <w:r w:rsidR="00FD044C">
        <w:rPr>
          <w:rFonts w:ascii="Gill Sans MT" w:hAnsi="Gill Sans MT"/>
          <w:sz w:val="22"/>
          <w:szCs w:val="22"/>
        </w:rPr>
        <w:t>O</w:t>
      </w:r>
      <w:r w:rsidR="00DB29CB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>, autorského dozoru projektanta</w:t>
      </w:r>
      <w:r w:rsidR="00F75C38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a předkládat jim stavební deník kdykoliv na vyzvání ke</w:t>
      </w:r>
      <w:r w:rsidR="009E187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kontrole a k provádění zápisů a</w:t>
      </w:r>
      <w:r w:rsidR="009B6BC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současně </w:t>
      </w:r>
      <w:r w:rsidR="006A69C3" w:rsidRPr="00775031">
        <w:rPr>
          <w:rFonts w:ascii="Gill Sans MT" w:hAnsi="Gill Sans MT"/>
          <w:sz w:val="22"/>
          <w:szCs w:val="22"/>
        </w:rPr>
        <w:t>osobě pověřené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A69C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bez zbytečného odkladu vydat průpisy uzavřených stran stavebního deníku.</w:t>
      </w:r>
    </w:p>
    <w:p w14:paraId="0A6AC5B5" w14:textId="77777777" w:rsidR="00D432E4" w:rsidRPr="00775031" w:rsidRDefault="00CE6241" w:rsidP="000643B2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a </w:t>
      </w:r>
      <w:r w:rsidR="00A42E27" w:rsidRPr="00775031">
        <w:rPr>
          <w:rFonts w:ascii="Gill Sans MT" w:hAnsi="Gill Sans MT"/>
          <w:sz w:val="22"/>
          <w:szCs w:val="22"/>
        </w:rPr>
        <w:t>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A42E27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oprávněn kontrolovat obsah stavebního deníku </w:t>
      </w:r>
      <w:r w:rsidR="009B6BCC" w:rsidRPr="0077503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nejméně </w:t>
      </w:r>
      <w:r w:rsidR="00EB1F42" w:rsidRPr="00775031">
        <w:rPr>
          <w:rFonts w:ascii="Gill Sans MT" w:hAnsi="Gill Sans MT"/>
          <w:sz w:val="22"/>
          <w:szCs w:val="22"/>
        </w:rPr>
        <w:t>1× z</w:t>
      </w:r>
      <w:r w:rsidRPr="00775031">
        <w:rPr>
          <w:rFonts w:ascii="Gill Sans MT" w:hAnsi="Gill Sans MT"/>
          <w:sz w:val="22"/>
          <w:szCs w:val="22"/>
        </w:rPr>
        <w:t>a</w:t>
      </w:r>
      <w:r w:rsidR="00EB1F4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týden potvrdí kontrolu svým podpisem a k zápisům připojí své stanovisko. </w:t>
      </w:r>
      <w:r w:rsidR="00D432E4" w:rsidRPr="00775031">
        <w:rPr>
          <w:rFonts w:ascii="Gill Sans MT" w:hAnsi="Gill Sans MT"/>
          <w:sz w:val="22"/>
          <w:szCs w:val="22"/>
        </w:rPr>
        <w:t xml:space="preserve">Nesouhlasí-li pověřený zástupce </w:t>
      </w:r>
      <w:r w:rsidR="00FD044C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hotovitele </w:t>
      </w:r>
      <w:r w:rsidR="006A69C3" w:rsidRPr="00775031">
        <w:rPr>
          <w:rFonts w:ascii="Gill Sans MT" w:hAnsi="Gill Sans MT"/>
          <w:sz w:val="22"/>
          <w:szCs w:val="22"/>
        </w:rPr>
        <w:t xml:space="preserve">(stavbyvedoucí) </w:t>
      </w:r>
      <w:r w:rsidR="00D432E4" w:rsidRPr="00775031">
        <w:rPr>
          <w:rFonts w:ascii="Gill Sans MT" w:hAnsi="Gill Sans MT"/>
          <w:sz w:val="22"/>
          <w:szCs w:val="22"/>
        </w:rPr>
        <w:t xml:space="preserve">se zápisem, který učinil </w:t>
      </w:r>
      <w:r w:rsidR="00FD044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>bjednatel nebo jím pověřený zástupce</w:t>
      </w:r>
      <w:r w:rsidR="00887D9E" w:rsidRPr="00775031">
        <w:rPr>
          <w:rFonts w:ascii="Gill Sans MT" w:hAnsi="Gill Sans MT"/>
          <w:sz w:val="22"/>
          <w:szCs w:val="22"/>
        </w:rPr>
        <w:t xml:space="preserve"> </w:t>
      </w:r>
      <w:r w:rsidR="00A85EAF" w:rsidRPr="00775031">
        <w:rPr>
          <w:rFonts w:ascii="Gill Sans MT" w:hAnsi="Gill Sans MT"/>
          <w:sz w:val="22"/>
          <w:szCs w:val="22"/>
        </w:rPr>
        <w:t xml:space="preserve">vykonávající funkci dozoru </w:t>
      </w:r>
      <w:r w:rsidR="00D432E4" w:rsidRPr="00775031">
        <w:rPr>
          <w:rFonts w:ascii="Gill Sans MT" w:hAnsi="Gill Sans MT"/>
          <w:sz w:val="22"/>
          <w:szCs w:val="22"/>
        </w:rPr>
        <w:t>do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stavebního deníku, musí k tomuto zápisu připojit svoje stanovisko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pracovních dnů, jinak se má za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to, že s uvedeným zápisem souhlasí.</w:t>
      </w:r>
    </w:p>
    <w:p w14:paraId="2FCE333C" w14:textId="77777777" w:rsidR="00D432E4" w:rsidRPr="00775031" w:rsidRDefault="00D432E4" w:rsidP="00D214A7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nebo </w:t>
      </w:r>
      <w:r w:rsidR="002D3319" w:rsidRPr="00775031">
        <w:rPr>
          <w:rFonts w:ascii="Gill Sans MT" w:hAnsi="Gill Sans MT"/>
          <w:sz w:val="22"/>
          <w:szCs w:val="22"/>
        </w:rPr>
        <w:t>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2D3319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887D9E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je povinen se k</w:t>
      </w:r>
      <w:r w:rsidR="00A85EA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zápisům ve stavebním deníku učiněných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vyjadřovat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pracovních dnů.</w:t>
      </w:r>
    </w:p>
    <w:p w14:paraId="5DCF469F" w14:textId="77777777" w:rsidR="00B23700" w:rsidRPr="00775031" w:rsidRDefault="00B23700" w:rsidP="00B23700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 stavebního deníku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kromě jiného zapisovat veškeré změny oproti schválené </w:t>
      </w:r>
      <w:r w:rsidR="00A85EAF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rojektové dokumentaci nebo vydaným rozhodnutím a předkládat je pravidelně dozoru </w:t>
      </w:r>
      <w:r w:rsidR="00FD044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ke schválení. Originál veškerých záznamů obsažených ve stavebním deníku předá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 w:rsidR="00FD044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při předání dokončeného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 </w:t>
      </w:r>
    </w:p>
    <w:p w14:paraId="5D4E7FBE" w14:textId="77777777" w:rsidR="00D432E4" w:rsidRPr="00775031" w:rsidRDefault="00D432E4" w:rsidP="00D214A7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Zápisy ve stavebním deníku se nepovažují za změnu Smlouvy</w:t>
      </w:r>
      <w:r w:rsidR="00FA3730" w:rsidRPr="00775031">
        <w:rPr>
          <w:rFonts w:ascii="Gill Sans MT" w:hAnsi="Gill Sans MT"/>
          <w:sz w:val="22"/>
          <w:szCs w:val="22"/>
        </w:rPr>
        <w:t xml:space="preserve"> ani nezakládají nárok na změnu Smlouvy.</w:t>
      </w:r>
    </w:p>
    <w:p w14:paraId="4931EE2F" w14:textId="77777777" w:rsidR="00D432E4" w:rsidRPr="00775031" w:rsidRDefault="00D432E4" w:rsidP="00D214A7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Stavební deník musí být </w:t>
      </w:r>
      <w:r w:rsidR="00B155B1" w:rsidRPr="00775031">
        <w:rPr>
          <w:rFonts w:ascii="Gill Sans MT" w:hAnsi="Gill Sans MT"/>
          <w:sz w:val="22"/>
          <w:szCs w:val="22"/>
        </w:rPr>
        <w:t xml:space="preserve">na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B155B1" w:rsidRPr="00775031">
        <w:rPr>
          <w:rFonts w:ascii="Gill Sans MT" w:hAnsi="Gill Sans MT"/>
          <w:sz w:val="22"/>
          <w:szCs w:val="22"/>
        </w:rPr>
        <w:t xml:space="preserve">tavbě </w:t>
      </w:r>
      <w:r w:rsidRPr="00775031">
        <w:rPr>
          <w:rFonts w:ascii="Gill Sans MT" w:hAnsi="Gill Sans MT"/>
          <w:sz w:val="22"/>
          <w:szCs w:val="22"/>
        </w:rPr>
        <w:t xml:space="preserve">přístupný </w:t>
      </w:r>
      <w:r w:rsidR="00B155B1" w:rsidRPr="00775031">
        <w:rPr>
          <w:rFonts w:ascii="Gill Sans MT" w:hAnsi="Gill Sans MT"/>
          <w:color w:val="000000"/>
          <w:sz w:val="22"/>
          <w:szCs w:val="22"/>
          <w:shd w:val="clear" w:color="auto" w:fill="FFFFFF"/>
        </w:rPr>
        <w:t>v průběhu práce na staveništi všem oprávněným osobám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CF2D8B6" w14:textId="77777777" w:rsidR="00FA3730" w:rsidRPr="00775031" w:rsidRDefault="00FA3730" w:rsidP="00C37C6D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0FB78278" w14:textId="77777777" w:rsidR="00FA3730" w:rsidRPr="00775031" w:rsidRDefault="00FA3730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09E72134" w14:textId="77777777" w:rsidR="00FA3730" w:rsidRPr="00775031" w:rsidRDefault="00BF58CE" w:rsidP="00571970">
      <w:pPr>
        <w:pStyle w:val="Heading1"/>
        <w:spacing w:after="120"/>
        <w:rPr>
          <w:szCs w:val="22"/>
        </w:rPr>
      </w:pPr>
      <w:r w:rsidRPr="00775031">
        <w:rPr>
          <w:caps w:val="0"/>
          <w:szCs w:val="22"/>
          <w:lang w:val="cs-CZ"/>
        </w:rPr>
        <w:t>BEZPEČNOST A OCHRANA ZDRAVÍ NA STAVENIŠTI</w:t>
      </w:r>
    </w:p>
    <w:p w14:paraId="28EE4556" w14:textId="77777777" w:rsidR="00FA3730" w:rsidRPr="00775031" w:rsidRDefault="00FA3730" w:rsidP="00A4110C">
      <w:pPr>
        <w:widowControl w:val="0"/>
        <w:numPr>
          <w:ilvl w:val="0"/>
          <w:numId w:val="4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výlučně zodpovědný za bezpečnost práce při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309/2006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Sb., </w:t>
      </w:r>
      <w:r w:rsidR="00F442B3" w:rsidRPr="00775031">
        <w:rPr>
          <w:rFonts w:ascii="Gill Sans MT" w:hAnsi="Gill Sans MT"/>
          <w:sz w:val="22"/>
          <w:szCs w:val="22"/>
        </w:rPr>
        <w:t>kterým se upravují další požadavky bezpečnosti a ochrany zdraví při práci v pracovněprávních vztazích a o zajištění bezpečnosti a ochrany zdraví při činnosti nebo poskytování služeb mimo pracovněprávní vztahy (</w:t>
      </w:r>
      <w:bookmarkStart w:id="9" w:name="_Hlk105137874"/>
      <w:r w:rsidR="00F442B3" w:rsidRPr="00775031">
        <w:rPr>
          <w:rFonts w:ascii="Gill Sans MT" w:hAnsi="Gill Sans MT"/>
          <w:sz w:val="22"/>
          <w:szCs w:val="22"/>
        </w:rPr>
        <w:t>zákon o zajištění dalších podmínek bezpečnosti a ochrany zdraví při práci)</w:t>
      </w:r>
      <w:bookmarkEnd w:id="9"/>
      <w:r w:rsidR="00F442B3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F442B3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Nařízení vlády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591/2006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</w:t>
      </w:r>
      <w:r w:rsidR="00F442B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F442B3" w:rsidRPr="00775031">
        <w:rPr>
          <w:rFonts w:ascii="Gill Sans MT" w:hAnsi="Gill Sans MT"/>
          <w:sz w:val="22"/>
          <w:szCs w:val="22"/>
        </w:rPr>
        <w:t xml:space="preserve">o bližších minimálních požadavcích na bezpečnost a ochranu zdraví při práci na staveništích,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znění pozdějších předpisů. Dále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 to, že pravidla, regulace a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 metody či postupy požadované příslušnými předpisy budou dodržovány. Zhotovitel je pro tento účel povinen dodržovat podmínky citovaných právních předpisů.</w:t>
      </w:r>
    </w:p>
    <w:p w14:paraId="434DD9FD" w14:textId="77777777" w:rsidR="00FA3730" w:rsidRPr="00775031" w:rsidRDefault="00FA3730" w:rsidP="00A4110C">
      <w:pPr>
        <w:widowControl w:val="0"/>
        <w:numPr>
          <w:ilvl w:val="0"/>
          <w:numId w:val="4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zajišťuje a provádí úkoly prevence rizik prostřednictvím odborně způsobilé osoby podle §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9 zákona č.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309/2006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</w:t>
      </w:r>
      <w:r w:rsidR="00B5023A" w:rsidRPr="00775031">
        <w:rPr>
          <w:rFonts w:ascii="Gill Sans MT" w:hAnsi="Gill Sans MT"/>
          <w:sz w:val="22"/>
          <w:szCs w:val="22"/>
        </w:rPr>
        <w:t>, zákon o zajištění dalších podmínek bezpečnosti a ochrany zdraví při práci,</w:t>
      </w:r>
      <w:r w:rsidRPr="00775031">
        <w:rPr>
          <w:rFonts w:ascii="Gill Sans MT" w:hAnsi="Gill Sans MT"/>
          <w:sz w:val="22"/>
          <w:szCs w:val="22"/>
        </w:rPr>
        <w:t xml:space="preserve"> ve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znění pozdějších předpisů. Je-li na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tavbě více odborně způsobilých osob, určí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hotovitel, která z těchto osob koordinuje jejich činnost.</w:t>
      </w:r>
    </w:p>
    <w:p w14:paraId="0CA9DC9F" w14:textId="77777777" w:rsidR="00FA3730" w:rsidRPr="00775031" w:rsidRDefault="00FA3730" w:rsidP="00A4110C">
      <w:pPr>
        <w:widowControl w:val="0"/>
        <w:numPr>
          <w:ilvl w:val="0"/>
          <w:numId w:val="4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</w:t>
      </w:r>
      <w:r w:rsidR="007E39D5" w:rsidRPr="00775031">
        <w:rPr>
          <w:rFonts w:ascii="Gill Sans MT" w:hAnsi="Gill Sans MT"/>
          <w:sz w:val="22"/>
          <w:szCs w:val="22"/>
        </w:rPr>
        <w:t>:</w:t>
      </w:r>
    </w:p>
    <w:p w14:paraId="2A30BD7E" w14:textId="77777777" w:rsidR="004674B1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</w:t>
      </w:r>
      <w:r w:rsidR="00FA3730" w:rsidRPr="00775031">
        <w:rPr>
          <w:rFonts w:ascii="Gill Sans MT" w:hAnsi="Gill Sans MT"/>
          <w:sz w:val="22"/>
          <w:szCs w:val="22"/>
        </w:rPr>
        <w:t>činit veškerá nezbytná opatření k ochraně osob užívajících budovy v prostoru staveniště a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všech osob oprávněných k pohybu na staveništi, k ochraně staveniště samého a k ochraně prováděného </w:t>
      </w:r>
      <w:r w:rsidR="006F0D7A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2385B6CB" w14:textId="77777777" w:rsidR="00FA3730" w:rsidRPr="00775031" w:rsidRDefault="00FA3730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udržovat staveniště i nedokončené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takovém stavu, aby bylo nebezpečí hrozící všem občanům a osobám pohybujícím se na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staveništi nebo v jeho blízkosti odstraněno</w:t>
      </w:r>
      <w:r w:rsidR="004674B1" w:rsidRPr="00775031">
        <w:rPr>
          <w:rFonts w:ascii="Gill Sans MT" w:hAnsi="Gill Sans MT"/>
          <w:sz w:val="22"/>
          <w:szCs w:val="22"/>
        </w:rPr>
        <w:t>;</w:t>
      </w:r>
    </w:p>
    <w:p w14:paraId="79058E63" w14:textId="77777777" w:rsidR="00FA3730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abezpečit a udržovat na vlastní náklad vešker</w:t>
      </w:r>
      <w:r w:rsidRPr="00775031">
        <w:rPr>
          <w:rFonts w:ascii="Gill Sans MT" w:hAnsi="Gill Sans MT"/>
          <w:sz w:val="22"/>
          <w:szCs w:val="22"/>
        </w:rPr>
        <w:t>é osvětlení</w:t>
      </w:r>
      <w:r w:rsidR="00FA3730" w:rsidRPr="00775031">
        <w:rPr>
          <w:rFonts w:ascii="Gill Sans MT" w:hAnsi="Gill Sans MT"/>
          <w:sz w:val="22"/>
          <w:szCs w:val="22"/>
        </w:rPr>
        <w:t xml:space="preserve">, ostrahu, oplocení, varovné tabulky a dozor v době a na místech, kde je to nezbytně nutné nebo kde je to požadováno </w:t>
      </w:r>
      <w:r w:rsidR="00A42E27" w:rsidRPr="00775031">
        <w:rPr>
          <w:rFonts w:ascii="Gill Sans MT" w:hAnsi="Gill Sans MT"/>
          <w:sz w:val="22"/>
          <w:szCs w:val="22"/>
        </w:rPr>
        <w:t>osobou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FA3730" w:rsidRPr="00775031">
        <w:rPr>
          <w:rFonts w:ascii="Gill Sans MT" w:hAnsi="Gill Sans MT"/>
          <w:sz w:val="22"/>
          <w:szCs w:val="22"/>
        </w:rPr>
        <w:t xml:space="preserve">, příslušnými předpisy nebo příslušným oprávněným orgánem veřejné správy pro bezpečnost osob, </w:t>
      </w:r>
      <w:r w:rsidR="006F0D7A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 nebo zachování veřejného pořádku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61AB4F04" w14:textId="77777777" w:rsidR="00FA3730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</w:t>
      </w:r>
      <w:r w:rsidR="00FA3730" w:rsidRPr="00775031">
        <w:rPr>
          <w:rFonts w:ascii="Gill Sans MT" w:hAnsi="Gill Sans MT"/>
          <w:sz w:val="22"/>
          <w:szCs w:val="22"/>
        </w:rPr>
        <w:t>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prováděním </w:t>
      </w:r>
      <w:r w:rsidR="006F0D7A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7443190A" w14:textId="77777777" w:rsidR="00FA3730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učinit veškerá nezbytná opatření, aby v</w:t>
      </w:r>
      <w:r w:rsidR="00FA3730" w:rsidRPr="00775031">
        <w:rPr>
          <w:rFonts w:ascii="Gill Sans MT" w:hAnsi="Gill Sans MT"/>
          <w:sz w:val="22"/>
          <w:szCs w:val="22"/>
        </w:rPr>
        <w:t xml:space="preserve">livem činnosti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hotovitele ne</w:t>
      </w:r>
      <w:r w:rsidRPr="00775031">
        <w:rPr>
          <w:rFonts w:ascii="Gill Sans MT" w:hAnsi="Gill Sans MT"/>
          <w:sz w:val="22"/>
          <w:szCs w:val="22"/>
        </w:rPr>
        <w:t xml:space="preserve">došlo </w:t>
      </w:r>
      <w:r w:rsidR="00FA3730" w:rsidRPr="00775031">
        <w:rPr>
          <w:rFonts w:ascii="Gill Sans MT" w:hAnsi="Gill Sans MT"/>
          <w:sz w:val="22"/>
          <w:szCs w:val="22"/>
        </w:rPr>
        <w:t>ke škodám na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objektech a inženýrských sítích. Případné vzniklé škody hradí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 xml:space="preserve">hotovitel, a to i třetím osobám, pokud škoda vznikne působením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7EF0ACD4" w14:textId="77777777" w:rsidR="00FA3730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</w:t>
      </w:r>
      <w:r w:rsidR="00FA3730" w:rsidRPr="00775031">
        <w:rPr>
          <w:rFonts w:ascii="Gill Sans MT" w:hAnsi="Gill Sans MT"/>
          <w:sz w:val="22"/>
          <w:szCs w:val="22"/>
        </w:rPr>
        <w:t xml:space="preserve"> případě, že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 bude používat stroje, které vyvolávají vibrace a otřesy, zajist</w:t>
      </w:r>
      <w:r w:rsidRPr="00775031">
        <w:rPr>
          <w:rFonts w:ascii="Gill Sans MT" w:hAnsi="Gill Sans MT"/>
          <w:sz w:val="22"/>
          <w:szCs w:val="22"/>
        </w:rPr>
        <w:t>it</w:t>
      </w:r>
      <w:r w:rsidR="00FA3730" w:rsidRPr="00775031">
        <w:rPr>
          <w:rFonts w:ascii="Gill Sans MT" w:hAnsi="Gill Sans MT"/>
          <w:sz w:val="22"/>
          <w:szCs w:val="22"/>
        </w:rPr>
        <w:t xml:space="preserve"> taková opatření, aby na blízkých stávajících objektech nedošlo vlivem stavební činnosti ke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škodám. Případné vzniklé škody hradí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hotovitel.</w:t>
      </w:r>
    </w:p>
    <w:p w14:paraId="1FC39945" w14:textId="77777777" w:rsidR="00FA3730" w:rsidRPr="00775031" w:rsidRDefault="00FA3730" w:rsidP="00D262B0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0562CB0E" w14:textId="77777777" w:rsidR="007E1F40" w:rsidRPr="00775031" w:rsidRDefault="007E1F40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  <w:bookmarkStart w:id="10" w:name="_Hlk104887103"/>
    </w:p>
    <w:p w14:paraId="4DE4D71C" w14:textId="77777777" w:rsidR="00D432E4" w:rsidRPr="00775031" w:rsidRDefault="00D432E4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PROVÁDĚNÍ DÍLA</w:t>
      </w:r>
    </w:p>
    <w:bookmarkEnd w:id="10"/>
    <w:p w14:paraId="20ABE473" w14:textId="77777777" w:rsidR="009634CC" w:rsidRPr="00775031" w:rsidRDefault="009634CC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mít úplnou kontrolu nad prováděním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bude je účinně řídit a dohlížet na ně tak, aby zajistil, že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bude odpovídat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mlouvě. Výlučně bude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stavební a konstrukční prostředky, metody, techniky, užité technologie a za koordinaci různých část</w:t>
      </w:r>
      <w:r w:rsidR="0009675F"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 to zejména za bezpečnost a stabilitu konstrukcí na staveništi 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přiměřenost a bezpečnost veškerých užitých technologických postupů. </w:t>
      </w:r>
    </w:p>
    <w:p w14:paraId="7D6FB730" w14:textId="77777777" w:rsidR="009634CC" w:rsidRPr="00775031" w:rsidRDefault="009634CC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výlučně zodpovědný za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, provoz, údržbu a odstranění dočasného konstrukčního či jiného dočasného vybavení a za návrh a provádění pracovních či stavebních metod požadovaných při jejich použití. Zhotovitel zajistí pro výkon těchto činností spolupráci osoby autorizované v příslušných oborech, ve kterých je činnost autorizované osoby požadována zákonem, určena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</w:t>
      </w:r>
      <w:r w:rsidR="004A69D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nebo je-li přítomnosti autorizované osoby zapotřebí k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tomu, aby byly zaručeny bezpečné, a i jinak náležité výsledky.</w:t>
      </w:r>
    </w:p>
    <w:p w14:paraId="368A1ABA" w14:textId="77777777" w:rsidR="009634CC" w:rsidRPr="00775031" w:rsidRDefault="009634CC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 ohledem na dodržování harmonogramu se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zavazuje pro všechny fáze provádění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zajistit dostatečný počet pracovníků tak, aby byly dodrženy všechny termíny provádění</w:t>
      </w:r>
      <w:r w:rsidR="00515487" w:rsidRPr="00775031">
        <w:rPr>
          <w:rFonts w:ascii="Gill Sans MT" w:hAnsi="Gill Sans MT"/>
          <w:sz w:val="22"/>
          <w:szCs w:val="22"/>
        </w:rPr>
        <w:t xml:space="preserve">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445C2299" w14:textId="77777777" w:rsidR="00D432E4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informovat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o stavu rozpracovaného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na pravidelných poradách – kontrolních dnech, které </w:t>
      </w:r>
      <w:r w:rsidR="003B6968" w:rsidRPr="00775031">
        <w:rPr>
          <w:rFonts w:ascii="Gill Sans MT" w:hAnsi="Gill Sans MT"/>
          <w:sz w:val="22"/>
          <w:szCs w:val="22"/>
        </w:rPr>
        <w:t xml:space="preserve">se </w:t>
      </w:r>
      <w:r w:rsidRPr="00775031">
        <w:rPr>
          <w:rFonts w:ascii="Gill Sans MT" w:hAnsi="Gill Sans MT"/>
          <w:sz w:val="22"/>
          <w:szCs w:val="22"/>
        </w:rPr>
        <w:t>bud</w:t>
      </w:r>
      <w:r w:rsidR="003B6968" w:rsidRPr="00775031">
        <w:rPr>
          <w:rFonts w:ascii="Gill Sans MT" w:hAnsi="Gill Sans MT"/>
          <w:sz w:val="22"/>
          <w:szCs w:val="22"/>
        </w:rPr>
        <w:t xml:space="preserve">ou konat v </w:t>
      </w:r>
      <w:r w:rsidRPr="00775031">
        <w:rPr>
          <w:rFonts w:ascii="Gill Sans MT" w:hAnsi="Gill Sans MT"/>
          <w:sz w:val="22"/>
          <w:szCs w:val="22"/>
        </w:rPr>
        <w:t xml:space="preserve">místě provádění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potřeby, nejméně však 1</w:t>
      </w:r>
      <w:r w:rsidR="00F51A32" w:rsidRPr="00775031">
        <w:rPr>
          <w:rFonts w:ascii="Gill Sans MT" w:hAnsi="Gill Sans MT"/>
          <w:sz w:val="22"/>
          <w:szCs w:val="22"/>
        </w:rPr>
        <w:t>×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 </w:t>
      </w:r>
      <w:r w:rsidR="00E67332" w:rsidRPr="00775031">
        <w:rPr>
          <w:rFonts w:ascii="Gill Sans MT" w:hAnsi="Gill Sans MT"/>
          <w:sz w:val="22"/>
          <w:szCs w:val="22"/>
        </w:rPr>
        <w:t>týden</w:t>
      </w:r>
      <w:r w:rsidR="003B696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3B6968" w:rsidRPr="00775031">
        <w:rPr>
          <w:rFonts w:ascii="Gill Sans MT" w:hAnsi="Gill Sans MT"/>
          <w:sz w:val="22"/>
          <w:szCs w:val="22"/>
        </w:rPr>
        <w:t xml:space="preserve">nebude-li stanoveno jinak. </w:t>
      </w:r>
      <w:r w:rsidR="00CE6241" w:rsidRPr="00775031">
        <w:rPr>
          <w:rFonts w:ascii="Gill Sans MT" w:hAnsi="Gill Sans MT"/>
          <w:sz w:val="22"/>
          <w:szCs w:val="22"/>
        </w:rPr>
        <w:t xml:space="preserve">Kontrolní den povede </w:t>
      </w:r>
      <w:r w:rsidR="00A42E27" w:rsidRPr="00775031">
        <w:rPr>
          <w:rFonts w:ascii="Gill Sans MT" w:hAnsi="Gill Sans MT"/>
          <w:sz w:val="22"/>
          <w:szCs w:val="22"/>
        </w:rPr>
        <w:t>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CE6241" w:rsidRPr="00775031">
        <w:rPr>
          <w:rFonts w:ascii="Gill Sans MT" w:hAnsi="Gill Sans MT"/>
          <w:sz w:val="22"/>
          <w:szCs w:val="22"/>
        </w:rPr>
        <w:t>, kter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CE6241" w:rsidRPr="00775031">
        <w:rPr>
          <w:rFonts w:ascii="Gill Sans MT" w:hAnsi="Gill Sans MT"/>
          <w:sz w:val="22"/>
          <w:szCs w:val="22"/>
        </w:rPr>
        <w:t xml:space="preserve"> z něj rovněž pořídí zápis. </w:t>
      </w:r>
      <w:r w:rsidR="003B6968" w:rsidRPr="00775031">
        <w:rPr>
          <w:rFonts w:ascii="Gill Sans MT" w:hAnsi="Gill Sans MT"/>
          <w:sz w:val="22"/>
          <w:szCs w:val="22"/>
        </w:rPr>
        <w:t xml:space="preserve">Jednací místnost pro kontrolní den zajistí </w:t>
      </w:r>
      <w:r w:rsidR="006F0D7A">
        <w:rPr>
          <w:rFonts w:ascii="Gill Sans MT" w:hAnsi="Gill Sans MT"/>
          <w:sz w:val="22"/>
          <w:szCs w:val="22"/>
        </w:rPr>
        <w:t>Z</w:t>
      </w:r>
      <w:r w:rsidR="003B6968" w:rsidRPr="00775031">
        <w:rPr>
          <w:rFonts w:ascii="Gill Sans MT" w:hAnsi="Gill Sans MT"/>
          <w:sz w:val="22"/>
          <w:szCs w:val="22"/>
        </w:rPr>
        <w:t xml:space="preserve">hotovitel. Obě strany zajistí na jednání účast svých zástupců v náležitém rozsahu. </w:t>
      </w:r>
    </w:p>
    <w:p w14:paraId="5ADF0C1C" w14:textId="77777777" w:rsidR="00014CCE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</w:t>
      </w:r>
      <w:r w:rsidR="00BF1DC2">
        <w:rPr>
          <w:rFonts w:ascii="Gill Sans MT" w:hAnsi="Gill Sans MT"/>
          <w:sz w:val="22"/>
          <w:szCs w:val="22"/>
        </w:rPr>
        <w:t xml:space="preserve"> nebo osoba pověřená výkonem TDO</w:t>
      </w:r>
      <w:r w:rsidR="009E03DE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j</w:t>
      </w:r>
      <w:r w:rsidR="009E03DE">
        <w:rPr>
          <w:rFonts w:ascii="Gill Sans MT" w:hAnsi="Gill Sans MT"/>
          <w:sz w:val="22"/>
          <w:szCs w:val="22"/>
        </w:rPr>
        <w:t>sou</w:t>
      </w:r>
      <w:r w:rsidRPr="00775031">
        <w:rPr>
          <w:rFonts w:ascii="Gill Sans MT" w:hAnsi="Gill Sans MT"/>
          <w:sz w:val="22"/>
          <w:szCs w:val="22"/>
        </w:rPr>
        <w:t xml:space="preserve"> oprávněn</w:t>
      </w:r>
      <w:r w:rsidR="009E03DE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kontrolovat provádění </w:t>
      </w:r>
      <w:r w:rsidR="001A619C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3B6968" w:rsidRPr="00775031">
        <w:rPr>
          <w:rFonts w:ascii="Gill Sans MT" w:hAnsi="Gill Sans MT"/>
          <w:sz w:val="22"/>
          <w:szCs w:val="22"/>
        </w:rPr>
        <w:t>, a to kdykoli v průběhu jeho provádění,</w:t>
      </w:r>
      <w:r w:rsidR="00B23700" w:rsidRPr="00775031">
        <w:rPr>
          <w:rFonts w:ascii="Gill Sans MT" w:hAnsi="Gill Sans MT"/>
        </w:rPr>
        <w:t xml:space="preserve"> </w:t>
      </w:r>
      <w:r w:rsidR="00B23700" w:rsidRPr="00775031">
        <w:rPr>
          <w:rFonts w:ascii="Gill Sans MT" w:hAnsi="Gill Sans MT"/>
          <w:sz w:val="22"/>
          <w:szCs w:val="22"/>
        </w:rPr>
        <w:t xml:space="preserve">a </w:t>
      </w:r>
      <w:r w:rsidR="006F0D7A">
        <w:rPr>
          <w:rFonts w:ascii="Gill Sans MT" w:hAnsi="Gill Sans MT"/>
          <w:sz w:val="22"/>
          <w:szCs w:val="22"/>
        </w:rPr>
        <w:t>Z</w:t>
      </w:r>
      <w:r w:rsidR="00B23700" w:rsidRPr="00775031">
        <w:rPr>
          <w:rFonts w:ascii="Gill Sans MT" w:hAnsi="Gill Sans MT"/>
          <w:sz w:val="22"/>
          <w:szCs w:val="22"/>
        </w:rPr>
        <w:t>hotovitel je povinen mu kontrolu v plném rozsahu umožnit.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7BBBCC41" w14:textId="497330EE" w:rsidR="00D432E4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Zjistí-li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BF1DC2">
        <w:rPr>
          <w:rFonts w:ascii="Gill Sans MT" w:hAnsi="Gill Sans MT"/>
          <w:sz w:val="22"/>
          <w:szCs w:val="22"/>
        </w:rPr>
        <w:t xml:space="preserve"> nebo osoba pověřená výkonem TDO</w:t>
      </w:r>
      <w:r w:rsidRPr="00775031">
        <w:rPr>
          <w:rFonts w:ascii="Gill Sans MT" w:hAnsi="Gill Sans MT"/>
          <w:sz w:val="22"/>
          <w:szCs w:val="22"/>
        </w:rPr>
        <w:t>, že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provádí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v rozporu se svými povinnostmi, j</w:t>
      </w:r>
      <w:r w:rsidR="009E03DE">
        <w:rPr>
          <w:rFonts w:ascii="Gill Sans MT" w:hAnsi="Gill Sans MT"/>
          <w:sz w:val="22"/>
          <w:szCs w:val="22"/>
        </w:rPr>
        <w:t>sou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</w:t>
      </w:r>
      <w:r w:rsidR="009E03DE">
        <w:rPr>
          <w:rFonts w:ascii="Gill Sans MT" w:hAnsi="Gill Sans MT"/>
          <w:sz w:val="22"/>
          <w:szCs w:val="22"/>
        </w:rPr>
        <w:t xml:space="preserve">l nebo </w:t>
      </w:r>
      <w:r w:rsidR="00BF1DC2">
        <w:rPr>
          <w:rFonts w:ascii="Gill Sans MT" w:hAnsi="Gill Sans MT"/>
          <w:sz w:val="22"/>
          <w:szCs w:val="22"/>
        </w:rPr>
        <w:t xml:space="preserve">osoba pověřená výkonem TDO </w:t>
      </w:r>
      <w:r w:rsidRPr="00775031">
        <w:rPr>
          <w:rFonts w:ascii="Gill Sans MT" w:hAnsi="Gill Sans MT"/>
          <w:sz w:val="22"/>
          <w:szCs w:val="22"/>
        </w:rPr>
        <w:t>oprávněn</w:t>
      </w:r>
      <w:r w:rsidR="009E03DE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dožadovat se toho, aby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na své náklady odstranil vady vzniklé vadným prováděním a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1A619C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prováděl řádným způsobem. </w:t>
      </w:r>
      <w:r w:rsidR="00FE3413" w:rsidRPr="00775031">
        <w:rPr>
          <w:rFonts w:ascii="Gill Sans MT" w:hAnsi="Gill Sans MT"/>
          <w:sz w:val="22"/>
          <w:szCs w:val="22"/>
        </w:rPr>
        <w:t xml:space="preserve">Zabudované výrobky, které neodpovídají ustanovením Smlouvy, parametrům navrženým v Projektové dokumentaci nebo nevyhoví zkouškám, musí být ve lhůtě </w:t>
      </w:r>
      <w:r w:rsidR="00BF1DC2">
        <w:rPr>
          <w:rFonts w:ascii="Gill Sans MT" w:hAnsi="Gill Sans MT"/>
          <w:sz w:val="22"/>
          <w:szCs w:val="22"/>
        </w:rPr>
        <w:t xml:space="preserve">stanovené </w:t>
      </w:r>
      <w:r w:rsidR="006F0D7A">
        <w:rPr>
          <w:rFonts w:ascii="Gill Sans MT" w:hAnsi="Gill Sans MT"/>
          <w:sz w:val="22"/>
          <w:szCs w:val="22"/>
        </w:rPr>
        <w:t>O</w:t>
      </w:r>
      <w:r w:rsidR="00FE3413" w:rsidRPr="00775031">
        <w:rPr>
          <w:rFonts w:ascii="Gill Sans MT" w:hAnsi="Gill Sans MT"/>
          <w:sz w:val="22"/>
          <w:szCs w:val="22"/>
        </w:rPr>
        <w:t>bjednatele</w:t>
      </w:r>
      <w:r w:rsidR="00BF1DC2">
        <w:rPr>
          <w:rFonts w:ascii="Gill Sans MT" w:hAnsi="Gill Sans MT"/>
          <w:sz w:val="22"/>
          <w:szCs w:val="22"/>
        </w:rPr>
        <w:t>m</w:t>
      </w:r>
      <w:r w:rsidR="00FE3413" w:rsidRPr="00775031">
        <w:rPr>
          <w:rFonts w:ascii="Gill Sans MT" w:hAnsi="Gill Sans MT"/>
          <w:sz w:val="22"/>
          <w:szCs w:val="22"/>
        </w:rPr>
        <w:t xml:space="preserve"> odstraněny a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nahrazeny výrobky bezvadnými, které odpovídají požadavkům uvedeným v Projektové dokumentaci a</w:t>
      </w:r>
      <w:r w:rsidR="00CE57D1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splňují náležitosti zakotvené jak v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zákoně</w:t>
      </w:r>
      <w:r w:rsidR="0038266D" w:rsidRPr="00775031">
        <w:rPr>
          <w:rFonts w:ascii="Gill Sans MT" w:hAnsi="Gill Sans MT"/>
          <w:sz w:val="22"/>
          <w:szCs w:val="22"/>
        </w:rPr>
        <w:t xml:space="preserve"> č.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820E95">
        <w:rPr>
          <w:rFonts w:ascii="Gill Sans MT" w:hAnsi="Gill Sans MT"/>
          <w:sz w:val="22"/>
          <w:szCs w:val="22"/>
        </w:rPr>
        <w:t>2</w:t>
      </w:r>
      <w:r w:rsidR="0038266D" w:rsidRPr="00775031">
        <w:rPr>
          <w:rFonts w:ascii="Gill Sans MT" w:hAnsi="Gill Sans MT"/>
          <w:sz w:val="22"/>
          <w:szCs w:val="22"/>
        </w:rPr>
        <w:t>83/20</w:t>
      </w:r>
      <w:r w:rsidR="00820E95">
        <w:rPr>
          <w:rFonts w:ascii="Gill Sans MT" w:hAnsi="Gill Sans MT"/>
          <w:sz w:val="22"/>
          <w:szCs w:val="22"/>
        </w:rPr>
        <w:t>21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Sb., stavební zákon, ve znění pozdějších předpisů</w:t>
      </w:r>
      <w:r w:rsidR="00FE3413" w:rsidRPr="00775031">
        <w:rPr>
          <w:rFonts w:ascii="Gill Sans MT" w:hAnsi="Gill Sans MT"/>
          <w:sz w:val="22"/>
          <w:szCs w:val="22"/>
        </w:rPr>
        <w:t>, tak i v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 xml:space="preserve">zákoně </w:t>
      </w:r>
      <w:r w:rsidR="00635A69" w:rsidRPr="00775031">
        <w:rPr>
          <w:rFonts w:ascii="Gill Sans MT" w:hAnsi="Gill Sans MT"/>
          <w:sz w:val="22"/>
          <w:szCs w:val="22"/>
        </w:rPr>
        <w:t xml:space="preserve">č. 22/1997 Sb., </w:t>
      </w:r>
      <w:r w:rsidR="00FE3413" w:rsidRPr="00775031">
        <w:rPr>
          <w:rFonts w:ascii="Gill Sans MT" w:hAnsi="Gill Sans MT"/>
          <w:sz w:val="22"/>
          <w:szCs w:val="22"/>
        </w:rPr>
        <w:t>o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technických požadavcích na</w:t>
      </w:r>
      <w:r w:rsidR="003B6968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výrobky</w:t>
      </w:r>
      <w:r w:rsidR="00635A69" w:rsidRPr="00775031">
        <w:rPr>
          <w:rFonts w:ascii="Gill Sans MT" w:hAnsi="Gill Sans MT"/>
          <w:sz w:val="22"/>
          <w:szCs w:val="22"/>
        </w:rPr>
        <w:t xml:space="preserve"> a o změně a</w:t>
      </w:r>
      <w:r w:rsidR="00172BBE" w:rsidRPr="00775031">
        <w:rPr>
          <w:rFonts w:ascii="Gill Sans MT" w:hAnsi="Gill Sans MT"/>
          <w:sz w:val="22"/>
          <w:szCs w:val="22"/>
        </w:rPr>
        <w:t> </w:t>
      </w:r>
      <w:r w:rsidR="00635A69" w:rsidRPr="00775031">
        <w:rPr>
          <w:rFonts w:ascii="Gill Sans MT" w:hAnsi="Gill Sans MT"/>
          <w:sz w:val="22"/>
          <w:szCs w:val="22"/>
        </w:rPr>
        <w:t>doplnění některých zákonů, ve znění pozdějších předpisů</w:t>
      </w:r>
      <w:r w:rsidR="00FE3413" w:rsidRPr="00775031">
        <w:rPr>
          <w:rFonts w:ascii="Gill Sans MT" w:hAnsi="Gill Sans MT"/>
          <w:sz w:val="22"/>
          <w:szCs w:val="22"/>
        </w:rPr>
        <w:t xml:space="preserve">. </w:t>
      </w:r>
      <w:r w:rsidR="002D3319" w:rsidRPr="00775031">
        <w:rPr>
          <w:rFonts w:ascii="Gill Sans MT" w:hAnsi="Gill Sans MT"/>
          <w:sz w:val="22"/>
          <w:szCs w:val="22"/>
        </w:rPr>
        <w:t>J</w:t>
      </w:r>
      <w:r w:rsidR="00014CCE" w:rsidRPr="00775031">
        <w:rPr>
          <w:rFonts w:ascii="Gill Sans MT" w:hAnsi="Gill Sans MT"/>
          <w:sz w:val="22"/>
          <w:szCs w:val="22"/>
        </w:rPr>
        <w:t xml:space="preserve">estliže </w:t>
      </w:r>
      <w:r w:rsidR="006F0D7A">
        <w:rPr>
          <w:rFonts w:ascii="Gill Sans MT" w:hAnsi="Gill Sans MT"/>
          <w:sz w:val="22"/>
          <w:szCs w:val="22"/>
        </w:rPr>
        <w:t>Z</w:t>
      </w:r>
      <w:r w:rsidR="00014CCE" w:rsidRPr="00775031">
        <w:rPr>
          <w:rFonts w:ascii="Gill Sans MT" w:hAnsi="Gill Sans MT"/>
          <w:sz w:val="22"/>
          <w:szCs w:val="22"/>
        </w:rPr>
        <w:t>hotovitel tak neučiní ani v</w:t>
      </w:r>
      <w:r w:rsidR="00172BBE" w:rsidRPr="00775031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 xml:space="preserve">přiměřené lhůtě mu k tomu poskytnuté a postup </w:t>
      </w:r>
      <w:r w:rsidR="006F0D7A">
        <w:rPr>
          <w:rFonts w:ascii="Gill Sans MT" w:hAnsi="Gill Sans MT"/>
          <w:sz w:val="22"/>
          <w:szCs w:val="22"/>
        </w:rPr>
        <w:t>Z</w:t>
      </w:r>
      <w:r w:rsidR="00014CCE" w:rsidRPr="00775031">
        <w:rPr>
          <w:rFonts w:ascii="Gill Sans MT" w:hAnsi="Gill Sans MT"/>
          <w:sz w:val="22"/>
          <w:szCs w:val="22"/>
        </w:rPr>
        <w:t xml:space="preserve">hotovitele by vedl nepochybně k podstatnému porušení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="00014CCE" w:rsidRPr="00775031">
        <w:rPr>
          <w:rFonts w:ascii="Gill Sans MT" w:hAnsi="Gill Sans MT"/>
          <w:sz w:val="22"/>
          <w:szCs w:val="22"/>
        </w:rPr>
        <w:t xml:space="preserve">mlouvy, je </w:t>
      </w:r>
      <w:r w:rsidR="006F0D7A">
        <w:rPr>
          <w:rFonts w:ascii="Gill Sans MT" w:hAnsi="Gill Sans MT"/>
          <w:sz w:val="22"/>
          <w:szCs w:val="22"/>
        </w:rPr>
        <w:t>O</w:t>
      </w:r>
      <w:r w:rsidR="00014CCE" w:rsidRPr="00775031">
        <w:rPr>
          <w:rFonts w:ascii="Gill Sans MT" w:hAnsi="Gill Sans MT"/>
          <w:sz w:val="22"/>
          <w:szCs w:val="22"/>
        </w:rPr>
        <w:t xml:space="preserve">bjednatel oprávněn odstoupit od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="00014CCE" w:rsidRPr="00775031">
        <w:rPr>
          <w:rFonts w:ascii="Gill Sans MT" w:hAnsi="Gill Sans MT"/>
          <w:sz w:val="22"/>
          <w:szCs w:val="22"/>
        </w:rPr>
        <w:t>mlouvy.</w:t>
      </w:r>
    </w:p>
    <w:p w14:paraId="2BA19751" w14:textId="77777777" w:rsidR="000631EC" w:rsidRPr="00775031" w:rsidRDefault="000631EC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neodkladně informovat </w:t>
      </w:r>
      <w:r w:rsidR="006F0D7A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>bjednatele a osobu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všech změnách v rámci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a případných odchylkách skutečného stavu od Projektové dokumentace. Veškeré odchylky od navrženého řešení anebo zjištění neshod zpracované Projektové dokumentace musí být předem konzultovány a odsouhlaseny autorským dozorem projektanta, záznam bude proveden do stavebního deníku. V případě neinformování o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nastalých změnách či nutnosti úpravy navrženého řešení nese odpovědnost za případné věcné, finanční či</w:t>
      </w:r>
      <w:r w:rsidR="004A3D9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duševní škody spojené s realizací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</w:t>
      </w:r>
    </w:p>
    <w:p w14:paraId="2B5AB6B3" w14:textId="77777777" w:rsidR="00647886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vyzvat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nebo </w:t>
      </w:r>
      <w:r w:rsidR="00B155B1" w:rsidRPr="00775031">
        <w:rPr>
          <w:rFonts w:ascii="Gill Sans MT" w:hAnsi="Gill Sans MT"/>
          <w:sz w:val="22"/>
          <w:szCs w:val="22"/>
        </w:rPr>
        <w:t>osobu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DE298B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min.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 dny předem zápisem do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stavebního deníku ke kontrole a k prověření prací</w:t>
      </w:r>
      <w:r w:rsidR="00014CCE" w:rsidRPr="00775031">
        <w:rPr>
          <w:rFonts w:ascii="Gill Sans MT" w:hAnsi="Gill Sans MT"/>
          <w:sz w:val="22"/>
          <w:szCs w:val="22"/>
        </w:rPr>
        <w:t xml:space="preserve"> a</w:t>
      </w:r>
      <w:r w:rsidR="00A5223B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>konstrukcí</w:t>
      </w:r>
      <w:r w:rsidRPr="00775031">
        <w:rPr>
          <w:rFonts w:ascii="Gill Sans MT" w:hAnsi="Gill Sans MT"/>
          <w:sz w:val="22"/>
          <w:szCs w:val="22"/>
        </w:rPr>
        <w:t xml:space="preserve">, které budou v dalším postupu při provádění díla zakryty nebo se stanou nepřístupnými. Neučiní-li tak, je povinen na svůj náklad na žádost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odkrýt práce</w:t>
      </w:r>
      <w:r w:rsidR="00647886" w:rsidRPr="00775031">
        <w:rPr>
          <w:rFonts w:ascii="Gill Sans MT" w:hAnsi="Gill Sans MT"/>
          <w:sz w:val="22"/>
          <w:szCs w:val="22"/>
        </w:rPr>
        <w:t xml:space="preserve"> a</w:t>
      </w:r>
      <w:r w:rsidR="00A5223B">
        <w:rPr>
          <w:rFonts w:ascii="Gill Sans MT" w:hAnsi="Gill Sans MT"/>
          <w:sz w:val="22"/>
          <w:szCs w:val="22"/>
        </w:rPr>
        <w:t> </w:t>
      </w:r>
      <w:r w:rsidR="00647886" w:rsidRPr="00775031">
        <w:rPr>
          <w:rFonts w:ascii="Gill Sans MT" w:hAnsi="Gill Sans MT"/>
          <w:sz w:val="22"/>
          <w:szCs w:val="22"/>
        </w:rPr>
        <w:t>konstrukce</w:t>
      </w:r>
      <w:r w:rsidRPr="00775031">
        <w:rPr>
          <w:rFonts w:ascii="Gill Sans MT" w:hAnsi="Gill Sans MT"/>
          <w:sz w:val="22"/>
          <w:szCs w:val="22"/>
        </w:rPr>
        <w:t>, které byly zakryty nebo které se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staly nepřístupnými.</w:t>
      </w:r>
      <w:r w:rsidR="00C6432E" w:rsidRPr="00775031">
        <w:rPr>
          <w:rFonts w:ascii="Gill Sans MT" w:hAnsi="Gill Sans MT"/>
          <w:sz w:val="22"/>
          <w:szCs w:val="22"/>
        </w:rPr>
        <w:t xml:space="preserve"> </w:t>
      </w:r>
      <w:r w:rsidR="00647886" w:rsidRPr="00775031">
        <w:rPr>
          <w:rFonts w:ascii="Gill Sans MT" w:hAnsi="Gill Sans MT"/>
          <w:sz w:val="22"/>
          <w:szCs w:val="22"/>
        </w:rPr>
        <w:t>Podrobný seznam zakrývaných prací a konstrukcí, které podléhají kontrole</w:t>
      </w:r>
      <w:r w:rsidR="00647886" w:rsidRPr="00775031">
        <w:rPr>
          <w:rFonts w:ascii="Gill Sans MT" w:hAnsi="Gill Sans MT"/>
        </w:rPr>
        <w:t xml:space="preserve"> </w:t>
      </w:r>
      <w:r w:rsidR="00647886" w:rsidRPr="00775031">
        <w:rPr>
          <w:rFonts w:ascii="Gill Sans MT" w:hAnsi="Gill Sans MT"/>
          <w:sz w:val="22"/>
          <w:szCs w:val="22"/>
        </w:rPr>
        <w:t>bude dohodnut před zahájením prací a zapsán osobou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47886" w:rsidRPr="00775031">
        <w:rPr>
          <w:rFonts w:ascii="Gill Sans MT" w:hAnsi="Gill Sans MT"/>
          <w:sz w:val="22"/>
          <w:szCs w:val="22"/>
        </w:rPr>
        <w:t xml:space="preserve"> do stavebního deníku.</w:t>
      </w:r>
    </w:p>
    <w:p w14:paraId="16ED9DEA" w14:textId="77777777" w:rsidR="00D432E4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nebo </w:t>
      </w:r>
      <w:r w:rsidR="00B155B1" w:rsidRPr="00775031">
        <w:rPr>
          <w:rFonts w:ascii="Gill Sans MT" w:hAnsi="Gill Sans MT"/>
          <w:sz w:val="22"/>
          <w:szCs w:val="22"/>
        </w:rPr>
        <w:t>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B155B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ke kontrole přes včasné písemné vyzvání bez uvedení závažných důvodů nedostaví, je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předmětné práce zakrýt. Bude-li v tomto případě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B155B1" w:rsidRPr="00775031">
        <w:rPr>
          <w:rFonts w:ascii="Gill Sans MT" w:hAnsi="Gill Sans MT"/>
          <w:sz w:val="22"/>
          <w:szCs w:val="22"/>
        </w:rPr>
        <w:t xml:space="preserve"> nebo 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B155B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dodatečně požadovat jejich odkrytí, je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toto odkrytí provést na náklady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 Pokud se však zjistí, že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práce nebyly řádně provedeny, nese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veškeré náklady spojené s odkrytím prací, opravou chybného stavu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následným zakrytím.</w:t>
      </w:r>
    </w:p>
    <w:p w14:paraId="525CF7FB" w14:textId="77777777" w:rsidR="00FE3413" w:rsidRPr="00775031" w:rsidRDefault="00FE3413" w:rsidP="00A755E3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</w:t>
      </w:r>
      <w:r w:rsidR="00647886" w:rsidRPr="00775031">
        <w:rPr>
          <w:rFonts w:ascii="Gill Sans MT" w:hAnsi="Gill Sans MT"/>
          <w:sz w:val="22"/>
          <w:szCs w:val="22"/>
        </w:rPr>
        <w:t xml:space="preserve">je povinen </w:t>
      </w:r>
      <w:r w:rsidR="001E5433" w:rsidRPr="00775031">
        <w:rPr>
          <w:rFonts w:ascii="Gill Sans MT" w:hAnsi="Gill Sans MT"/>
          <w:sz w:val="22"/>
          <w:szCs w:val="22"/>
        </w:rPr>
        <w:t xml:space="preserve">v průběhu provádění stavby </w:t>
      </w:r>
      <w:r w:rsidRPr="00775031">
        <w:rPr>
          <w:rFonts w:ascii="Gill Sans MT" w:hAnsi="Gill Sans MT"/>
          <w:sz w:val="22"/>
          <w:szCs w:val="22"/>
        </w:rPr>
        <w:t>v dostatečném časovém předstihu</w:t>
      </w:r>
      <w:r w:rsidR="001E5433" w:rsidRPr="00775031">
        <w:rPr>
          <w:rFonts w:ascii="Gill Sans MT" w:hAnsi="Gill Sans MT"/>
          <w:sz w:val="22"/>
          <w:szCs w:val="22"/>
        </w:rPr>
        <w:t>,</w:t>
      </w:r>
      <w:r w:rsidR="001E5433" w:rsidRPr="00775031">
        <w:rPr>
          <w:rFonts w:ascii="Gill Sans MT" w:hAnsi="Gill Sans MT"/>
        </w:rPr>
        <w:t xml:space="preserve"> </w:t>
      </w:r>
      <w:r w:rsidR="001E5433" w:rsidRPr="00775031">
        <w:rPr>
          <w:rFonts w:ascii="Gill Sans MT" w:hAnsi="Gill Sans MT"/>
          <w:sz w:val="22"/>
          <w:szCs w:val="22"/>
        </w:rPr>
        <w:t xml:space="preserve">alespoň 3 pracovní dny předem, </w:t>
      </w:r>
      <w:r w:rsidRPr="00775031">
        <w:rPr>
          <w:rFonts w:ascii="Gill Sans MT" w:hAnsi="Gill Sans MT"/>
          <w:sz w:val="22"/>
          <w:szCs w:val="22"/>
        </w:rPr>
        <w:t xml:space="preserve">oznamovat </w:t>
      </w:r>
      <w:r w:rsidR="00234F84" w:rsidRPr="00775031">
        <w:rPr>
          <w:rFonts w:ascii="Gill Sans MT" w:hAnsi="Gill Sans MT"/>
          <w:sz w:val="22"/>
          <w:szCs w:val="22"/>
        </w:rPr>
        <w:t>osobě pověřené výkonem TD</w:t>
      </w:r>
      <w:r w:rsidR="00DB29C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termíny provádění </w:t>
      </w:r>
      <w:r w:rsidR="00234F84" w:rsidRPr="00775031">
        <w:rPr>
          <w:rFonts w:ascii="Gill Sans MT" w:hAnsi="Gill Sans MT"/>
          <w:sz w:val="22"/>
          <w:szCs w:val="22"/>
        </w:rPr>
        <w:t xml:space="preserve">kontrolních měření, </w:t>
      </w:r>
      <w:r w:rsidRPr="00775031">
        <w:rPr>
          <w:rFonts w:ascii="Gill Sans MT" w:hAnsi="Gill Sans MT"/>
          <w:sz w:val="22"/>
          <w:szCs w:val="22"/>
        </w:rPr>
        <w:t>zkoušek, prohlídek a</w:t>
      </w:r>
      <w:r w:rsidR="000C2E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revizí.</w:t>
      </w:r>
      <w:r w:rsidR="00A755E3" w:rsidRPr="00775031">
        <w:rPr>
          <w:rFonts w:ascii="Gill Sans MT" w:hAnsi="Gill Sans MT"/>
          <w:sz w:val="22"/>
          <w:szCs w:val="22"/>
        </w:rPr>
        <w:t xml:space="preserve"> Nebude-li možné jednotlivé zkoušky provést, dohodnou se strany, jakým náhradním způsobem osvědčí </w:t>
      </w:r>
      <w:r w:rsidR="006F0D7A">
        <w:rPr>
          <w:rFonts w:ascii="Gill Sans MT" w:hAnsi="Gill Sans MT"/>
          <w:sz w:val="22"/>
          <w:szCs w:val="22"/>
        </w:rPr>
        <w:t>Z</w:t>
      </w:r>
      <w:r w:rsidR="00A755E3" w:rsidRPr="00775031">
        <w:rPr>
          <w:rFonts w:ascii="Gill Sans MT" w:hAnsi="Gill Sans MT"/>
          <w:sz w:val="22"/>
          <w:szCs w:val="22"/>
        </w:rPr>
        <w:t xml:space="preserve">hotovitel způsobilost </w:t>
      </w:r>
      <w:r w:rsidR="006F0D7A">
        <w:rPr>
          <w:rFonts w:ascii="Gill Sans MT" w:hAnsi="Gill Sans MT"/>
          <w:sz w:val="22"/>
          <w:szCs w:val="22"/>
        </w:rPr>
        <w:t>D</w:t>
      </w:r>
      <w:r w:rsidR="00A755E3" w:rsidRPr="00775031">
        <w:rPr>
          <w:rFonts w:ascii="Gill Sans MT" w:hAnsi="Gill Sans MT"/>
          <w:sz w:val="22"/>
          <w:szCs w:val="22"/>
        </w:rPr>
        <w:t xml:space="preserve">íla, popř. jeho dílčí části. Jakmile odpadne překážka, která brání provedení zkoušky, je </w:t>
      </w:r>
      <w:r w:rsidR="006F0D7A">
        <w:rPr>
          <w:rFonts w:ascii="Gill Sans MT" w:hAnsi="Gill Sans MT"/>
          <w:sz w:val="22"/>
          <w:szCs w:val="22"/>
        </w:rPr>
        <w:t>Z</w:t>
      </w:r>
      <w:r w:rsidR="00A755E3" w:rsidRPr="00775031">
        <w:rPr>
          <w:rFonts w:ascii="Gill Sans MT" w:hAnsi="Gill Sans MT"/>
          <w:sz w:val="22"/>
          <w:szCs w:val="22"/>
        </w:rPr>
        <w:t>hotovitel povinen dodatečně zkoušky provést, a to v potřebném rozsahu.</w:t>
      </w:r>
    </w:p>
    <w:p w14:paraId="369E9907" w14:textId="77777777" w:rsidR="005B5208" w:rsidRPr="00775031" w:rsidRDefault="005B5208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6F0D7A">
        <w:rPr>
          <w:rFonts w:ascii="Gill Sans MT" w:hAnsi="Gill Sans MT"/>
          <w:sz w:val="22"/>
          <w:szCs w:val="22"/>
        </w:rPr>
        <w:t>D</w:t>
      </w:r>
      <w:r w:rsidR="005D714F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provede celkový úklid stavby. Celkový úklid zahrnuje kompletní a úplné vyčistění stavby (nebo její předávané části), staveniště (nebo jeho příslušné části) a okolí, a to v takovém rozsahu, který umožní okamžité užívání bez provádění jakéhokoliv dalšího úklidu ze strany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 Součástí úklidu je i úklid okolních ploch a</w:t>
      </w:r>
      <w:r w:rsidR="0034536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komunikací, uvedení okolí stavby do stavu podle Projektové dokumentace (pokud je okolí stavby Projektovou dokumentací řešeno) nebo do stavu, v jakém bylo před zahájením realizace stavby u okolí stavby, které není Projektovou dokumentací řešeno.</w:t>
      </w:r>
    </w:p>
    <w:p w14:paraId="5A58B79D" w14:textId="77777777" w:rsidR="005D714F" w:rsidRPr="00775031" w:rsidRDefault="005D714F" w:rsidP="005D714F">
      <w:pPr>
        <w:widowControl w:val="0"/>
        <w:numPr>
          <w:ilvl w:val="0"/>
          <w:numId w:val="44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zajistit všechny úkony nutné k provádění a dokončení prací a dodávek na zhotovení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odstranění vad a nedodělků v souladu se Smlouvou tak, aby nenarušily:</w:t>
      </w:r>
    </w:p>
    <w:p w14:paraId="465A5298" w14:textId="77777777" w:rsidR="005D714F" w:rsidRPr="00775031" w:rsidRDefault="005D714F" w:rsidP="005D714F">
      <w:pPr>
        <w:widowControl w:val="0"/>
        <w:numPr>
          <w:ilvl w:val="0"/>
          <w:numId w:val="4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provoz v okolí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životní podmínky osob užívajících budovy a prostory areálu a jejich bezpečnost, to vše na staveništi a v okolí místa předmětu plnění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rozsahu určeném příslušnými hygienickými normami a ostatními doporučenými i závaznými předpisy o ochraně životního prostředí;</w:t>
      </w:r>
    </w:p>
    <w:p w14:paraId="1D8EA6F7" w14:textId="77777777" w:rsidR="005D714F" w:rsidRPr="00775031" w:rsidRDefault="005D714F" w:rsidP="005D714F">
      <w:pPr>
        <w:widowControl w:val="0"/>
        <w:numPr>
          <w:ilvl w:val="0"/>
          <w:numId w:val="43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přístup a užívání veřejných a soukromých pozemních komunikací. </w:t>
      </w:r>
    </w:p>
    <w:p w14:paraId="62CF50E8" w14:textId="77777777" w:rsidR="00D432E4" w:rsidRPr="00983516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983516">
        <w:rPr>
          <w:rFonts w:ascii="Gill Sans MT" w:hAnsi="Gill Sans MT"/>
          <w:sz w:val="22"/>
          <w:szCs w:val="22"/>
        </w:rPr>
        <w:t xml:space="preserve">Zhotovitel odpovídá za to, že veškeré odborné práce vykonávají zaměstnanci </w:t>
      </w:r>
      <w:r w:rsidR="00983516">
        <w:rPr>
          <w:rFonts w:ascii="Gill Sans MT" w:hAnsi="Gill Sans MT"/>
          <w:sz w:val="22"/>
          <w:szCs w:val="22"/>
        </w:rPr>
        <w:t>Z</w:t>
      </w:r>
      <w:r w:rsidRPr="00983516">
        <w:rPr>
          <w:rFonts w:ascii="Gill Sans MT" w:hAnsi="Gill Sans MT"/>
          <w:sz w:val="22"/>
          <w:szCs w:val="22"/>
        </w:rPr>
        <w:t xml:space="preserve">hotovitele nebo jeho </w:t>
      </w:r>
      <w:r w:rsidR="00A14ED5" w:rsidRPr="00983516">
        <w:rPr>
          <w:rFonts w:ascii="Gill Sans MT" w:hAnsi="Gill Sans MT"/>
          <w:sz w:val="22"/>
          <w:szCs w:val="22"/>
        </w:rPr>
        <w:t>podd</w:t>
      </w:r>
      <w:r w:rsidRPr="00983516">
        <w:rPr>
          <w:rFonts w:ascii="Gill Sans MT" w:hAnsi="Gill Sans MT"/>
          <w:sz w:val="22"/>
          <w:szCs w:val="22"/>
        </w:rPr>
        <w:t>odavatelů, mající příslušnou kvalifikaci. Doklad o kvalifikaci zaměstnanců zhotovitel na požádání předlož</w:t>
      </w:r>
      <w:r w:rsidR="00233F42">
        <w:rPr>
          <w:rFonts w:ascii="Gill Sans MT" w:hAnsi="Gill Sans MT"/>
          <w:sz w:val="22"/>
          <w:szCs w:val="22"/>
        </w:rPr>
        <w:t>í</w:t>
      </w:r>
      <w:r w:rsidRPr="00983516">
        <w:rPr>
          <w:rFonts w:ascii="Gill Sans MT" w:hAnsi="Gill Sans MT"/>
          <w:sz w:val="22"/>
          <w:szCs w:val="22"/>
        </w:rPr>
        <w:t xml:space="preserve"> </w:t>
      </w:r>
      <w:r w:rsidR="00983516">
        <w:rPr>
          <w:rFonts w:ascii="Gill Sans MT" w:hAnsi="Gill Sans MT"/>
          <w:sz w:val="22"/>
          <w:szCs w:val="22"/>
        </w:rPr>
        <w:t>O</w:t>
      </w:r>
      <w:r w:rsidRPr="00983516">
        <w:rPr>
          <w:rFonts w:ascii="Gill Sans MT" w:hAnsi="Gill Sans MT"/>
          <w:sz w:val="22"/>
          <w:szCs w:val="22"/>
        </w:rPr>
        <w:t>bjednateli.</w:t>
      </w:r>
    </w:p>
    <w:p w14:paraId="34CE0A41" w14:textId="77777777" w:rsidR="0033115C" w:rsidRPr="00775031" w:rsidRDefault="0033115C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62EBF3C5" w14:textId="77777777" w:rsidR="007E1F40" w:rsidRPr="00775031" w:rsidRDefault="007E1F40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18B70301" w14:textId="77777777" w:rsidR="00D432E4" w:rsidRPr="00775031" w:rsidRDefault="004F77F0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PŘEDÁNÍ A PŘEVZETÍ</w:t>
      </w:r>
      <w:r w:rsidR="00D432E4" w:rsidRPr="00775031">
        <w:rPr>
          <w:szCs w:val="22"/>
        </w:rPr>
        <w:t xml:space="preserve"> DÍLA</w:t>
      </w:r>
    </w:p>
    <w:p w14:paraId="7FACA9FF" w14:textId="77777777" w:rsidR="00D432E4" w:rsidRPr="00775031" w:rsidRDefault="00D432E4" w:rsidP="000D51DC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jeho řádným dokončením a předáním provedeného a dokončeného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0D51DC" w:rsidRPr="00775031">
        <w:rPr>
          <w:rFonts w:ascii="Gill Sans MT" w:hAnsi="Gill Sans MT"/>
          <w:sz w:val="22"/>
          <w:szCs w:val="22"/>
        </w:rPr>
        <w:t xml:space="preserve">bez jakýchkoliv vad a nedodělků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v souladu se Smlouvou</w:t>
      </w:r>
      <w:r w:rsidR="00D26AF4" w:rsidRPr="00775031">
        <w:rPr>
          <w:rFonts w:ascii="Gill Sans MT" w:hAnsi="Gill Sans MT"/>
          <w:sz w:val="22"/>
          <w:szCs w:val="22"/>
        </w:rPr>
        <w:t xml:space="preserve">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="00D26AF4" w:rsidRPr="00775031">
        <w:rPr>
          <w:rFonts w:ascii="Gill Sans MT" w:hAnsi="Gill Sans MT"/>
          <w:sz w:val="22"/>
          <w:szCs w:val="22"/>
        </w:rPr>
        <w:t xml:space="preserve">převzetím dokončeného </w:t>
      </w:r>
      <w:r w:rsidR="00C23C16">
        <w:rPr>
          <w:rFonts w:ascii="Gill Sans MT" w:hAnsi="Gill Sans MT"/>
          <w:sz w:val="22"/>
          <w:szCs w:val="22"/>
        </w:rPr>
        <w:t>D</w:t>
      </w:r>
      <w:r w:rsidR="00D26AF4" w:rsidRPr="00775031">
        <w:rPr>
          <w:rFonts w:ascii="Gill Sans MT" w:hAnsi="Gill Sans MT"/>
          <w:sz w:val="22"/>
          <w:szCs w:val="22"/>
        </w:rPr>
        <w:t xml:space="preserve">íla bez jakýchkoliv vad a nedodělků </w:t>
      </w:r>
      <w:r w:rsidR="00C23C16">
        <w:rPr>
          <w:rFonts w:ascii="Gill Sans MT" w:hAnsi="Gill Sans MT"/>
          <w:sz w:val="22"/>
          <w:szCs w:val="22"/>
        </w:rPr>
        <w:t>O</w:t>
      </w:r>
      <w:r w:rsidR="00D26AF4" w:rsidRPr="00775031">
        <w:rPr>
          <w:rFonts w:ascii="Gill Sans MT" w:hAnsi="Gill Sans MT"/>
          <w:sz w:val="22"/>
          <w:szCs w:val="22"/>
        </w:rPr>
        <w:t>bjednatelem</w:t>
      </w:r>
      <w:r w:rsidRPr="00775031">
        <w:rPr>
          <w:rFonts w:ascii="Gill Sans MT" w:hAnsi="Gill Sans MT"/>
          <w:sz w:val="22"/>
          <w:szCs w:val="22"/>
        </w:rPr>
        <w:t>.</w:t>
      </w:r>
      <w:r w:rsidR="00CE57D1" w:rsidRPr="00775031">
        <w:rPr>
          <w:rFonts w:ascii="Gill Sans MT" w:hAnsi="Gill Sans MT"/>
          <w:sz w:val="22"/>
          <w:szCs w:val="22"/>
        </w:rPr>
        <w:t xml:space="preserve"> </w:t>
      </w:r>
      <w:r w:rsidR="00CE57D1" w:rsidRPr="00A31941">
        <w:rPr>
          <w:rFonts w:ascii="Gill Sans MT" w:hAnsi="Gill Sans MT"/>
          <w:sz w:val="22"/>
          <w:szCs w:val="22"/>
        </w:rPr>
        <w:t>Po</w:t>
      </w:r>
      <w:r w:rsidR="000D51DC" w:rsidRPr="00A31941">
        <w:rPr>
          <w:rFonts w:ascii="Gill Sans MT" w:hAnsi="Gill Sans MT"/>
          <w:sz w:val="22"/>
          <w:szCs w:val="22"/>
        </w:rPr>
        <w:t xml:space="preserve"> </w:t>
      </w:r>
      <w:r w:rsidR="00CE57D1" w:rsidRPr="00A31941">
        <w:rPr>
          <w:rFonts w:ascii="Gill Sans MT" w:hAnsi="Gill Sans MT"/>
          <w:sz w:val="22"/>
          <w:szCs w:val="22"/>
        </w:rPr>
        <w:t>řádném</w:t>
      </w:r>
      <w:r w:rsidR="00CE57D1" w:rsidRPr="00775031">
        <w:rPr>
          <w:rFonts w:ascii="Gill Sans MT" w:hAnsi="Gill Sans MT"/>
          <w:sz w:val="22"/>
          <w:szCs w:val="22"/>
        </w:rPr>
        <w:t xml:space="preserve"> protokolárním předání </w:t>
      </w:r>
      <w:r w:rsidR="00C23C16">
        <w:rPr>
          <w:rFonts w:ascii="Gill Sans MT" w:hAnsi="Gill Sans MT"/>
          <w:sz w:val="22"/>
          <w:szCs w:val="22"/>
        </w:rPr>
        <w:t>D</w:t>
      </w:r>
      <w:r w:rsidR="00CE57D1" w:rsidRPr="00775031">
        <w:rPr>
          <w:rFonts w:ascii="Gill Sans MT" w:hAnsi="Gill Sans MT"/>
          <w:sz w:val="22"/>
          <w:szCs w:val="22"/>
        </w:rPr>
        <w:t>íla bez vad a nedodělků začíná běžet sjednaná záruční lhůta.</w:t>
      </w:r>
    </w:p>
    <w:p w14:paraId="51815C80" w14:textId="77777777" w:rsidR="00D432E4" w:rsidRPr="00775031" w:rsidRDefault="00D432E4" w:rsidP="00D214A7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nejpozději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675414" w:rsidRPr="00775031">
        <w:rPr>
          <w:rFonts w:ascii="Gill Sans MT" w:hAnsi="Gill Sans MT"/>
          <w:sz w:val="22"/>
          <w:szCs w:val="22"/>
        </w:rPr>
        <w:t xml:space="preserve">kalendářních </w:t>
      </w:r>
      <w:r w:rsidRPr="00775031">
        <w:rPr>
          <w:rFonts w:ascii="Gill Sans MT" w:hAnsi="Gill Sans MT"/>
          <w:sz w:val="22"/>
          <w:szCs w:val="22"/>
        </w:rPr>
        <w:t>dnů před</w:t>
      </w:r>
      <w:r w:rsidR="0053412C" w:rsidRPr="00775031">
        <w:rPr>
          <w:rFonts w:ascii="Gill Sans MT" w:hAnsi="Gill Sans MT"/>
          <w:sz w:val="22"/>
          <w:szCs w:val="22"/>
        </w:rPr>
        <w:t xml:space="preserve"> termín</w:t>
      </w:r>
      <w:r w:rsidR="002512AA" w:rsidRPr="00775031">
        <w:rPr>
          <w:rFonts w:ascii="Gill Sans MT" w:hAnsi="Gill Sans MT"/>
          <w:sz w:val="22"/>
          <w:szCs w:val="22"/>
        </w:rPr>
        <w:t>em</w:t>
      </w:r>
      <w:r w:rsidR="0053412C" w:rsidRPr="00775031">
        <w:rPr>
          <w:rFonts w:ascii="Gill Sans MT" w:hAnsi="Gill Sans MT"/>
          <w:sz w:val="22"/>
          <w:szCs w:val="22"/>
        </w:rPr>
        <w:t xml:space="preserve"> dokončení stavebních prací</w:t>
      </w:r>
      <w:r w:rsidRPr="00775031">
        <w:rPr>
          <w:rFonts w:ascii="Gill Sans MT" w:hAnsi="Gill Sans MT"/>
          <w:sz w:val="22"/>
          <w:szCs w:val="22"/>
        </w:rPr>
        <w:t xml:space="preserve"> doručit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písemné oznámení, kdy bude dokončený </w:t>
      </w:r>
      <w:r w:rsidR="00C23C16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připraven k předání a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převzetí. Objednatel je pak povinen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pracovních dnů od termínu stanoveného</w:t>
      </w:r>
      <w:r w:rsidR="00C23C16">
        <w:rPr>
          <w:rFonts w:ascii="Gill Sans MT" w:hAnsi="Gill Sans MT"/>
          <w:sz w:val="22"/>
          <w:szCs w:val="22"/>
        </w:rPr>
        <w:t xml:space="preserve"> Z</w:t>
      </w:r>
      <w:r w:rsidRPr="00775031">
        <w:rPr>
          <w:rFonts w:ascii="Gill Sans MT" w:hAnsi="Gill Sans MT"/>
          <w:sz w:val="22"/>
          <w:szCs w:val="22"/>
        </w:rPr>
        <w:t>hotovitelem zahájit přejímací řízení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řádně v něm pokračovat.</w:t>
      </w:r>
      <w:r w:rsidR="00A50A15" w:rsidRPr="00775031">
        <w:rPr>
          <w:rFonts w:ascii="Gill Sans MT" w:hAnsi="Gill Sans MT"/>
          <w:sz w:val="22"/>
          <w:szCs w:val="22"/>
        </w:rPr>
        <w:t xml:space="preserve"> </w:t>
      </w:r>
    </w:p>
    <w:p w14:paraId="5C281584" w14:textId="77777777" w:rsidR="00D432E4" w:rsidRPr="00775031" w:rsidRDefault="00D432E4" w:rsidP="00D214A7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považován za dokončený, pokud jsou veškeré práce určené Smlouvou provedeny řádně v souladu se Smlouvou a pokud </w:t>
      </w:r>
      <w:r w:rsidR="0053412C" w:rsidRPr="00775031">
        <w:rPr>
          <w:rFonts w:ascii="Gill Sans MT" w:hAnsi="Gill Sans MT"/>
          <w:sz w:val="22"/>
          <w:szCs w:val="22"/>
        </w:rPr>
        <w:t xml:space="preserve">jsou </w:t>
      </w:r>
      <w:r w:rsidRPr="00775031">
        <w:rPr>
          <w:rFonts w:ascii="Gill Sans MT" w:hAnsi="Gill Sans MT"/>
          <w:sz w:val="22"/>
          <w:szCs w:val="22"/>
        </w:rPr>
        <w:t>všechny plochy a pozemky tvořící staveniště vyčištěny, upraveny, zbaveny odpadu.</w:t>
      </w:r>
      <w:r w:rsidR="002E7591" w:rsidRPr="00775031">
        <w:rPr>
          <w:rFonts w:ascii="Gill Sans MT" w:hAnsi="Gill Sans MT"/>
          <w:sz w:val="22"/>
          <w:szCs w:val="22"/>
        </w:rPr>
        <w:t xml:space="preserve"> </w:t>
      </w:r>
      <w:bookmarkStart w:id="11" w:name="_Hlk121915326"/>
      <w:r w:rsidR="002E7591" w:rsidRPr="00775031">
        <w:rPr>
          <w:rFonts w:ascii="Gill Sans MT" w:hAnsi="Gill Sans MT"/>
          <w:sz w:val="22"/>
          <w:szCs w:val="22"/>
        </w:rPr>
        <w:t xml:space="preserve">Má-li </w:t>
      </w:r>
      <w:r w:rsidR="00C23C16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="002E7591" w:rsidRPr="00775031">
        <w:rPr>
          <w:rFonts w:ascii="Gill Sans MT" w:hAnsi="Gill Sans MT"/>
          <w:sz w:val="22"/>
          <w:szCs w:val="22"/>
        </w:rPr>
        <w:t xml:space="preserve"> v době předání vady, nedochází ke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="002E7591" w:rsidRPr="00775031">
        <w:rPr>
          <w:rFonts w:ascii="Gill Sans MT" w:hAnsi="Gill Sans MT"/>
          <w:sz w:val="22"/>
          <w:szCs w:val="22"/>
        </w:rPr>
        <w:t xml:space="preserve">splnění závazku </w:t>
      </w:r>
      <w:r w:rsidR="00C23C16">
        <w:rPr>
          <w:rFonts w:ascii="Gill Sans MT" w:hAnsi="Gill Sans MT"/>
          <w:sz w:val="22"/>
          <w:szCs w:val="22"/>
        </w:rPr>
        <w:t>Z</w:t>
      </w:r>
      <w:r w:rsidR="002E7591" w:rsidRPr="00775031">
        <w:rPr>
          <w:rFonts w:ascii="Gill Sans MT" w:hAnsi="Gill Sans MT"/>
          <w:sz w:val="22"/>
          <w:szCs w:val="22"/>
        </w:rPr>
        <w:t xml:space="preserve">hotovitele provést </w:t>
      </w:r>
      <w:r w:rsidR="007C42B2" w:rsidRPr="00775031">
        <w:rPr>
          <w:rFonts w:ascii="Gill Sans MT" w:hAnsi="Gill Sans MT"/>
          <w:sz w:val="22"/>
          <w:szCs w:val="22"/>
        </w:rPr>
        <w:t>p</w:t>
      </w:r>
      <w:r w:rsidR="0053412C" w:rsidRPr="00775031">
        <w:rPr>
          <w:rFonts w:ascii="Gill Sans MT" w:hAnsi="Gill Sans MT"/>
          <w:sz w:val="22"/>
          <w:szCs w:val="22"/>
        </w:rPr>
        <w:t xml:space="preserve">ředmět </w:t>
      </w:r>
      <w:r w:rsidR="00C23C16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</w:t>
      </w:r>
      <w:r w:rsidR="0053412C" w:rsidRPr="00775031">
        <w:rPr>
          <w:rFonts w:ascii="Gill Sans MT" w:hAnsi="Gill Sans MT"/>
          <w:sz w:val="22"/>
          <w:szCs w:val="22"/>
        </w:rPr>
        <w:t>a</w:t>
      </w:r>
      <w:r w:rsidR="002E7591" w:rsidRPr="00775031">
        <w:rPr>
          <w:rFonts w:ascii="Gill Sans MT" w:hAnsi="Gill Sans MT"/>
          <w:sz w:val="22"/>
          <w:szCs w:val="22"/>
        </w:rPr>
        <w:t xml:space="preserve"> řádně, </w:t>
      </w:r>
      <w:r w:rsidR="00C23C16">
        <w:rPr>
          <w:rFonts w:ascii="Gill Sans MT" w:hAnsi="Gill Sans MT"/>
          <w:sz w:val="22"/>
          <w:szCs w:val="22"/>
        </w:rPr>
        <w:t>Z</w:t>
      </w:r>
      <w:r w:rsidR="002E7591" w:rsidRPr="00775031">
        <w:rPr>
          <w:rFonts w:ascii="Gill Sans MT" w:hAnsi="Gill Sans MT"/>
          <w:sz w:val="22"/>
          <w:szCs w:val="22"/>
        </w:rPr>
        <w:t>hotovitel se dostává do prodlení a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="00C23C16">
        <w:rPr>
          <w:rFonts w:ascii="Gill Sans MT" w:hAnsi="Gill Sans MT"/>
          <w:sz w:val="22"/>
          <w:szCs w:val="22"/>
        </w:rPr>
        <w:t>O</w:t>
      </w:r>
      <w:r w:rsidR="002E7591" w:rsidRPr="00775031">
        <w:rPr>
          <w:rFonts w:ascii="Gill Sans MT" w:hAnsi="Gill Sans MT"/>
          <w:sz w:val="22"/>
          <w:szCs w:val="22"/>
        </w:rPr>
        <w:t xml:space="preserve">bjednatel je oprávněn odmítnout převzetí takového </w:t>
      </w:r>
      <w:r w:rsidR="00C23C16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íla.</w:t>
      </w:r>
      <w:bookmarkEnd w:id="11"/>
    </w:p>
    <w:p w14:paraId="01202799" w14:textId="77777777" w:rsidR="006076CE" w:rsidRPr="00775031" w:rsidRDefault="006B6EB3" w:rsidP="002512AA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</w:t>
      </w:r>
      <w:r w:rsidR="00C161E5" w:rsidRPr="00775031">
        <w:rPr>
          <w:rFonts w:ascii="Gill Sans MT" w:hAnsi="Gill Sans MT"/>
          <w:sz w:val="22"/>
          <w:szCs w:val="22"/>
        </w:rPr>
        <w:t xml:space="preserve">je oprávněn, nikoliv však povinen, převzít i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, kter</w:t>
      </w:r>
      <w:r w:rsidR="007C42B2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vykazuje vady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nedodělky, které samy o sobě ani ve spojení s jinými nebrání </w:t>
      </w:r>
      <w:r w:rsidR="00C161E5" w:rsidRPr="00775031">
        <w:rPr>
          <w:rFonts w:ascii="Gill Sans MT" w:hAnsi="Gill Sans MT"/>
          <w:sz w:val="22"/>
          <w:szCs w:val="22"/>
        </w:rPr>
        <w:t xml:space="preserve">řádnému a bezpečnému </w:t>
      </w:r>
      <w:r w:rsidRPr="00775031">
        <w:rPr>
          <w:rFonts w:ascii="Gill Sans MT" w:hAnsi="Gill Sans MT"/>
          <w:sz w:val="22"/>
          <w:szCs w:val="22"/>
        </w:rPr>
        <w:t xml:space="preserve">užívání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funkčně nebo esteticky, ani jeho užívání podstatným způsobem neomezují. Objednatel na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tyto vady a nedodělky upozorní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který je povinen odstranit tyto vady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nedodělky v termínu uvedeném v</w:t>
      </w:r>
      <w:r w:rsidR="00C161E5" w:rsidRPr="00775031">
        <w:rPr>
          <w:rFonts w:ascii="Gill Sans MT" w:hAnsi="Gill Sans MT"/>
          <w:sz w:val="22"/>
          <w:szCs w:val="22"/>
        </w:rPr>
        <w:t> p</w:t>
      </w:r>
      <w:r w:rsidRPr="00775031">
        <w:rPr>
          <w:rFonts w:ascii="Gill Sans MT" w:hAnsi="Gill Sans MT"/>
          <w:sz w:val="22"/>
          <w:szCs w:val="22"/>
        </w:rPr>
        <w:t>rotokolu</w:t>
      </w:r>
      <w:r w:rsidR="00C161E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C23C16">
        <w:rPr>
          <w:rFonts w:ascii="Gill Sans MT" w:hAnsi="Gill Sans MT"/>
          <w:sz w:val="22"/>
          <w:szCs w:val="22"/>
        </w:rPr>
        <w:t>D</w:t>
      </w:r>
      <w:r w:rsidR="00C161E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 Zhotovitel je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povinen ve lhůtě uvedené v předchozí větě odstranit vady nebo nedodělky, i když tvrdí, že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uvedené vady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neodpovídá. Náklady na odstranění těchto vad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nedodělků nese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Nepřistoupí-li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k odstraňování vad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nedodělků díla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dnů ode dne neúspěšného pokusu o předání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je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vady či nedodělky odstranit jinou způsobilou právnickou nebo fyzickou osobu, a to na náklady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  <w:r w:rsidR="000D51DC" w:rsidRPr="00775031">
        <w:rPr>
          <w:rFonts w:ascii="Gill Sans MT" w:hAnsi="Gill Sans MT"/>
          <w:sz w:val="22"/>
          <w:szCs w:val="22"/>
        </w:rPr>
        <w:t xml:space="preserve"> </w:t>
      </w:r>
      <w:bookmarkStart w:id="12" w:name="_Hlk121915533"/>
      <w:r w:rsidR="000D51DC" w:rsidRPr="00775031">
        <w:rPr>
          <w:rFonts w:ascii="Gill Sans MT" w:hAnsi="Gill Sans MT"/>
          <w:sz w:val="22"/>
          <w:szCs w:val="22"/>
        </w:rPr>
        <w:t xml:space="preserve">O náklady na odstranění vad tímto způsobem je </w:t>
      </w:r>
      <w:r w:rsidR="00C23C16">
        <w:rPr>
          <w:rFonts w:ascii="Gill Sans MT" w:hAnsi="Gill Sans MT"/>
          <w:sz w:val="22"/>
          <w:szCs w:val="22"/>
        </w:rPr>
        <w:t>O</w:t>
      </w:r>
      <w:r w:rsidR="000D51DC" w:rsidRPr="00775031">
        <w:rPr>
          <w:rFonts w:ascii="Gill Sans MT" w:hAnsi="Gill Sans MT"/>
          <w:sz w:val="22"/>
          <w:szCs w:val="22"/>
        </w:rPr>
        <w:t xml:space="preserve">bjednatel oprávněn ponížit cenu </w:t>
      </w:r>
      <w:r w:rsidR="00C23C16">
        <w:rPr>
          <w:rFonts w:ascii="Gill Sans MT" w:hAnsi="Gill Sans MT"/>
          <w:sz w:val="22"/>
          <w:szCs w:val="22"/>
        </w:rPr>
        <w:t>D</w:t>
      </w:r>
      <w:r w:rsidR="000D51DC" w:rsidRPr="00775031">
        <w:rPr>
          <w:rFonts w:ascii="Gill Sans MT" w:hAnsi="Gill Sans MT"/>
          <w:sz w:val="22"/>
          <w:szCs w:val="22"/>
        </w:rPr>
        <w:t>íla.</w:t>
      </w:r>
      <w:r w:rsidR="006076CE" w:rsidRPr="00775031">
        <w:rPr>
          <w:rFonts w:ascii="Gill Sans MT" w:hAnsi="Gill Sans MT"/>
          <w:sz w:val="22"/>
          <w:szCs w:val="22"/>
        </w:rPr>
        <w:t xml:space="preserve"> Bude-li odstraňování vad probíhat po uplynutí doby plnění, tj. po termínu určeném ve Smlouvě, je </w:t>
      </w:r>
      <w:r w:rsidR="00C23C16">
        <w:rPr>
          <w:rFonts w:ascii="Gill Sans MT" w:hAnsi="Gill Sans MT"/>
          <w:sz w:val="22"/>
          <w:szCs w:val="22"/>
        </w:rPr>
        <w:t>O</w:t>
      </w:r>
      <w:r w:rsidR="006076CE" w:rsidRPr="00775031">
        <w:rPr>
          <w:rFonts w:ascii="Gill Sans MT" w:hAnsi="Gill Sans MT"/>
          <w:sz w:val="22"/>
          <w:szCs w:val="22"/>
        </w:rPr>
        <w:t xml:space="preserve">bjednatel oprávněn uplatnit smluvní pokutu za prodlení </w:t>
      </w:r>
      <w:r w:rsidR="00C23C16">
        <w:rPr>
          <w:rFonts w:ascii="Gill Sans MT" w:hAnsi="Gill Sans MT"/>
          <w:sz w:val="22"/>
          <w:szCs w:val="22"/>
        </w:rPr>
        <w:t>Z</w:t>
      </w:r>
      <w:r w:rsidR="006076CE" w:rsidRPr="00775031">
        <w:rPr>
          <w:rFonts w:ascii="Gill Sans MT" w:hAnsi="Gill Sans MT"/>
          <w:sz w:val="22"/>
          <w:szCs w:val="22"/>
        </w:rPr>
        <w:t xml:space="preserve">hotovitele s provedením </w:t>
      </w:r>
      <w:r w:rsidR="00C23C16">
        <w:rPr>
          <w:rFonts w:ascii="Gill Sans MT" w:hAnsi="Gill Sans MT"/>
          <w:sz w:val="22"/>
          <w:szCs w:val="22"/>
        </w:rPr>
        <w:t>D</w:t>
      </w:r>
      <w:r w:rsidR="006076CE" w:rsidRPr="00775031">
        <w:rPr>
          <w:rFonts w:ascii="Gill Sans MT" w:hAnsi="Gill Sans MT"/>
          <w:sz w:val="22"/>
          <w:szCs w:val="22"/>
        </w:rPr>
        <w:t>íla</w:t>
      </w:r>
      <w:bookmarkEnd w:id="12"/>
      <w:r w:rsidR="006076CE" w:rsidRPr="00775031">
        <w:rPr>
          <w:rFonts w:ascii="Gill Sans MT" w:hAnsi="Gill Sans MT"/>
          <w:sz w:val="22"/>
          <w:szCs w:val="22"/>
        </w:rPr>
        <w:t>.</w:t>
      </w:r>
    </w:p>
    <w:p w14:paraId="2BB3C77F" w14:textId="77777777" w:rsidR="00CD164B" w:rsidRPr="00775031" w:rsidRDefault="00D432E4" w:rsidP="00D214A7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průběhu přejímacího řízení sepíší obě strany </w:t>
      </w:r>
      <w:r w:rsidR="00C161E5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>rotokol</w:t>
      </w:r>
      <w:r w:rsidR="00C161E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C23C16">
        <w:rPr>
          <w:rFonts w:ascii="Gill Sans MT" w:hAnsi="Gill Sans MT"/>
          <w:sz w:val="22"/>
          <w:szCs w:val="22"/>
        </w:rPr>
        <w:t>D</w:t>
      </w:r>
      <w:r w:rsidR="00C161E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ve kterém bude mimo jiné uveden i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soupis případných vad a nedodělků s uvedením termínu jejich odstranění. Pokud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odmítne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převzít, je povinen uvést do </w:t>
      </w:r>
      <w:r w:rsidR="002066E7" w:rsidRPr="00775031">
        <w:rPr>
          <w:rFonts w:ascii="Gill Sans MT" w:hAnsi="Gill Sans MT"/>
          <w:sz w:val="22"/>
          <w:szCs w:val="22"/>
        </w:rPr>
        <w:t xml:space="preserve">protokolu o předání a převzetí </w:t>
      </w:r>
      <w:r w:rsidR="00C23C16">
        <w:rPr>
          <w:rFonts w:ascii="Gill Sans MT" w:hAnsi="Gill Sans MT"/>
          <w:sz w:val="22"/>
          <w:szCs w:val="22"/>
        </w:rPr>
        <w:t>D</w:t>
      </w:r>
      <w:r w:rsidR="002066E7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svoje výhrady. V případě, že je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 přebírán</w:t>
      </w:r>
      <w:r w:rsidR="007C42B2" w:rsidRPr="00775031">
        <w:rPr>
          <w:rFonts w:ascii="Gill Sans MT" w:hAnsi="Gill Sans MT"/>
          <w:sz w:val="22"/>
          <w:szCs w:val="22"/>
        </w:rPr>
        <w:t xml:space="preserve">o </w:t>
      </w:r>
      <w:r w:rsidRPr="00775031">
        <w:rPr>
          <w:rFonts w:ascii="Gill Sans MT" w:hAnsi="Gill Sans MT"/>
          <w:sz w:val="22"/>
          <w:szCs w:val="22"/>
        </w:rPr>
        <w:t>dokončen</w:t>
      </w:r>
      <w:r w:rsidR="007C42B2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, skutečnost, že</w:t>
      </w:r>
      <w:r w:rsidR="002066E7" w:rsidRPr="00775031">
        <w:rPr>
          <w:rFonts w:ascii="Gill Sans MT" w:hAnsi="Gill Sans MT"/>
          <w:sz w:val="22"/>
          <w:szCs w:val="22"/>
        </w:rPr>
        <w:t> </w:t>
      </w:r>
      <w:r w:rsidR="007C42B2" w:rsidRPr="00775031">
        <w:rPr>
          <w:rFonts w:ascii="Gill Sans MT" w:hAnsi="Gill Sans MT"/>
          <w:sz w:val="22"/>
          <w:szCs w:val="22"/>
        </w:rPr>
        <w:t xml:space="preserve">je </w:t>
      </w:r>
      <w:r w:rsidR="00C23C16">
        <w:rPr>
          <w:rFonts w:ascii="Gill Sans MT" w:hAnsi="Gill Sans MT"/>
          <w:sz w:val="22"/>
          <w:szCs w:val="22"/>
        </w:rPr>
        <w:t>D</w:t>
      </w:r>
      <w:r w:rsidR="00F04B8A"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dokončen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co do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množství, jakosti, kompletnosti a</w:t>
      </w:r>
      <w:r w:rsidR="00C161E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schopnosti trvalého užívání, prokazuje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 za tím účelem předkládá nezbytné písemné doklady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</w:t>
      </w:r>
    </w:p>
    <w:p w14:paraId="6FCF6CD6" w14:textId="546667CD" w:rsidR="00D432E4" w:rsidRPr="00775031" w:rsidRDefault="0962C5D5" w:rsidP="00D214A7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 xml:space="preserve">Zhotovitel předá </w:t>
      </w:r>
      <w:r w:rsidR="73A2238B" w:rsidRPr="6E011331">
        <w:rPr>
          <w:rFonts w:ascii="Gill Sans MT" w:hAnsi="Gill Sans MT"/>
          <w:sz w:val="22"/>
          <w:szCs w:val="22"/>
        </w:rPr>
        <w:t>O</w:t>
      </w:r>
      <w:r w:rsidRPr="6E011331">
        <w:rPr>
          <w:rFonts w:ascii="Gill Sans MT" w:hAnsi="Gill Sans MT"/>
          <w:sz w:val="22"/>
          <w:szCs w:val="22"/>
        </w:rPr>
        <w:t xml:space="preserve">bjednateli před zahájením přejímacího řízení dokumentaci skutečného provedení </w:t>
      </w:r>
      <w:r w:rsidR="1F021D0A" w:rsidRPr="6E011331">
        <w:rPr>
          <w:rFonts w:ascii="Gill Sans MT" w:hAnsi="Gill Sans MT"/>
          <w:sz w:val="22"/>
          <w:szCs w:val="22"/>
        </w:rPr>
        <w:t xml:space="preserve">stavby </w:t>
      </w:r>
      <w:r w:rsidRPr="6E011331">
        <w:rPr>
          <w:rFonts w:ascii="Gill Sans MT" w:hAnsi="Gill Sans MT"/>
          <w:sz w:val="22"/>
          <w:szCs w:val="22"/>
        </w:rPr>
        <w:t>ve</w:t>
      </w:r>
      <w:r w:rsidR="529FABDD" w:rsidRPr="6E011331">
        <w:rPr>
          <w:rFonts w:ascii="Gill Sans MT" w:hAnsi="Gill Sans MT"/>
          <w:sz w:val="22"/>
          <w:szCs w:val="22"/>
        </w:rPr>
        <w:t> </w:t>
      </w:r>
      <w:r w:rsidR="41CC6552" w:rsidRPr="6E011331">
        <w:rPr>
          <w:rFonts w:ascii="Gill Sans MT" w:hAnsi="Gill Sans MT"/>
          <w:sz w:val="22"/>
          <w:szCs w:val="22"/>
        </w:rPr>
        <w:t>3</w:t>
      </w:r>
      <w:r w:rsidR="6E1474C7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vyhotoveních</w:t>
      </w:r>
      <w:r w:rsidR="5541039A" w:rsidRPr="6E011331">
        <w:rPr>
          <w:rFonts w:ascii="Gill Sans MT" w:hAnsi="Gill Sans MT"/>
          <w:sz w:val="22"/>
          <w:szCs w:val="22"/>
        </w:rPr>
        <w:t xml:space="preserve"> v tištěné podobě (1× originál + 2× kopie) a v 1 vyhotovení v elektronické podobě</w:t>
      </w:r>
      <w:r w:rsidR="370DF420" w:rsidRPr="6E011331">
        <w:rPr>
          <w:rFonts w:ascii="Gill Sans MT" w:hAnsi="Gill Sans MT"/>
          <w:sz w:val="22"/>
          <w:szCs w:val="22"/>
        </w:rPr>
        <w:t xml:space="preserve"> (CD/DVD) ve formátech </w:t>
      </w:r>
      <w:bookmarkStart w:id="13" w:name="_Hlk121916110"/>
      <w:r w:rsidR="6A9D0918" w:rsidRPr="6E011331">
        <w:rPr>
          <w:rFonts w:ascii="Gill Sans MT" w:hAnsi="Gill Sans MT"/>
          <w:sz w:val="22"/>
          <w:szCs w:val="22"/>
        </w:rPr>
        <w:t>*.doc, *.</w:t>
      </w:r>
      <w:proofErr w:type="spellStart"/>
      <w:r w:rsidR="6A9D0918" w:rsidRPr="6E011331">
        <w:rPr>
          <w:rFonts w:ascii="Gill Sans MT" w:hAnsi="Gill Sans MT"/>
          <w:sz w:val="22"/>
          <w:szCs w:val="22"/>
        </w:rPr>
        <w:t>xls</w:t>
      </w:r>
      <w:proofErr w:type="spellEnd"/>
      <w:r w:rsidR="6A9D0918" w:rsidRPr="6E011331">
        <w:rPr>
          <w:rFonts w:ascii="Gill Sans MT" w:hAnsi="Gill Sans MT"/>
          <w:sz w:val="22"/>
          <w:szCs w:val="22"/>
        </w:rPr>
        <w:t>, *.</w:t>
      </w:r>
      <w:proofErr w:type="spellStart"/>
      <w:r w:rsidR="6A9D0918" w:rsidRPr="6E011331">
        <w:rPr>
          <w:rFonts w:ascii="Gill Sans MT" w:hAnsi="Gill Sans MT"/>
          <w:sz w:val="22"/>
          <w:szCs w:val="22"/>
        </w:rPr>
        <w:t>dwg</w:t>
      </w:r>
      <w:proofErr w:type="spellEnd"/>
      <w:r w:rsidR="6A9D0918" w:rsidRPr="6E0113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="6A9D0918" w:rsidRPr="6E011331">
        <w:rPr>
          <w:rFonts w:ascii="Gill Sans MT" w:hAnsi="Gill Sans MT"/>
          <w:sz w:val="22"/>
          <w:szCs w:val="22"/>
        </w:rPr>
        <w:t>pdf</w:t>
      </w:r>
      <w:bookmarkEnd w:id="13"/>
      <w:proofErr w:type="spellEnd"/>
      <w:r w:rsidR="370DF420" w:rsidRPr="6E011331">
        <w:rPr>
          <w:rFonts w:ascii="Gill Sans MT" w:hAnsi="Gill Sans MT"/>
          <w:sz w:val="22"/>
          <w:szCs w:val="22"/>
        </w:rPr>
        <w:t xml:space="preserve">, </w:t>
      </w:r>
      <w:r w:rsidRPr="6E011331">
        <w:rPr>
          <w:rFonts w:ascii="Gill Sans MT" w:hAnsi="Gill Sans MT"/>
          <w:sz w:val="22"/>
          <w:szCs w:val="22"/>
        </w:rPr>
        <w:t>včetně dokladové části, geodetické</w:t>
      </w:r>
      <w:r w:rsidR="370DF420" w:rsidRPr="6E011331">
        <w:rPr>
          <w:rFonts w:ascii="Gill Sans MT" w:hAnsi="Gill Sans MT"/>
          <w:sz w:val="22"/>
          <w:szCs w:val="22"/>
        </w:rPr>
        <w:t xml:space="preserve"> a geometrické </w:t>
      </w:r>
      <w:r w:rsidRPr="6E011331">
        <w:rPr>
          <w:rFonts w:ascii="Gill Sans MT" w:hAnsi="Gill Sans MT"/>
          <w:sz w:val="22"/>
          <w:szCs w:val="22"/>
        </w:rPr>
        <w:t xml:space="preserve">zaměření </w:t>
      </w:r>
      <w:r w:rsidR="1F021D0A" w:rsidRPr="6E011331">
        <w:rPr>
          <w:rFonts w:ascii="Gill Sans MT" w:hAnsi="Gill Sans MT"/>
          <w:sz w:val="22"/>
          <w:szCs w:val="22"/>
        </w:rPr>
        <w:t>stavby</w:t>
      </w:r>
      <w:r w:rsidR="370DF420" w:rsidRPr="6E011331">
        <w:rPr>
          <w:rFonts w:ascii="Gill Sans MT" w:hAnsi="Gill Sans MT"/>
          <w:sz w:val="22"/>
          <w:szCs w:val="22"/>
        </w:rPr>
        <w:t xml:space="preserve">, </w:t>
      </w:r>
      <w:r w:rsidRPr="6E011331">
        <w:rPr>
          <w:rFonts w:ascii="Gill Sans MT" w:hAnsi="Gill Sans MT"/>
          <w:sz w:val="22"/>
          <w:szCs w:val="22"/>
        </w:rPr>
        <w:t>stavební deník, veškerá osvědčení o zkouškách a certifikaci použitých materiálů a</w:t>
      </w:r>
      <w:r w:rsidR="65203ACF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výrobků, prohlášení o shodě, revizní</w:t>
      </w:r>
      <w:r w:rsidR="47D1D554" w:rsidRPr="6E011331">
        <w:rPr>
          <w:rFonts w:ascii="Gill Sans MT" w:hAnsi="Gill Sans MT"/>
          <w:sz w:val="22"/>
          <w:szCs w:val="22"/>
        </w:rPr>
        <w:t>ch</w:t>
      </w:r>
      <w:r w:rsidRPr="6E011331">
        <w:rPr>
          <w:rFonts w:ascii="Gill Sans MT" w:hAnsi="Gill Sans MT"/>
          <w:sz w:val="22"/>
          <w:szCs w:val="22"/>
        </w:rPr>
        <w:t xml:space="preserve"> zpráv zařízení komplementovaných do </w:t>
      </w:r>
      <w:r w:rsidR="73A2238B" w:rsidRPr="6E011331">
        <w:rPr>
          <w:rFonts w:ascii="Gill Sans MT" w:hAnsi="Gill Sans MT"/>
          <w:sz w:val="22"/>
          <w:szCs w:val="22"/>
        </w:rPr>
        <w:t>D</w:t>
      </w:r>
      <w:r w:rsidRPr="6E011331">
        <w:rPr>
          <w:rFonts w:ascii="Gill Sans MT" w:hAnsi="Gill Sans MT"/>
          <w:sz w:val="22"/>
          <w:szCs w:val="22"/>
        </w:rPr>
        <w:t>íla, protokoly o provedení tlakových zkoušek potrubí, desinfekce vodovodního potrubí a zkoušek zhutnění zásypů, zápisy (např.</w:t>
      </w:r>
      <w:r w:rsidR="529FABDD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ve</w:t>
      </w:r>
      <w:r w:rsidR="529FABDD" w:rsidRPr="6E011331">
        <w:rPr>
          <w:rFonts w:ascii="Gill Sans MT" w:hAnsi="Gill Sans MT"/>
          <w:sz w:val="22"/>
          <w:szCs w:val="22"/>
        </w:rPr>
        <w:t> </w:t>
      </w:r>
      <w:r w:rsidR="0F97803A" w:rsidRPr="6E011331">
        <w:rPr>
          <w:rFonts w:ascii="Gill Sans MT" w:hAnsi="Gill Sans MT"/>
          <w:sz w:val="22"/>
          <w:szCs w:val="22"/>
        </w:rPr>
        <w:t>s</w:t>
      </w:r>
      <w:r w:rsidRPr="6E011331">
        <w:rPr>
          <w:rFonts w:ascii="Gill Sans MT" w:hAnsi="Gill Sans MT"/>
          <w:sz w:val="22"/>
          <w:szCs w:val="22"/>
        </w:rPr>
        <w:t>tavebním deníku) o kontrole před záhozem nových inženýrských sítí (např.</w:t>
      </w:r>
      <w:r w:rsidR="529FABDD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napojovacích bodů) jejich jednotlivými správci, doklad o uložení výkopku a</w:t>
      </w:r>
      <w:r w:rsidR="73E29A9A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vybouraného materiálu (zvláště kontaminovaného) na řízené skládce, potvrzené záruční listy, provozní řády a</w:t>
      </w:r>
      <w:r w:rsidR="529FABDD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protokoly o</w:t>
      </w:r>
      <w:r w:rsidR="0F97803A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zaškolení obsluhy, doklady o ověření funkčnosti dodaných zařízení k provedení díla a</w:t>
      </w:r>
      <w:r w:rsidR="0F97803A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dodávek podle Projektové dokumentace a platných právních předpisů. Předání uvedených dokladů je podmínkou pro zahájení přejímacího řízení.</w:t>
      </w:r>
    </w:p>
    <w:p w14:paraId="3B8AD356" w14:textId="77777777" w:rsidR="002E7591" w:rsidRPr="00775031" w:rsidRDefault="002E7591" w:rsidP="002E7591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4" w:name="_Hlk121916371"/>
      <w:r w:rsidRPr="00775031">
        <w:rPr>
          <w:rFonts w:ascii="Gill Sans MT" w:hAnsi="Gill Sans MT"/>
          <w:sz w:val="22"/>
          <w:szCs w:val="22"/>
        </w:rPr>
        <w:t xml:space="preserve">Předání úplných a bezchybných dokladů je podmínkou řádného předání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nesplní svou povinnost dokončit a předat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dříve, než předá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veškeré doklady bez vad. V případě, že budou doklady vykazovat vady, je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je vrátit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na jeho náklady nebo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vyzvat k dodání dokladů bez vad a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je povinen bez zbytečného odkladu, nejpozději do 5 pracovních dnů od jejich vrácení nebo od</w:t>
      </w:r>
      <w:r w:rsidR="00121A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výzvy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dodat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úplné doklady bez vad. Náklady spojené s vyhotovením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dodáním všech dokladů v potřebném počtu, včetně jejich oprav, doplnění a náhradního dodání, jsou zahrnuty ve sjednané ceně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D83FA1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a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není oprávněn od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požadovat jejich náhradu. Předáním dokladů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se tyto stávají vlastnictvím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je oprávněn s nimi volně nakládat.</w:t>
      </w:r>
    </w:p>
    <w:bookmarkEnd w:id="14"/>
    <w:p w14:paraId="6DB817A3" w14:textId="77777777" w:rsidR="00D432E4" w:rsidRPr="00775031" w:rsidRDefault="00D432E4" w:rsidP="00D214A7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Vadou se pro účely Smlouvy rozumí odchylka </w:t>
      </w:r>
      <w:r w:rsidR="00DF79E1" w:rsidRPr="00775031">
        <w:rPr>
          <w:rFonts w:ascii="Gill Sans MT" w:hAnsi="Gill Sans MT"/>
          <w:sz w:val="22"/>
          <w:szCs w:val="22"/>
        </w:rPr>
        <w:t xml:space="preserve">ve způsobu provedení, </w:t>
      </w:r>
      <w:r w:rsidRPr="00775031">
        <w:rPr>
          <w:rFonts w:ascii="Gill Sans MT" w:hAnsi="Gill Sans MT"/>
          <w:sz w:val="22"/>
          <w:szCs w:val="22"/>
        </w:rPr>
        <w:t xml:space="preserve">v kvalitě, rozsahu nebo parametrech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DF79E1" w:rsidRPr="00775031">
        <w:rPr>
          <w:rFonts w:ascii="Gill Sans MT" w:hAnsi="Gill Sans MT"/>
          <w:sz w:val="22"/>
          <w:szCs w:val="22"/>
        </w:rPr>
        <w:t xml:space="preserve"> či jeho částí</w:t>
      </w:r>
      <w:r w:rsidRPr="00775031">
        <w:rPr>
          <w:rFonts w:ascii="Gill Sans MT" w:hAnsi="Gill Sans MT"/>
          <w:sz w:val="22"/>
          <w:szCs w:val="22"/>
        </w:rPr>
        <w:t xml:space="preserve">, vyžadovaných </w:t>
      </w:r>
      <w:r w:rsidR="00DF79E1" w:rsidRPr="00775031">
        <w:rPr>
          <w:rFonts w:ascii="Gill Sans MT" w:hAnsi="Gill Sans MT"/>
          <w:sz w:val="22"/>
          <w:szCs w:val="22"/>
        </w:rPr>
        <w:t xml:space="preserve">Projektovou dokumentací, </w:t>
      </w:r>
      <w:r w:rsidRPr="00775031">
        <w:rPr>
          <w:rFonts w:ascii="Gill Sans MT" w:hAnsi="Gill Sans MT"/>
          <w:sz w:val="22"/>
          <w:szCs w:val="22"/>
        </w:rPr>
        <w:t>Smlouvou</w:t>
      </w:r>
      <w:r w:rsidR="00DF79E1" w:rsidRPr="00775031">
        <w:rPr>
          <w:rFonts w:ascii="Gill Sans MT" w:hAnsi="Gill Sans MT"/>
          <w:sz w:val="22"/>
          <w:szCs w:val="22"/>
        </w:rPr>
        <w:t>, technickými normami a obecně závaznými předpisy</w:t>
      </w:r>
      <w:r w:rsidRPr="00775031">
        <w:rPr>
          <w:rFonts w:ascii="Gill Sans MT" w:hAnsi="Gill Sans MT"/>
          <w:sz w:val="22"/>
          <w:szCs w:val="22"/>
        </w:rPr>
        <w:t xml:space="preserve">. </w:t>
      </w:r>
      <w:bookmarkStart w:id="15" w:name="_Hlk121916573"/>
      <w:r w:rsidR="00427D8E" w:rsidRPr="00775031">
        <w:rPr>
          <w:rFonts w:ascii="Gill Sans MT" w:hAnsi="Gill Sans MT"/>
          <w:sz w:val="22"/>
          <w:szCs w:val="22"/>
        </w:rPr>
        <w:t xml:space="preserve">Za vadu se rovněž považuje vada v dokladech nutných k užívání </w:t>
      </w:r>
      <w:r w:rsidR="00C23C16">
        <w:rPr>
          <w:rFonts w:ascii="Gill Sans MT" w:hAnsi="Gill Sans MT"/>
          <w:sz w:val="22"/>
          <w:szCs w:val="22"/>
        </w:rPr>
        <w:t>D</w:t>
      </w:r>
      <w:r w:rsidR="00427D8E" w:rsidRPr="00775031">
        <w:rPr>
          <w:rFonts w:ascii="Gill Sans MT" w:hAnsi="Gill Sans MT"/>
          <w:sz w:val="22"/>
          <w:szCs w:val="22"/>
        </w:rPr>
        <w:t xml:space="preserve">íla a dodání jiného než sjednaného </w:t>
      </w:r>
      <w:r w:rsidR="00C23C16">
        <w:rPr>
          <w:rFonts w:ascii="Gill Sans MT" w:hAnsi="Gill Sans MT"/>
          <w:sz w:val="22"/>
          <w:szCs w:val="22"/>
        </w:rPr>
        <w:t>D</w:t>
      </w:r>
      <w:r w:rsidR="00427D8E" w:rsidRPr="00775031">
        <w:rPr>
          <w:rFonts w:ascii="Gill Sans MT" w:hAnsi="Gill Sans MT"/>
          <w:sz w:val="22"/>
          <w:szCs w:val="22"/>
        </w:rPr>
        <w:t xml:space="preserve">íla. </w:t>
      </w:r>
      <w:bookmarkEnd w:id="15"/>
      <w:r w:rsidRPr="00775031">
        <w:rPr>
          <w:rFonts w:ascii="Gill Sans MT" w:hAnsi="Gill Sans MT"/>
          <w:sz w:val="22"/>
          <w:szCs w:val="22"/>
        </w:rPr>
        <w:t xml:space="preserve">Nedodělkem se rozumí neprovedení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celém rozsahu předpokládaném Smlouvou. </w:t>
      </w:r>
    </w:p>
    <w:p w14:paraId="6D98A12B" w14:textId="77777777" w:rsidR="00523437" w:rsidRPr="00775031" w:rsidRDefault="00523437" w:rsidP="00C37C6D">
      <w:pPr>
        <w:widowControl w:val="0"/>
        <w:tabs>
          <w:tab w:val="left" w:pos="360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  <w:bookmarkStart w:id="16" w:name="_Hlk106277650"/>
    </w:p>
    <w:p w14:paraId="2946DB82" w14:textId="77777777" w:rsidR="007E1F40" w:rsidRPr="00775031" w:rsidRDefault="007E1F40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3CDCDBF6" w14:textId="77777777" w:rsidR="00D432E4" w:rsidRPr="00775031" w:rsidRDefault="00D432E4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ODPOVĚDNOST ZA VADY</w:t>
      </w:r>
    </w:p>
    <w:bookmarkEnd w:id="16"/>
    <w:p w14:paraId="1A57E0B1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to, že </w:t>
      </w:r>
      <w:r w:rsidR="007C42B2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v souladu se Smlouvou. </w:t>
      </w:r>
    </w:p>
    <w:p w14:paraId="68146A82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má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v době jeho předání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Za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na něž se vztahuje záruka za jakost, odpovídá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dobu trvání této záruky.</w:t>
      </w:r>
    </w:p>
    <w:p w14:paraId="5577DF68" w14:textId="77777777" w:rsidR="00DB0F54" w:rsidRPr="00775031" w:rsidRDefault="00DB0F5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7" w:name="_Hlk121916680"/>
      <w:r w:rsidRPr="00775031">
        <w:rPr>
          <w:rFonts w:ascii="Gill Sans MT" w:hAnsi="Gill Sans MT"/>
          <w:sz w:val="22"/>
          <w:szCs w:val="22"/>
        </w:rPr>
        <w:t xml:space="preserve">Pro vyloučení pochybností se sjednává, že převzetím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dotčeno právo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uplatňovat práva z vad, které byly zjistitelné, ale nebyly zjištěny při převzetí. Smluvní strany se</w:t>
      </w:r>
      <w:r w:rsidR="00427D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dále dohodly na vyloučení použití ustanovení § 2618 občanského zákoníku.</w:t>
      </w:r>
    </w:p>
    <w:bookmarkEnd w:id="17"/>
    <w:p w14:paraId="6A19C92F" w14:textId="77777777" w:rsidR="00A406E8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trike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</w:t>
      </w:r>
      <w:r w:rsidR="00DE562D" w:rsidRPr="00775031">
        <w:rPr>
          <w:rFonts w:ascii="Gill Sans MT" w:hAnsi="Gill Sans MT"/>
          <w:sz w:val="22"/>
          <w:szCs w:val="22"/>
        </w:rPr>
        <w:t>hotovitel poskytuje z</w:t>
      </w:r>
      <w:r w:rsidRPr="00775031">
        <w:rPr>
          <w:rFonts w:ascii="Gill Sans MT" w:hAnsi="Gill Sans MT"/>
          <w:sz w:val="22"/>
          <w:szCs w:val="22"/>
        </w:rPr>
        <w:t>áruk</w:t>
      </w:r>
      <w:r w:rsidR="00DE562D" w:rsidRPr="00775031">
        <w:rPr>
          <w:rFonts w:ascii="Gill Sans MT" w:hAnsi="Gill Sans MT"/>
          <w:sz w:val="22"/>
          <w:szCs w:val="22"/>
        </w:rPr>
        <w:t>u</w:t>
      </w:r>
      <w:r w:rsidRPr="00775031">
        <w:rPr>
          <w:rFonts w:ascii="Gill Sans MT" w:hAnsi="Gill Sans MT"/>
          <w:sz w:val="22"/>
          <w:szCs w:val="22"/>
        </w:rPr>
        <w:t xml:space="preserve"> za jakost </w:t>
      </w:r>
      <w:r w:rsidR="0078092B" w:rsidRPr="00775031">
        <w:rPr>
          <w:rFonts w:ascii="Gill Sans MT" w:hAnsi="Gill Sans MT"/>
          <w:sz w:val="22"/>
          <w:szCs w:val="22"/>
        </w:rPr>
        <w:t xml:space="preserve">díla </w:t>
      </w:r>
      <w:r w:rsidRPr="00775031">
        <w:rPr>
          <w:rFonts w:ascii="Gill Sans MT" w:hAnsi="Gill Sans MT"/>
          <w:sz w:val="22"/>
          <w:szCs w:val="22"/>
        </w:rPr>
        <w:t>v</w:t>
      </w:r>
      <w:r w:rsidR="000B15A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délce</w:t>
      </w:r>
      <w:r w:rsidR="000B15A4" w:rsidRPr="00775031">
        <w:rPr>
          <w:rFonts w:ascii="Gill Sans MT" w:hAnsi="Gill Sans MT"/>
          <w:sz w:val="22"/>
          <w:szCs w:val="22"/>
        </w:rPr>
        <w:t xml:space="preserve"> </w:t>
      </w:r>
      <w:r w:rsidR="000B15A4" w:rsidRPr="00775031">
        <w:rPr>
          <w:rFonts w:ascii="Gill Sans MT" w:hAnsi="Gill Sans MT"/>
          <w:b/>
          <w:sz w:val="22"/>
          <w:szCs w:val="22"/>
        </w:rPr>
        <w:t>60 m</w:t>
      </w:r>
      <w:r w:rsidRPr="00775031">
        <w:rPr>
          <w:rFonts w:ascii="Gill Sans MT" w:hAnsi="Gill Sans MT"/>
          <w:b/>
          <w:sz w:val="22"/>
          <w:szCs w:val="22"/>
        </w:rPr>
        <w:t>ěsíců</w:t>
      </w:r>
      <w:r w:rsidR="00DE562D" w:rsidRPr="00775031">
        <w:rPr>
          <w:rFonts w:ascii="Gill Sans MT" w:hAnsi="Gill Sans MT"/>
          <w:b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DE562D" w:rsidRPr="00775031">
        <w:rPr>
          <w:rFonts w:ascii="Gill Sans MT" w:hAnsi="Gill Sans MT"/>
          <w:sz w:val="22"/>
          <w:szCs w:val="22"/>
        </w:rPr>
        <w:t>Po tuto dobu odpovídá za vady</w:t>
      </w:r>
      <w:r w:rsidR="00F5194D">
        <w:rPr>
          <w:rFonts w:ascii="Gill Sans MT" w:hAnsi="Gill Sans MT"/>
          <w:sz w:val="22"/>
          <w:szCs w:val="22"/>
        </w:rPr>
        <w:t xml:space="preserve"> Díla</w:t>
      </w:r>
      <w:r w:rsidR="00DE562D" w:rsidRPr="00775031">
        <w:rPr>
          <w:rFonts w:ascii="Gill Sans MT" w:hAnsi="Gill Sans MT"/>
          <w:sz w:val="22"/>
          <w:szCs w:val="22"/>
        </w:rPr>
        <w:t xml:space="preserve">, které </w:t>
      </w:r>
      <w:r w:rsidR="00CF15D3">
        <w:rPr>
          <w:rFonts w:ascii="Gill Sans MT" w:hAnsi="Gill Sans MT"/>
          <w:sz w:val="22"/>
          <w:szCs w:val="22"/>
        </w:rPr>
        <w:t>O</w:t>
      </w:r>
      <w:r w:rsidR="00DE562D" w:rsidRPr="00775031">
        <w:rPr>
          <w:rFonts w:ascii="Gill Sans MT" w:hAnsi="Gill Sans MT"/>
          <w:sz w:val="22"/>
          <w:szCs w:val="22"/>
        </w:rPr>
        <w:t xml:space="preserve">bjednatel zjistil a které včas oznámil, resp. reklamoval. </w:t>
      </w:r>
    </w:p>
    <w:p w14:paraId="2B8E18AC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Záruka počíná běžet dnem převzetí dokončeného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</w:t>
      </w:r>
      <w:r w:rsidR="00AA2CB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 případě, že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nevykazuje vady a nedodělky</w:t>
      </w:r>
      <w:r w:rsidR="00AA2CB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nebo dnem odstranění poslední vady a nedodělku vyplývajícího z</w:t>
      </w:r>
      <w:r w:rsidR="00333A55" w:rsidRPr="00775031">
        <w:rPr>
          <w:rFonts w:ascii="Gill Sans MT" w:hAnsi="Gill Sans MT"/>
          <w:sz w:val="22"/>
          <w:szCs w:val="22"/>
        </w:rPr>
        <w:t> p</w:t>
      </w:r>
      <w:r w:rsidRPr="00775031">
        <w:rPr>
          <w:rFonts w:ascii="Gill Sans MT" w:hAnsi="Gill Sans MT"/>
          <w:sz w:val="22"/>
          <w:szCs w:val="22"/>
        </w:rPr>
        <w:t>rotokolu</w:t>
      </w:r>
      <w:r w:rsidR="00333A5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CF15D3">
        <w:rPr>
          <w:rFonts w:ascii="Gill Sans MT" w:hAnsi="Gill Sans MT"/>
          <w:sz w:val="22"/>
          <w:szCs w:val="22"/>
        </w:rPr>
        <w:t>D</w:t>
      </w:r>
      <w:r w:rsidR="00333A5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450C8241" w14:textId="77777777" w:rsidR="00DD5610" w:rsidRPr="00775031" w:rsidRDefault="00AF154E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v průběhu záruční doby na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AA2CB6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vyskytne jakákoliv vada, je</w:t>
      </w:r>
      <w:r w:rsidR="00CF15D3">
        <w:rPr>
          <w:rFonts w:ascii="Gill Sans MT" w:hAnsi="Gill Sans MT"/>
          <w:sz w:val="22"/>
          <w:szCs w:val="22"/>
        </w:rPr>
        <w:t xml:space="preserve"> O</w:t>
      </w:r>
      <w:r w:rsidRPr="00775031">
        <w:rPr>
          <w:rFonts w:ascii="Gill Sans MT" w:hAnsi="Gill Sans MT"/>
          <w:sz w:val="22"/>
          <w:szCs w:val="22"/>
        </w:rPr>
        <w:t>bjednatel, bez ohledu na</w:t>
      </w:r>
      <w:r w:rsidR="00427D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charakter vady a závažnost porušení Smlouvy výskytem takové vady, vždy oprávněn požadovat její odstranění dodáním náhradního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odstranění opravou, anebo poskytnutím slevy z ceny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vše dle vlastní volby bez ohledu na charakter předmětné vady. </w:t>
      </w:r>
    </w:p>
    <w:p w14:paraId="2EAECC6F" w14:textId="77777777" w:rsidR="001C7E37" w:rsidRPr="00775031" w:rsidRDefault="001C7E37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neodpovídá za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byly způsobeny použitím podkladů a věcí poskytnutých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a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ani při vynaložení veškeré odborné péče nemohl zjistit jejich nevhodnost, anebo na ně upozornil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na jejich použití trval.</w:t>
      </w:r>
    </w:p>
    <w:p w14:paraId="28AE8915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písemně reklamovat u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bez zbytečného odkladu po</w:t>
      </w:r>
      <w:r w:rsidR="00AD2D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jejich zjištění. V reklamaci musí být vady popsány a uvedeno, jak se projevují.</w:t>
      </w:r>
      <w:r w:rsidR="00AD2DCE" w:rsidRPr="00775031">
        <w:rPr>
          <w:rFonts w:ascii="Gill Sans MT" w:hAnsi="Gill Sans MT"/>
          <w:sz w:val="22"/>
          <w:szCs w:val="22"/>
        </w:rPr>
        <w:t xml:space="preserve"> Dále v </w:t>
      </w:r>
      <w:r w:rsidRPr="00775031">
        <w:rPr>
          <w:rFonts w:ascii="Gill Sans MT" w:hAnsi="Gill Sans MT"/>
          <w:sz w:val="22"/>
          <w:szCs w:val="22"/>
        </w:rPr>
        <w:t xml:space="preserve">reklamaci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uvede, jakým způsobem požaduje sjednat nápravu. Objednatel je oprávněn v tomto pořadí požadovat:</w:t>
      </w:r>
    </w:p>
    <w:p w14:paraId="1D206908" w14:textId="77777777" w:rsidR="00D432E4" w:rsidRPr="00775031" w:rsidRDefault="00D432E4" w:rsidP="001C7E37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odstranění vady dodáním náhradního plnění (u vad materiálů, zařizovacích </w:t>
      </w:r>
      <w:r w:rsidR="00F51A32" w:rsidRPr="00775031">
        <w:rPr>
          <w:rFonts w:ascii="Gill Sans MT" w:hAnsi="Gill Sans MT"/>
          <w:sz w:val="22"/>
          <w:szCs w:val="22"/>
        </w:rPr>
        <w:t>předmětů</w:t>
      </w:r>
      <w:r w:rsidRPr="00775031">
        <w:rPr>
          <w:rFonts w:ascii="Gill Sans MT" w:hAnsi="Gill Sans MT"/>
          <w:sz w:val="22"/>
          <w:szCs w:val="22"/>
        </w:rPr>
        <w:t xml:space="preserve"> apod.),</w:t>
      </w:r>
    </w:p>
    <w:p w14:paraId="23A46308" w14:textId="77777777" w:rsidR="00D432E4" w:rsidRPr="00775031" w:rsidRDefault="00D432E4" w:rsidP="001C7E37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odstranění vady opravou, je-li vada opravitelná,</w:t>
      </w:r>
    </w:p>
    <w:p w14:paraId="5DCCF598" w14:textId="77777777" w:rsidR="00D432E4" w:rsidRPr="00775031" w:rsidRDefault="00D432E4" w:rsidP="00D214A7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přiměřenou slevu ze sjednané ceny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74C9C8CE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nejpozději do 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dnů po obdržení reklamace sdělit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v jakém termínu začne s odstraňováním reklamované vady. Doba započetí s odstraňováním vady nesmí být delší 7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kalendářních dnů od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obdržení reklamace. Současně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písemně navrhne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v jakém termínu vady odstraní. Tato doba však nesmí být delší, než je pro odstranění konkrétní vady technicky nezbytné. Zhotovitel je povinen ve stanovených termínech započít s odstraňováním vad, i když tvrdí, že uvedené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nemají charakter záruční vady. Náklady na odstranění těchto vad nese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V případě, že bude následně prokázáno, že vada neměla charakter reklamační vady, je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uhradit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nutné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účelně vynaložené náklady na odstranění této vady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hotovitelem.</w:t>
      </w:r>
    </w:p>
    <w:p w14:paraId="4C120FB8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Nezačne-li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s odstraňováním reklamované vady v termínu uvedeném v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50618" w:rsidRPr="00775031">
        <w:rPr>
          <w:rFonts w:ascii="Gill Sans MT" w:hAnsi="Gill Sans MT"/>
          <w:sz w:val="22"/>
          <w:szCs w:val="22"/>
        </w:rPr>
        <w:t>1</w:t>
      </w:r>
      <w:r w:rsidR="00AD2DCE" w:rsidRPr="00775031">
        <w:rPr>
          <w:rFonts w:ascii="Gill Sans MT" w:hAnsi="Gill Sans MT"/>
          <w:sz w:val="22"/>
          <w:szCs w:val="22"/>
        </w:rPr>
        <w:t>3</w:t>
      </w:r>
      <w:r w:rsidR="00950618" w:rsidRPr="00775031">
        <w:rPr>
          <w:rFonts w:ascii="Gill Sans MT" w:hAnsi="Gill Sans MT"/>
          <w:sz w:val="22"/>
          <w:szCs w:val="22"/>
        </w:rPr>
        <w:t>.</w:t>
      </w:r>
      <w:r w:rsidR="00AD2DCE" w:rsidRPr="00775031">
        <w:rPr>
          <w:rFonts w:ascii="Gill Sans MT" w:hAnsi="Gill Sans MT"/>
          <w:sz w:val="22"/>
          <w:szCs w:val="22"/>
        </w:rPr>
        <w:t>9 tohoto článku</w:t>
      </w:r>
      <w:r w:rsidRPr="00775031">
        <w:rPr>
          <w:rFonts w:ascii="Gill Sans MT" w:hAnsi="Gill Sans MT"/>
          <w:sz w:val="22"/>
          <w:szCs w:val="22"/>
        </w:rPr>
        <w:t xml:space="preserve">, je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reklamovanou vadu odstranit jinou způsobilou právnickou nebo fyzickou osobu, a to na náklady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5E185799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 reklamaci výslovně uvede, že se jedná o havárii, je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začít s odstraňováním vady (havárie) nejpozději do 24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hodin po obdržení reklamace. Pokud tak neučiní, je povinen zaplatit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mimo náhrady škody a případn</w:t>
      </w:r>
      <w:r w:rsidR="00BD2DF4" w:rsidRPr="00775031">
        <w:rPr>
          <w:rFonts w:ascii="Gill Sans MT" w:hAnsi="Gill Sans MT"/>
          <w:sz w:val="22"/>
          <w:szCs w:val="22"/>
        </w:rPr>
        <w:t>ého</w:t>
      </w:r>
      <w:r w:rsidRPr="00775031">
        <w:rPr>
          <w:rFonts w:ascii="Gill Sans MT" w:hAnsi="Gill Sans MT"/>
          <w:sz w:val="22"/>
          <w:szCs w:val="22"/>
        </w:rPr>
        <w:t xml:space="preserve"> ušl</w:t>
      </w:r>
      <w:r w:rsidR="00BD2DF4" w:rsidRPr="00775031">
        <w:rPr>
          <w:rFonts w:ascii="Gill Sans MT" w:hAnsi="Gill Sans MT"/>
          <w:sz w:val="22"/>
          <w:szCs w:val="22"/>
        </w:rPr>
        <w:t>ého</w:t>
      </w:r>
      <w:r w:rsidRPr="00775031">
        <w:rPr>
          <w:rFonts w:ascii="Gill Sans MT" w:hAnsi="Gill Sans MT"/>
          <w:sz w:val="22"/>
          <w:szCs w:val="22"/>
        </w:rPr>
        <w:t xml:space="preserve"> zisk</w:t>
      </w:r>
      <w:r w:rsidR="00BD2DF4" w:rsidRPr="00775031">
        <w:rPr>
          <w:rFonts w:ascii="Gill Sans MT" w:hAnsi="Gill Sans MT"/>
          <w:sz w:val="22"/>
          <w:szCs w:val="22"/>
        </w:rPr>
        <w:t>u</w:t>
      </w:r>
      <w:r w:rsidRPr="00775031">
        <w:rPr>
          <w:rFonts w:ascii="Gill Sans MT" w:hAnsi="Gill Sans MT"/>
          <w:sz w:val="22"/>
          <w:szCs w:val="22"/>
        </w:rPr>
        <w:t>, které vzniknou neodstraněním havárie v tomto termínu</w:t>
      </w:r>
      <w:r w:rsidR="00BD2DF4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i smluvní pokutu ve výši 1000</w:t>
      </w:r>
      <w:r w:rsidR="00E748F0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Kč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 </w:t>
      </w:r>
      <w:r w:rsidR="00BD2DF4" w:rsidRPr="00775031">
        <w:rPr>
          <w:rFonts w:ascii="Gill Sans MT" w:hAnsi="Gill Sans MT"/>
          <w:sz w:val="22"/>
          <w:szCs w:val="22"/>
        </w:rPr>
        <w:t xml:space="preserve">každý, </w:t>
      </w:r>
      <w:r w:rsidRPr="00775031">
        <w:rPr>
          <w:rFonts w:ascii="Gill Sans MT" w:hAnsi="Gill Sans MT"/>
          <w:sz w:val="22"/>
          <w:szCs w:val="22"/>
        </w:rPr>
        <w:t xml:space="preserve">byť i započatý den prodlení se započetím odstraňování vady (havárie). </w:t>
      </w:r>
    </w:p>
    <w:p w14:paraId="5997CC1D" w14:textId="77777777" w:rsidR="004F661F" w:rsidRPr="00775031" w:rsidRDefault="004F661F" w:rsidP="004F661F">
      <w:pPr>
        <w:widowControl w:val="0"/>
        <w:tabs>
          <w:tab w:val="left" w:pos="360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110FFD37" w14:textId="77777777" w:rsidR="004F661F" w:rsidRPr="00775031" w:rsidRDefault="004F661F" w:rsidP="004F661F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51A1B818" w14:textId="77777777" w:rsidR="004F661F" w:rsidRPr="00775031" w:rsidRDefault="004F661F" w:rsidP="004F661F">
      <w:pPr>
        <w:pStyle w:val="Heading1"/>
        <w:spacing w:after="120"/>
        <w:rPr>
          <w:szCs w:val="22"/>
        </w:rPr>
      </w:pPr>
      <w:r w:rsidRPr="00775031">
        <w:rPr>
          <w:szCs w:val="22"/>
          <w:lang w:val="cs-CZ"/>
        </w:rPr>
        <w:t>BANKOVNÍ ZÁRUKY</w:t>
      </w:r>
    </w:p>
    <w:p w14:paraId="61C3F497" w14:textId="004D2A05" w:rsidR="00933E75" w:rsidRPr="00775031" w:rsidRDefault="61F0CD9A" w:rsidP="6E011331">
      <w:pPr>
        <w:widowControl w:val="0"/>
        <w:numPr>
          <w:ilvl w:val="0"/>
          <w:numId w:val="54"/>
        </w:numPr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Zhotovitel se zavazuje, že n</w:t>
      </w:r>
      <w:r w:rsidR="0962C5D5" w:rsidRPr="6E011331">
        <w:rPr>
          <w:rFonts w:ascii="Gill Sans MT" w:hAnsi="Gill Sans MT"/>
          <w:sz w:val="22"/>
          <w:szCs w:val="22"/>
        </w:rPr>
        <w:t xml:space="preserve">ejpozději při předání a převzetí celého </w:t>
      </w:r>
      <w:r w:rsidR="67EC2597" w:rsidRPr="6E011331">
        <w:rPr>
          <w:rFonts w:ascii="Gill Sans MT" w:hAnsi="Gill Sans MT"/>
          <w:sz w:val="22"/>
          <w:szCs w:val="22"/>
        </w:rPr>
        <w:t>D</w:t>
      </w:r>
      <w:r w:rsidR="0962C5D5" w:rsidRPr="6E011331">
        <w:rPr>
          <w:rFonts w:ascii="Gill Sans MT" w:hAnsi="Gill Sans MT"/>
          <w:sz w:val="22"/>
          <w:szCs w:val="22"/>
        </w:rPr>
        <w:t>íla včetně odstranění vad a</w:t>
      </w:r>
      <w:r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>nedodělků před</w:t>
      </w:r>
      <w:r w:rsidR="57F35273" w:rsidRPr="6E011331">
        <w:rPr>
          <w:rFonts w:ascii="Gill Sans MT" w:hAnsi="Gill Sans MT"/>
          <w:sz w:val="22"/>
          <w:szCs w:val="22"/>
        </w:rPr>
        <w:t>á</w:t>
      </w:r>
      <w:r w:rsidR="0962C5D5" w:rsidRPr="6E011331">
        <w:rPr>
          <w:rFonts w:ascii="Gill Sans MT" w:hAnsi="Gill Sans MT"/>
          <w:sz w:val="22"/>
          <w:szCs w:val="22"/>
        </w:rPr>
        <w:t xml:space="preserve">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 xml:space="preserve">bjednateli bankovní záruku za kvalitu </w:t>
      </w:r>
      <w:r w:rsidR="67EC2597" w:rsidRPr="6E011331">
        <w:rPr>
          <w:rFonts w:ascii="Gill Sans MT" w:hAnsi="Gill Sans MT"/>
          <w:sz w:val="22"/>
          <w:szCs w:val="22"/>
        </w:rPr>
        <w:t>D</w:t>
      </w:r>
      <w:r w:rsidR="0962C5D5" w:rsidRPr="6E011331">
        <w:rPr>
          <w:rFonts w:ascii="Gill Sans MT" w:hAnsi="Gill Sans MT"/>
          <w:sz w:val="22"/>
          <w:szCs w:val="22"/>
        </w:rPr>
        <w:t>íla. Bankovní záruka bude vystavena na částku 5</w:t>
      </w:r>
      <w:r w:rsidR="6E1474C7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>% z</w:t>
      </w:r>
      <w:r w:rsidR="6E1474C7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 xml:space="preserve">celkové ceny </w:t>
      </w:r>
      <w:r w:rsidR="67EC2597" w:rsidRPr="6E011331">
        <w:rPr>
          <w:rFonts w:ascii="Gill Sans MT" w:hAnsi="Gill Sans MT"/>
          <w:sz w:val="22"/>
          <w:szCs w:val="22"/>
        </w:rPr>
        <w:t>D</w:t>
      </w:r>
      <w:r w:rsidR="57F35273" w:rsidRPr="6E011331">
        <w:rPr>
          <w:rFonts w:ascii="Gill Sans MT" w:hAnsi="Gill Sans MT"/>
          <w:sz w:val="22"/>
          <w:szCs w:val="22"/>
        </w:rPr>
        <w:t xml:space="preserve">íla </w:t>
      </w:r>
      <w:r w:rsidR="4021F513" w:rsidRPr="6E011331">
        <w:rPr>
          <w:rFonts w:ascii="Gill Sans MT" w:hAnsi="Gill Sans MT"/>
          <w:sz w:val="22"/>
          <w:szCs w:val="22"/>
        </w:rPr>
        <w:t xml:space="preserve">bez </w:t>
      </w:r>
      <w:r w:rsidR="57F35273" w:rsidRPr="6E011331">
        <w:rPr>
          <w:rFonts w:ascii="Gill Sans MT" w:hAnsi="Gill Sans MT"/>
          <w:sz w:val="22"/>
          <w:szCs w:val="22"/>
        </w:rPr>
        <w:t xml:space="preserve">DPH </w:t>
      </w:r>
      <w:r w:rsidR="0962C5D5" w:rsidRPr="6E011331">
        <w:rPr>
          <w:rFonts w:ascii="Gill Sans MT" w:hAnsi="Gill Sans MT"/>
          <w:sz w:val="22"/>
          <w:szCs w:val="22"/>
        </w:rPr>
        <w:t>s</w:t>
      </w:r>
      <w:r w:rsidR="48307275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 xml:space="preserve">platností </w:t>
      </w:r>
      <w:r w:rsidR="4021F513" w:rsidRPr="6E011331">
        <w:rPr>
          <w:rFonts w:ascii="Gill Sans MT" w:hAnsi="Gill Sans MT"/>
          <w:sz w:val="22"/>
          <w:szCs w:val="22"/>
        </w:rPr>
        <w:t>nejméně 6</w:t>
      </w:r>
      <w:r w:rsidR="1BDE370A" w:rsidRPr="6E011331">
        <w:rPr>
          <w:rFonts w:ascii="Gill Sans MT" w:hAnsi="Gill Sans MT"/>
          <w:sz w:val="22"/>
          <w:szCs w:val="22"/>
        </w:rPr>
        <w:t>2</w:t>
      </w:r>
      <w:r w:rsidR="4021F513" w:rsidRPr="6E011331">
        <w:rPr>
          <w:rFonts w:ascii="Gill Sans MT" w:hAnsi="Gill Sans MT"/>
          <w:sz w:val="22"/>
          <w:szCs w:val="22"/>
        </w:rPr>
        <w:t xml:space="preserve"> </w:t>
      </w:r>
      <w:r w:rsidR="0962C5D5" w:rsidRPr="6E011331">
        <w:rPr>
          <w:rFonts w:ascii="Gill Sans MT" w:hAnsi="Gill Sans MT"/>
          <w:sz w:val="22"/>
          <w:szCs w:val="22"/>
        </w:rPr>
        <w:t xml:space="preserve">měsíců ode dne předání této bankovní záruky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 xml:space="preserve">bjednateli. Právo z bankovní záruky za kvalitu </w:t>
      </w:r>
      <w:r w:rsidR="67EC2597" w:rsidRPr="6E011331">
        <w:rPr>
          <w:rFonts w:ascii="Gill Sans MT" w:hAnsi="Gill Sans MT"/>
          <w:sz w:val="22"/>
          <w:szCs w:val="22"/>
        </w:rPr>
        <w:t>D</w:t>
      </w:r>
      <w:r w:rsidR="0962C5D5" w:rsidRPr="6E011331">
        <w:rPr>
          <w:rFonts w:ascii="Gill Sans MT" w:hAnsi="Gill Sans MT"/>
          <w:sz w:val="22"/>
          <w:szCs w:val="22"/>
        </w:rPr>
        <w:t xml:space="preserve">íla je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>bjednatel oprávněn uplatnit v</w:t>
      </w:r>
      <w:r w:rsidR="3174DD43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 xml:space="preserve">případech, že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="0962C5D5" w:rsidRPr="6E011331">
        <w:rPr>
          <w:rFonts w:ascii="Gill Sans MT" w:hAnsi="Gill Sans MT"/>
          <w:sz w:val="22"/>
          <w:szCs w:val="22"/>
        </w:rPr>
        <w:t xml:space="preserve">hotovitel neodstraní oznámené záruční vady v souladu se Smlouvou nebo neuhradí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>bjednateli nebo třetí straně smluvní pokutu nebo škodu způsobenou v</w:t>
      </w:r>
      <w:r w:rsidR="78B9615C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>souvislosti s</w:t>
      </w:r>
      <w:r w:rsidR="028B657B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 xml:space="preserve">výskytem záruční vady, nebo jiný peněžitý závazek, k němuž bude podle Smlouvy povinen apod. Před uplatněním plnění z bankovní záruky oznámí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 xml:space="preserve">bjednatel písemně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="0962C5D5" w:rsidRPr="6E011331">
        <w:rPr>
          <w:rFonts w:ascii="Gill Sans MT" w:hAnsi="Gill Sans MT"/>
          <w:sz w:val="22"/>
          <w:szCs w:val="22"/>
        </w:rPr>
        <w:t>hotoviteli výši požadovaného plnění</w:t>
      </w:r>
      <w:r w:rsidR="57F35273" w:rsidRPr="6E011331">
        <w:rPr>
          <w:rFonts w:ascii="Gill Sans MT" w:hAnsi="Gill Sans MT"/>
          <w:sz w:val="22"/>
          <w:szCs w:val="22"/>
        </w:rPr>
        <w:t xml:space="preserve"> ze strany banky</w:t>
      </w:r>
      <w:r w:rsidR="0962C5D5" w:rsidRPr="6E011331">
        <w:rPr>
          <w:rFonts w:ascii="Gill Sans MT" w:hAnsi="Gill Sans MT"/>
          <w:sz w:val="22"/>
          <w:szCs w:val="22"/>
        </w:rPr>
        <w:t xml:space="preserve">. </w:t>
      </w:r>
      <w:r w:rsidR="78B9615C" w:rsidRPr="6E011331">
        <w:rPr>
          <w:rFonts w:ascii="Gill Sans MT" w:hAnsi="Gill Sans MT"/>
          <w:sz w:val="22"/>
          <w:szCs w:val="22"/>
        </w:rPr>
        <w:t xml:space="preserve">Objednatel tuto bankovní záruku uvolní do 10 kalendářních dnů po uplynutí její platnosti, a to na základě písemné žádosti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="78B9615C" w:rsidRPr="6E011331">
        <w:rPr>
          <w:rFonts w:ascii="Gill Sans MT" w:hAnsi="Gill Sans MT"/>
          <w:sz w:val="22"/>
          <w:szCs w:val="22"/>
        </w:rPr>
        <w:t>hotovitele.</w:t>
      </w:r>
    </w:p>
    <w:p w14:paraId="081BAEAE" w14:textId="7D03D9C4" w:rsidR="002D3128" w:rsidRPr="00775031" w:rsidRDefault="1BDE370A" w:rsidP="00DE1A23">
      <w:pPr>
        <w:widowControl w:val="0"/>
        <w:numPr>
          <w:ilvl w:val="0"/>
          <w:numId w:val="5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Vystavení bankovní záruk</w:t>
      </w:r>
      <w:r w:rsidR="4CD03477" w:rsidRPr="6E011331">
        <w:rPr>
          <w:rFonts w:ascii="Gill Sans MT" w:hAnsi="Gill Sans MT"/>
          <w:sz w:val="22"/>
          <w:szCs w:val="22"/>
        </w:rPr>
        <w:t>y</w:t>
      </w:r>
      <w:r w:rsidRPr="6E011331">
        <w:rPr>
          <w:rFonts w:ascii="Gill Sans MT" w:hAnsi="Gill Sans MT"/>
          <w:sz w:val="22"/>
          <w:szCs w:val="22"/>
        </w:rPr>
        <w:t xml:space="preserve"> doloží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Pr="6E011331">
        <w:rPr>
          <w:rFonts w:ascii="Gill Sans MT" w:hAnsi="Gill Sans MT"/>
          <w:sz w:val="22"/>
          <w:szCs w:val="22"/>
        </w:rPr>
        <w:t xml:space="preserve">hotovitel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Pr="6E011331">
        <w:rPr>
          <w:rFonts w:ascii="Gill Sans MT" w:hAnsi="Gill Sans MT"/>
          <w:sz w:val="22"/>
          <w:szCs w:val="22"/>
        </w:rPr>
        <w:t>bjednateli originálem záruční listiny vystavené bankou, která byla zřízena a provozuje činnost podle zákona č. 21/1992 Sb., o bankách, ve</w:t>
      </w:r>
      <w:r w:rsidR="78B9615C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 xml:space="preserve">znění pozdějších předpisů, ve prospěch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Pr="6E011331">
        <w:rPr>
          <w:rFonts w:ascii="Gill Sans MT" w:hAnsi="Gill Sans MT"/>
          <w:sz w:val="22"/>
          <w:szCs w:val="22"/>
        </w:rPr>
        <w:t>bjednatele jako oprávněného. Bankovní záruk</w:t>
      </w:r>
      <w:r w:rsidR="1F2056BF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 xml:space="preserve"> musí být vystaven</w:t>
      </w:r>
      <w:r w:rsidR="60F87DFC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 xml:space="preserve"> jako neodvolateln</w:t>
      </w:r>
      <w:r w:rsidR="747AEC2D" w:rsidRPr="6E011331">
        <w:rPr>
          <w:rFonts w:ascii="Gill Sans MT" w:hAnsi="Gill Sans MT"/>
          <w:sz w:val="22"/>
          <w:szCs w:val="22"/>
        </w:rPr>
        <w:t>á</w:t>
      </w:r>
      <w:r w:rsidRPr="6E011331">
        <w:rPr>
          <w:rFonts w:ascii="Gill Sans MT" w:hAnsi="Gill Sans MT"/>
          <w:sz w:val="22"/>
          <w:szCs w:val="22"/>
        </w:rPr>
        <w:t xml:space="preserve"> a bezpodmínečn</w:t>
      </w:r>
      <w:r w:rsidR="543C6562" w:rsidRPr="6E011331">
        <w:rPr>
          <w:rFonts w:ascii="Gill Sans MT" w:hAnsi="Gill Sans MT"/>
          <w:sz w:val="22"/>
          <w:szCs w:val="22"/>
        </w:rPr>
        <w:t>á</w:t>
      </w:r>
      <w:r w:rsidRPr="6E011331">
        <w:rPr>
          <w:rFonts w:ascii="Gill Sans MT" w:hAnsi="Gill Sans MT"/>
          <w:sz w:val="22"/>
          <w:szCs w:val="22"/>
        </w:rPr>
        <w:t>, přičemž banka se zaváže k plnění bez námitek a na základě první výzvy oprávněného.</w:t>
      </w:r>
    </w:p>
    <w:p w14:paraId="760EBBDF" w14:textId="28CB9B0E" w:rsidR="00D432E4" w:rsidRPr="00775031" w:rsidRDefault="0962C5D5" w:rsidP="00DE1A23">
      <w:pPr>
        <w:widowControl w:val="0"/>
        <w:numPr>
          <w:ilvl w:val="0"/>
          <w:numId w:val="5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 xml:space="preserve">V případě, že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Pr="6E011331">
        <w:rPr>
          <w:rFonts w:ascii="Gill Sans MT" w:hAnsi="Gill Sans MT"/>
          <w:sz w:val="22"/>
          <w:szCs w:val="22"/>
        </w:rPr>
        <w:t>hotovitel nepředloží bankovní záruk</w:t>
      </w:r>
      <w:r w:rsidR="3ED6182D" w:rsidRPr="6E011331">
        <w:rPr>
          <w:rFonts w:ascii="Gill Sans MT" w:hAnsi="Gill Sans MT"/>
          <w:sz w:val="22"/>
          <w:szCs w:val="22"/>
        </w:rPr>
        <w:t>u</w:t>
      </w:r>
      <w:r w:rsidRPr="6E011331">
        <w:rPr>
          <w:rFonts w:ascii="Gill Sans MT" w:hAnsi="Gill Sans MT"/>
          <w:sz w:val="22"/>
          <w:szCs w:val="22"/>
        </w:rPr>
        <w:t xml:space="preserve">, sjednávají si smluvní strany, že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Pr="6E011331">
        <w:rPr>
          <w:rFonts w:ascii="Gill Sans MT" w:hAnsi="Gill Sans MT"/>
          <w:sz w:val="22"/>
          <w:szCs w:val="22"/>
        </w:rPr>
        <w:t xml:space="preserve">hotovitel poskytuje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Pr="6E011331">
        <w:rPr>
          <w:rFonts w:ascii="Gill Sans MT" w:hAnsi="Gill Sans MT"/>
          <w:sz w:val="22"/>
          <w:szCs w:val="22"/>
        </w:rPr>
        <w:t>bjednateli slevu z celkové smluvní ceny ve výši finančních prostředků, na kter</w:t>
      </w:r>
      <w:r w:rsidR="2D882A5C" w:rsidRPr="6E011331">
        <w:rPr>
          <w:rFonts w:ascii="Gill Sans MT" w:hAnsi="Gill Sans MT"/>
          <w:sz w:val="22"/>
          <w:szCs w:val="22"/>
        </w:rPr>
        <w:t>é</w:t>
      </w:r>
      <w:r w:rsidRPr="6E011331">
        <w:rPr>
          <w:rFonts w:ascii="Gill Sans MT" w:hAnsi="Gill Sans MT"/>
          <w:sz w:val="22"/>
          <w:szCs w:val="22"/>
        </w:rPr>
        <w:t xml:space="preserve"> měl</w:t>
      </w:r>
      <w:r w:rsidR="1FA66E6B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 xml:space="preserve"> být bankovní záruk</w:t>
      </w:r>
      <w:r w:rsidR="49AA9685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 xml:space="preserve"> vystaven</w:t>
      </w:r>
      <w:r w:rsidR="302E837A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>.</w:t>
      </w:r>
    </w:p>
    <w:p w14:paraId="6B699379" w14:textId="77777777" w:rsidR="00FE7B32" w:rsidRPr="00775031" w:rsidRDefault="00FE7B3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3FE9F23F" w14:textId="77777777" w:rsidR="007E1F40" w:rsidRPr="00775031" w:rsidRDefault="007E1F40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3BDCBB28" w14:textId="77777777" w:rsidR="00D432E4" w:rsidRPr="00775031" w:rsidRDefault="00D432E4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 xml:space="preserve">SANKČNÍ UJEDNÁNÍ </w:t>
      </w:r>
    </w:p>
    <w:p w14:paraId="0CBF186D" w14:textId="77777777" w:rsidR="00B33EE2" w:rsidRPr="00775031" w:rsidRDefault="006B6EB3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</w:t>
      </w:r>
      <w:r w:rsidR="00B33EE2" w:rsidRPr="00775031">
        <w:rPr>
          <w:rFonts w:ascii="Gill Sans MT" w:hAnsi="Gill Sans MT"/>
          <w:sz w:val="22"/>
          <w:szCs w:val="22"/>
        </w:rPr>
        <w:t xml:space="preserve">okud bude </w:t>
      </w:r>
      <w:r w:rsidR="00937501">
        <w:rPr>
          <w:rFonts w:ascii="Gill Sans MT" w:hAnsi="Gill Sans MT"/>
          <w:sz w:val="22"/>
          <w:szCs w:val="22"/>
        </w:rPr>
        <w:t>Z</w:t>
      </w:r>
      <w:r w:rsidR="00B33EE2" w:rsidRPr="00775031">
        <w:rPr>
          <w:rFonts w:ascii="Gill Sans MT" w:hAnsi="Gill Sans MT"/>
          <w:sz w:val="22"/>
          <w:szCs w:val="22"/>
        </w:rPr>
        <w:t xml:space="preserve">hotovitel v prodlení s dokončením </w:t>
      </w:r>
      <w:r w:rsidR="0093750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 xml:space="preserve">íla a/nebo jednotlivé části (etapy) </w:t>
      </w:r>
      <w:r w:rsidR="0093750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>íla dle termínů uvedených v</w:t>
      </w:r>
      <w:r w:rsidR="0066050E" w:rsidRPr="00775031">
        <w:rPr>
          <w:rFonts w:ascii="Gill Sans MT" w:hAnsi="Gill Sans MT"/>
          <w:sz w:val="22"/>
          <w:szCs w:val="22"/>
        </w:rPr>
        <w:t> čl. III.</w:t>
      </w:r>
      <w:r w:rsidR="00D732E5">
        <w:rPr>
          <w:rFonts w:ascii="Gill Sans MT" w:hAnsi="Gill Sans MT"/>
          <w:sz w:val="22"/>
          <w:szCs w:val="22"/>
        </w:rPr>
        <w:t>,</w:t>
      </w:r>
      <w:r w:rsidR="0066050E" w:rsidRPr="00775031">
        <w:rPr>
          <w:rFonts w:ascii="Gill Sans MT" w:hAnsi="Gill Sans MT"/>
          <w:sz w:val="22"/>
          <w:szCs w:val="22"/>
        </w:rPr>
        <w:t xml:space="preserve"> </w:t>
      </w:r>
      <w:r w:rsidR="002361AD" w:rsidRPr="00775031">
        <w:rPr>
          <w:rFonts w:ascii="Gill Sans MT" w:hAnsi="Gill Sans MT"/>
          <w:sz w:val="22"/>
          <w:szCs w:val="22"/>
        </w:rPr>
        <w:t xml:space="preserve">odst. 3.1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="00B33EE2" w:rsidRPr="00775031">
        <w:rPr>
          <w:rFonts w:ascii="Gill Sans MT" w:hAnsi="Gill Sans MT"/>
          <w:sz w:val="22"/>
          <w:szCs w:val="22"/>
        </w:rPr>
        <w:t>mlouv</w:t>
      </w:r>
      <w:r w:rsidR="002361AD" w:rsidRPr="00775031">
        <w:rPr>
          <w:rFonts w:ascii="Gill Sans MT" w:hAnsi="Gill Sans MT"/>
          <w:sz w:val="22"/>
          <w:szCs w:val="22"/>
        </w:rPr>
        <w:t>y</w:t>
      </w:r>
      <w:r w:rsidR="00B33EE2" w:rsidRPr="00775031">
        <w:rPr>
          <w:rFonts w:ascii="Gill Sans MT" w:hAnsi="Gill Sans MT"/>
          <w:sz w:val="22"/>
          <w:szCs w:val="22"/>
        </w:rPr>
        <w:t xml:space="preserve">, </w:t>
      </w:r>
      <w:r w:rsidR="00F5194D">
        <w:rPr>
          <w:rFonts w:ascii="Gill Sans MT" w:hAnsi="Gill Sans MT"/>
          <w:sz w:val="22"/>
          <w:szCs w:val="22"/>
        </w:rPr>
        <w:t>sjednávají smluvní strany ve prospěch Obje</w:t>
      </w:r>
      <w:r w:rsidR="00BD7CAA">
        <w:rPr>
          <w:rFonts w:ascii="Gill Sans MT" w:hAnsi="Gill Sans MT"/>
          <w:sz w:val="22"/>
          <w:szCs w:val="22"/>
        </w:rPr>
        <w:t>dn</w:t>
      </w:r>
      <w:r w:rsidR="00F5194D">
        <w:rPr>
          <w:rFonts w:ascii="Gill Sans MT" w:hAnsi="Gill Sans MT"/>
          <w:sz w:val="22"/>
          <w:szCs w:val="22"/>
        </w:rPr>
        <w:t>atele</w:t>
      </w:r>
      <w:r w:rsidR="00B33EE2" w:rsidRPr="00775031">
        <w:rPr>
          <w:rFonts w:ascii="Gill Sans MT" w:hAnsi="Gill Sans MT"/>
          <w:sz w:val="22"/>
          <w:szCs w:val="22"/>
        </w:rPr>
        <w:t xml:space="preserve"> smluvní pokutu ve</w:t>
      </w:r>
      <w:r w:rsidR="001932B0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výši 0,</w:t>
      </w:r>
      <w:r w:rsidR="005F235E" w:rsidRPr="00775031">
        <w:rPr>
          <w:rFonts w:ascii="Gill Sans MT" w:hAnsi="Gill Sans MT"/>
          <w:sz w:val="22"/>
          <w:szCs w:val="22"/>
        </w:rPr>
        <w:t>2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% z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 xml:space="preserve">ceny </w:t>
      </w:r>
      <w:r w:rsidR="002F39BA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 xml:space="preserve">íla </w:t>
      </w:r>
      <w:r w:rsidR="00BD2DF4" w:rsidRPr="00775031">
        <w:rPr>
          <w:rFonts w:ascii="Gill Sans MT" w:hAnsi="Gill Sans MT"/>
          <w:sz w:val="22"/>
          <w:szCs w:val="22"/>
        </w:rPr>
        <w:t xml:space="preserve">bez DPH </w:t>
      </w:r>
      <w:r w:rsidR="00B33EE2" w:rsidRPr="00775031">
        <w:rPr>
          <w:rFonts w:ascii="Gill Sans MT" w:hAnsi="Gill Sans MT"/>
          <w:sz w:val="22"/>
          <w:szCs w:val="22"/>
        </w:rPr>
        <w:t>uvedené v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 xml:space="preserve">IV.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="00B33EE2" w:rsidRPr="00775031">
        <w:rPr>
          <w:rFonts w:ascii="Gill Sans MT" w:hAnsi="Gill Sans MT"/>
          <w:sz w:val="22"/>
          <w:szCs w:val="22"/>
        </w:rPr>
        <w:t>mlouvy za každý i započatý den prodlení</w:t>
      </w:r>
      <w:r w:rsidR="00F5194D">
        <w:rPr>
          <w:rFonts w:ascii="Gill Sans MT" w:hAnsi="Gill Sans MT"/>
          <w:sz w:val="22"/>
          <w:szCs w:val="22"/>
        </w:rPr>
        <w:t xml:space="preserve"> Zhoto</w:t>
      </w:r>
      <w:r w:rsidR="00937501">
        <w:rPr>
          <w:rFonts w:ascii="Gill Sans MT" w:hAnsi="Gill Sans MT"/>
          <w:sz w:val="22"/>
          <w:szCs w:val="22"/>
        </w:rPr>
        <w:t>v</w:t>
      </w:r>
      <w:r w:rsidR="00F5194D">
        <w:rPr>
          <w:rFonts w:ascii="Gill Sans MT" w:hAnsi="Gill Sans MT"/>
          <w:sz w:val="22"/>
          <w:szCs w:val="22"/>
        </w:rPr>
        <w:t>itele. Objednatel je oprávněn nárokovat smluvní pokutu</w:t>
      </w:r>
      <w:r w:rsidR="00937501">
        <w:rPr>
          <w:rFonts w:ascii="Gill Sans MT" w:hAnsi="Gill Sans MT"/>
          <w:sz w:val="22"/>
          <w:szCs w:val="22"/>
        </w:rPr>
        <w:t>,</w:t>
      </w:r>
      <w:r w:rsidR="00F5194D">
        <w:rPr>
          <w:rFonts w:ascii="Gill Sans MT" w:hAnsi="Gill Sans MT"/>
          <w:sz w:val="22"/>
          <w:szCs w:val="22"/>
        </w:rPr>
        <w:t xml:space="preserve"> jak za prodlení s dokončením jednotlivých et</w:t>
      </w:r>
      <w:r w:rsidR="00BD7CAA">
        <w:rPr>
          <w:rFonts w:ascii="Gill Sans MT" w:hAnsi="Gill Sans MT"/>
          <w:sz w:val="22"/>
          <w:szCs w:val="22"/>
        </w:rPr>
        <w:t>a</w:t>
      </w:r>
      <w:r w:rsidR="00F5194D">
        <w:rPr>
          <w:rFonts w:ascii="Gill Sans MT" w:hAnsi="Gill Sans MT"/>
          <w:sz w:val="22"/>
          <w:szCs w:val="22"/>
        </w:rPr>
        <w:t xml:space="preserve">p </w:t>
      </w:r>
      <w:r w:rsidR="00BD7CAA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>íla</w:t>
      </w:r>
      <w:r w:rsidR="00937501">
        <w:rPr>
          <w:rFonts w:ascii="Gill Sans MT" w:hAnsi="Gill Sans MT"/>
          <w:sz w:val="22"/>
          <w:szCs w:val="22"/>
        </w:rPr>
        <w:t>,</w:t>
      </w:r>
      <w:r w:rsidR="00F5194D">
        <w:rPr>
          <w:rFonts w:ascii="Gill Sans MT" w:hAnsi="Gill Sans MT"/>
          <w:sz w:val="22"/>
          <w:szCs w:val="22"/>
        </w:rPr>
        <w:t xml:space="preserve"> tak za dokončení a předání celého </w:t>
      </w:r>
      <w:r w:rsidR="002F39BA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 xml:space="preserve">íla. </w:t>
      </w:r>
    </w:p>
    <w:p w14:paraId="498DF8F0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se započetím odstraňování vytčené vady</w:t>
      </w:r>
      <w:r w:rsidR="00F5194D">
        <w:rPr>
          <w:rFonts w:ascii="Gill Sans MT" w:hAnsi="Gill Sans MT"/>
          <w:sz w:val="22"/>
          <w:szCs w:val="22"/>
        </w:rPr>
        <w:t xml:space="preserve"> </w:t>
      </w:r>
      <w:r w:rsidR="002F39BA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>íla sjed</w:t>
      </w:r>
      <w:r w:rsidR="00BD7CAA">
        <w:rPr>
          <w:rFonts w:ascii="Gill Sans MT" w:hAnsi="Gill Sans MT"/>
          <w:sz w:val="22"/>
          <w:szCs w:val="22"/>
        </w:rPr>
        <w:t>n</w:t>
      </w:r>
      <w:r w:rsidR="00F5194D">
        <w:rPr>
          <w:rFonts w:ascii="Gill Sans MT" w:hAnsi="Gill Sans MT"/>
          <w:sz w:val="22"/>
          <w:szCs w:val="22"/>
        </w:rPr>
        <w:t xml:space="preserve">ávají smluvní strany </w:t>
      </w:r>
      <w:r w:rsidRPr="00775031">
        <w:rPr>
          <w:rFonts w:ascii="Gill Sans MT" w:hAnsi="Gill Sans MT"/>
          <w:sz w:val="22"/>
          <w:szCs w:val="22"/>
        </w:rPr>
        <w:t xml:space="preserve">smluvní pokutu ve výši </w:t>
      </w:r>
      <w:r w:rsidR="00861475">
        <w:rPr>
          <w:rFonts w:ascii="Gill Sans MT" w:hAnsi="Gill Sans MT"/>
          <w:sz w:val="22"/>
          <w:szCs w:val="22"/>
        </w:rPr>
        <w:t>5</w:t>
      </w:r>
      <w:r w:rsidR="00BD7CAA">
        <w:rPr>
          <w:rFonts w:ascii="Gill Sans MT" w:hAnsi="Gill Sans MT"/>
          <w:sz w:val="22"/>
          <w:szCs w:val="22"/>
        </w:rPr>
        <w:t>000 Kč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C3405" w:rsidRPr="00775031">
        <w:rPr>
          <w:rFonts w:ascii="Gill Sans MT" w:hAnsi="Gill Sans MT"/>
          <w:sz w:val="22"/>
          <w:szCs w:val="22"/>
        </w:rPr>
        <w:t xml:space="preserve">bez DPH </w:t>
      </w:r>
      <w:r w:rsidRPr="00775031">
        <w:rPr>
          <w:rFonts w:ascii="Gill Sans MT" w:hAnsi="Gill Sans MT"/>
          <w:sz w:val="22"/>
          <w:szCs w:val="22"/>
        </w:rPr>
        <w:t>za</w:t>
      </w:r>
      <w:r w:rsidR="007C340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každý i</w:t>
      </w:r>
      <w:r w:rsidR="007B2D7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započatý den prodlení. </w:t>
      </w:r>
    </w:p>
    <w:p w14:paraId="556E205C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 odstraněním vytčené vady, je povinen zaplatit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smluvní pokutu ve výši </w:t>
      </w:r>
      <w:r w:rsidR="00937501">
        <w:rPr>
          <w:rFonts w:ascii="Gill Sans MT" w:hAnsi="Gill Sans MT"/>
          <w:sz w:val="22"/>
          <w:szCs w:val="22"/>
        </w:rPr>
        <w:t>10 000 Kč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C3405" w:rsidRPr="00775031">
        <w:rPr>
          <w:rFonts w:ascii="Gill Sans MT" w:hAnsi="Gill Sans MT"/>
          <w:sz w:val="22"/>
          <w:szCs w:val="22"/>
        </w:rPr>
        <w:t xml:space="preserve">bez DPH </w:t>
      </w:r>
      <w:r w:rsidRPr="00775031">
        <w:rPr>
          <w:rFonts w:ascii="Gill Sans MT" w:hAnsi="Gill Sans MT"/>
          <w:sz w:val="22"/>
          <w:szCs w:val="22"/>
        </w:rPr>
        <w:t>za každý i</w:t>
      </w:r>
      <w:r w:rsidR="007C340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započatý den prodlení.</w:t>
      </w:r>
    </w:p>
    <w:p w14:paraId="1C6FD997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 úhradou jakékoli </w:t>
      </w:r>
      <w:r w:rsidR="00F5194D">
        <w:rPr>
          <w:rFonts w:ascii="Gill Sans MT" w:hAnsi="Gill Sans MT"/>
          <w:sz w:val="22"/>
          <w:szCs w:val="22"/>
        </w:rPr>
        <w:t>pohledávky vyplývající z této smlo</w:t>
      </w:r>
      <w:r w:rsidR="008C056A">
        <w:rPr>
          <w:rFonts w:ascii="Gill Sans MT" w:hAnsi="Gill Sans MT"/>
          <w:sz w:val="22"/>
          <w:szCs w:val="22"/>
        </w:rPr>
        <w:t>u</w:t>
      </w:r>
      <w:r w:rsidR="00F5194D">
        <w:rPr>
          <w:rFonts w:ascii="Gill Sans MT" w:hAnsi="Gill Sans MT"/>
          <w:sz w:val="22"/>
          <w:szCs w:val="22"/>
        </w:rPr>
        <w:t>vy ve prospěch Objednatel</w:t>
      </w:r>
      <w:r w:rsidR="008C056A">
        <w:rPr>
          <w:rFonts w:ascii="Gill Sans MT" w:hAnsi="Gill Sans MT"/>
          <w:sz w:val="22"/>
          <w:szCs w:val="22"/>
        </w:rPr>
        <w:t>e</w:t>
      </w:r>
      <w:r w:rsidR="00F5194D">
        <w:rPr>
          <w:rFonts w:ascii="Gill Sans MT" w:hAnsi="Gill Sans MT"/>
          <w:sz w:val="22"/>
          <w:szCs w:val="22"/>
        </w:rPr>
        <w:t xml:space="preserve"> sjednávají smluvní strany </w:t>
      </w:r>
      <w:r w:rsidRPr="00775031">
        <w:rPr>
          <w:rFonts w:ascii="Gill Sans MT" w:hAnsi="Gill Sans MT"/>
          <w:sz w:val="22"/>
          <w:szCs w:val="22"/>
        </w:rPr>
        <w:t>smluvní pokutu ve výši 0,1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% z dlužné částky za každý den prodlení.</w:t>
      </w:r>
    </w:p>
    <w:p w14:paraId="4E1DEDF8" w14:textId="77777777" w:rsidR="00B146F9" w:rsidRPr="00775031" w:rsidRDefault="007B2D75" w:rsidP="007B2D75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 dotčené plochy a pozemky v dohodnutém termínu nevyklidí nebo pokud je neuvede do sjednaného stavu, </w:t>
      </w:r>
      <w:r w:rsidR="00F5194D">
        <w:rPr>
          <w:rFonts w:ascii="Gill Sans MT" w:hAnsi="Gill Sans MT"/>
          <w:sz w:val="22"/>
          <w:szCs w:val="22"/>
        </w:rPr>
        <w:t xml:space="preserve">sjednávají strany smluvní pokutu ve prospěch Objednatele </w:t>
      </w:r>
      <w:r w:rsidRPr="00775031">
        <w:rPr>
          <w:rFonts w:ascii="Gill Sans MT" w:hAnsi="Gill Sans MT"/>
          <w:sz w:val="22"/>
          <w:szCs w:val="22"/>
        </w:rPr>
        <w:t>ve výši 5000 Kč za každý i započatý den prodlení</w:t>
      </w:r>
      <w:r w:rsidR="005354E4">
        <w:rPr>
          <w:rFonts w:ascii="Gill Sans MT" w:hAnsi="Gill Sans MT"/>
          <w:sz w:val="22"/>
          <w:szCs w:val="22"/>
        </w:rPr>
        <w:t xml:space="preserve"> Zhotovitele se splněním této povinnosti</w:t>
      </w:r>
      <w:r w:rsidR="002F39BA">
        <w:rPr>
          <w:rFonts w:ascii="Gill Sans MT" w:hAnsi="Gill Sans MT"/>
          <w:sz w:val="22"/>
          <w:szCs w:val="22"/>
        </w:rPr>
        <w:t>.</w:t>
      </w:r>
    </w:p>
    <w:p w14:paraId="0C283A0C" w14:textId="77777777" w:rsidR="00752728" w:rsidRPr="00B146F9" w:rsidRDefault="00B146F9" w:rsidP="00B146F9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B146F9">
        <w:rPr>
          <w:rFonts w:ascii="Gill Sans MT" w:hAnsi="Gill Sans MT"/>
          <w:sz w:val="22"/>
          <w:szCs w:val="22"/>
        </w:rPr>
        <w:t xml:space="preserve"> </w:t>
      </w:r>
      <w:r w:rsidR="005354E4" w:rsidRPr="00B146F9">
        <w:rPr>
          <w:rFonts w:ascii="Gill Sans MT" w:hAnsi="Gill Sans MT"/>
          <w:sz w:val="22"/>
          <w:szCs w:val="22"/>
        </w:rPr>
        <w:t xml:space="preserve">Smluvní </w:t>
      </w:r>
      <w:r w:rsidR="008C056A" w:rsidRPr="00B146F9">
        <w:rPr>
          <w:rFonts w:ascii="Gill Sans MT" w:hAnsi="Gill Sans MT"/>
          <w:sz w:val="22"/>
          <w:szCs w:val="22"/>
        </w:rPr>
        <w:t>s</w:t>
      </w:r>
      <w:r w:rsidR="005354E4" w:rsidRPr="00B146F9">
        <w:rPr>
          <w:rFonts w:ascii="Gill Sans MT" w:hAnsi="Gill Sans MT"/>
          <w:sz w:val="22"/>
          <w:szCs w:val="22"/>
        </w:rPr>
        <w:t>tr</w:t>
      </w:r>
      <w:r w:rsidR="008C056A" w:rsidRPr="00B146F9">
        <w:rPr>
          <w:rFonts w:ascii="Gill Sans MT" w:hAnsi="Gill Sans MT"/>
          <w:sz w:val="22"/>
          <w:szCs w:val="22"/>
        </w:rPr>
        <w:t>a</w:t>
      </w:r>
      <w:r w:rsidR="005354E4" w:rsidRPr="00B146F9">
        <w:rPr>
          <w:rFonts w:ascii="Gill Sans MT" w:hAnsi="Gill Sans MT"/>
          <w:sz w:val="22"/>
          <w:szCs w:val="22"/>
        </w:rPr>
        <w:t>n</w:t>
      </w:r>
      <w:r w:rsidR="008C056A" w:rsidRPr="00B146F9">
        <w:rPr>
          <w:rFonts w:ascii="Gill Sans MT" w:hAnsi="Gill Sans MT"/>
          <w:sz w:val="22"/>
          <w:szCs w:val="22"/>
        </w:rPr>
        <w:t>y</w:t>
      </w:r>
      <w:r w:rsidR="005354E4" w:rsidRPr="00B146F9">
        <w:rPr>
          <w:rFonts w:ascii="Gill Sans MT" w:hAnsi="Gill Sans MT"/>
          <w:sz w:val="22"/>
          <w:szCs w:val="22"/>
        </w:rPr>
        <w:t xml:space="preserve"> dále sjednávají, že </w:t>
      </w:r>
      <w:r w:rsidR="00752728" w:rsidRPr="00B146F9">
        <w:rPr>
          <w:rFonts w:ascii="Gill Sans MT" w:hAnsi="Gill Sans MT"/>
          <w:sz w:val="22"/>
          <w:szCs w:val="22"/>
        </w:rPr>
        <w:t xml:space="preserve">Objednatel je dále oprávněn </w:t>
      </w:r>
      <w:r w:rsidR="008C056A" w:rsidRPr="00B146F9">
        <w:rPr>
          <w:rFonts w:ascii="Gill Sans MT" w:hAnsi="Gill Sans MT"/>
          <w:sz w:val="22"/>
          <w:szCs w:val="22"/>
        </w:rPr>
        <w:t>p</w:t>
      </w:r>
      <w:r w:rsidR="005354E4" w:rsidRPr="00B146F9">
        <w:rPr>
          <w:rFonts w:ascii="Gill Sans MT" w:hAnsi="Gill Sans MT"/>
          <w:sz w:val="22"/>
          <w:szCs w:val="22"/>
        </w:rPr>
        <w:t xml:space="preserve">onížit cenu </w:t>
      </w:r>
      <w:r w:rsidR="008C056A" w:rsidRPr="00B146F9">
        <w:rPr>
          <w:rFonts w:ascii="Gill Sans MT" w:hAnsi="Gill Sans MT"/>
          <w:sz w:val="22"/>
          <w:szCs w:val="22"/>
        </w:rPr>
        <w:t>D</w:t>
      </w:r>
      <w:r w:rsidR="005354E4" w:rsidRPr="00B146F9">
        <w:rPr>
          <w:rFonts w:ascii="Gill Sans MT" w:hAnsi="Gill Sans MT"/>
          <w:sz w:val="22"/>
          <w:szCs w:val="22"/>
        </w:rPr>
        <w:t xml:space="preserve">íla o smluvní </w:t>
      </w:r>
      <w:r w:rsidRPr="00B146F9">
        <w:rPr>
          <w:rFonts w:ascii="Gill Sans MT" w:hAnsi="Gill Sans MT"/>
          <w:sz w:val="22"/>
          <w:szCs w:val="22"/>
        </w:rPr>
        <w:t xml:space="preserve">  </w:t>
      </w:r>
      <w:r w:rsidR="005354E4" w:rsidRPr="00B146F9">
        <w:rPr>
          <w:rFonts w:ascii="Gill Sans MT" w:hAnsi="Gill Sans MT"/>
          <w:sz w:val="22"/>
          <w:szCs w:val="22"/>
        </w:rPr>
        <w:t xml:space="preserve">pokutu sjednanou pro případ  </w:t>
      </w:r>
      <w:r w:rsidR="00752728" w:rsidRPr="00B146F9">
        <w:rPr>
          <w:rFonts w:ascii="Gill Sans MT" w:hAnsi="Gill Sans MT"/>
          <w:sz w:val="22"/>
          <w:szCs w:val="22"/>
        </w:rPr>
        <w:t xml:space="preserve"> porušení</w:t>
      </w:r>
      <w:r w:rsidR="005354E4" w:rsidRPr="00B146F9">
        <w:rPr>
          <w:rFonts w:ascii="Gill Sans MT" w:hAnsi="Gill Sans MT"/>
          <w:sz w:val="22"/>
          <w:szCs w:val="22"/>
        </w:rPr>
        <w:t xml:space="preserve"> povinností Zhotovitele vyplývajících z této </w:t>
      </w:r>
      <w:r w:rsidR="000764F7">
        <w:rPr>
          <w:rFonts w:ascii="Gill Sans MT" w:hAnsi="Gill Sans MT"/>
          <w:sz w:val="22"/>
          <w:szCs w:val="22"/>
        </w:rPr>
        <w:t>S</w:t>
      </w:r>
      <w:r w:rsidR="005354E4" w:rsidRPr="00B146F9">
        <w:rPr>
          <w:rFonts w:ascii="Gill Sans MT" w:hAnsi="Gill Sans MT"/>
          <w:sz w:val="22"/>
          <w:szCs w:val="22"/>
        </w:rPr>
        <w:t>mlo</w:t>
      </w:r>
      <w:r w:rsidR="008C056A" w:rsidRPr="00B146F9">
        <w:rPr>
          <w:rFonts w:ascii="Gill Sans MT" w:hAnsi="Gill Sans MT"/>
          <w:sz w:val="22"/>
          <w:szCs w:val="22"/>
        </w:rPr>
        <w:t>uv</w:t>
      </w:r>
      <w:r w:rsidR="005354E4" w:rsidRPr="00B146F9">
        <w:rPr>
          <w:rFonts w:ascii="Gill Sans MT" w:hAnsi="Gill Sans MT"/>
          <w:sz w:val="22"/>
          <w:szCs w:val="22"/>
        </w:rPr>
        <w:t>y, a to konkrétně</w:t>
      </w:r>
      <w:r w:rsidR="00752728" w:rsidRPr="00B146F9">
        <w:rPr>
          <w:rFonts w:ascii="Gill Sans MT" w:hAnsi="Gill Sans MT"/>
          <w:sz w:val="22"/>
          <w:szCs w:val="22"/>
        </w:rPr>
        <w:t>:</w:t>
      </w:r>
    </w:p>
    <w:p w14:paraId="0D30E607" w14:textId="77777777" w:rsidR="00752728" w:rsidRPr="00775031" w:rsidRDefault="00752728" w:rsidP="00752728">
      <w:pPr>
        <w:widowControl w:val="0"/>
        <w:numPr>
          <w:ilvl w:val="0"/>
          <w:numId w:val="5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o bezpečnosti a ochraně zdraví v průběhu provádění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podle čl. X. Smlouvy, smluvní pokuta činí 1000 Kč za každé </w:t>
      </w:r>
      <w:r w:rsidR="005354E4">
        <w:rPr>
          <w:rFonts w:ascii="Gill Sans MT" w:hAnsi="Gill Sans MT"/>
          <w:sz w:val="22"/>
          <w:szCs w:val="22"/>
        </w:rPr>
        <w:t xml:space="preserve">jednotlivé </w:t>
      </w:r>
      <w:r w:rsidRPr="00775031">
        <w:rPr>
          <w:rFonts w:ascii="Gill Sans MT" w:hAnsi="Gill Sans MT"/>
          <w:sz w:val="22"/>
          <w:szCs w:val="22"/>
        </w:rPr>
        <w:t>porušení samostatně;</w:t>
      </w:r>
    </w:p>
    <w:p w14:paraId="541AC7CF" w14:textId="77777777" w:rsidR="00752728" w:rsidRPr="00775031" w:rsidRDefault="00752728" w:rsidP="00752728">
      <w:pPr>
        <w:widowControl w:val="0"/>
        <w:numPr>
          <w:ilvl w:val="0"/>
          <w:numId w:val="5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ustanovení o ochraně životního prostředí, ochraně přírody a nakládání s odpady podle čl.</w:t>
      </w:r>
      <w:r w:rsidR="007B2D7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VIII. Smlouvy smluvní pokuta činí 1000 Kč za každé </w:t>
      </w:r>
      <w:r w:rsidR="005354E4">
        <w:rPr>
          <w:rFonts w:ascii="Gill Sans MT" w:hAnsi="Gill Sans MT"/>
          <w:sz w:val="22"/>
          <w:szCs w:val="22"/>
        </w:rPr>
        <w:t xml:space="preserve">jednotlivé </w:t>
      </w:r>
      <w:r w:rsidRPr="00775031">
        <w:rPr>
          <w:rFonts w:ascii="Gill Sans MT" w:hAnsi="Gill Sans MT"/>
          <w:sz w:val="22"/>
          <w:szCs w:val="22"/>
        </w:rPr>
        <w:t>porušení;</w:t>
      </w:r>
    </w:p>
    <w:p w14:paraId="49596F52" w14:textId="77777777" w:rsidR="00752728" w:rsidRPr="00775031" w:rsidRDefault="005354E4" w:rsidP="007B2D75">
      <w:pPr>
        <w:widowControl w:val="0"/>
        <w:numPr>
          <w:ilvl w:val="0"/>
          <w:numId w:val="5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zaplacením uvedených smluvních pokut není dotčeno právo na náhradu škody</w:t>
      </w:r>
      <w:r w:rsidR="008C056A">
        <w:rPr>
          <w:rFonts w:ascii="Gill Sans MT" w:hAnsi="Gill Sans MT"/>
          <w:sz w:val="22"/>
          <w:szCs w:val="22"/>
        </w:rPr>
        <w:t>.</w:t>
      </w:r>
    </w:p>
    <w:p w14:paraId="177A32B2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pokuty i náhrada škody jsou splatné do 10 dní ode dne odeslání výzvy k úhradě na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adresu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33747583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Zaplacením smluvní pokuty není dotčen nárok na náhradu škody v plném rozsahu.</w:t>
      </w:r>
    </w:p>
    <w:p w14:paraId="7A8D0777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tohoto článku přetrvají i po ukončení plnění této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mlouvy. </w:t>
      </w:r>
    </w:p>
    <w:p w14:paraId="2E8C7D52" w14:textId="77777777" w:rsidR="00640B7E" w:rsidRPr="008C056A" w:rsidRDefault="00B33EE2" w:rsidP="008C056A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případě, že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vznikne nárok na smluvní pokutu nebo jinou majetkovou sankci vůči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je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odečíst tuto částku z kteréhokoliv daňového dokladu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snížit o ni sjednanou cenu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Pr="008C056A">
        <w:rPr>
          <w:rFonts w:ascii="Gill Sans MT" w:hAnsi="Gill Sans MT"/>
          <w:sz w:val="22"/>
          <w:szCs w:val="22"/>
        </w:rPr>
        <w:t xml:space="preserve">  </w:t>
      </w:r>
    </w:p>
    <w:p w14:paraId="7F0C4A24" w14:textId="77777777" w:rsidR="005354E4" w:rsidRPr="00775031" w:rsidRDefault="005354E4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Smluvní strany shodně prohlašují že sjednané smluvní pokuty považují za přiměřené, odpovídající zajišťovanému závazku a dále prohlašují, že určení smluvních pokut je jasné a srozumitelné</w:t>
      </w:r>
      <w:r w:rsidR="009E03DE">
        <w:rPr>
          <w:rFonts w:ascii="Gill Sans MT" w:hAnsi="Gill Sans MT"/>
          <w:sz w:val="22"/>
          <w:szCs w:val="22"/>
        </w:rPr>
        <w:t>.</w:t>
      </w:r>
    </w:p>
    <w:p w14:paraId="1F72F646" w14:textId="77777777" w:rsidR="002361AD" w:rsidRPr="00775031" w:rsidRDefault="002361AD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08CE6F91" w14:textId="77777777" w:rsidR="007E1F40" w:rsidRPr="00775031" w:rsidRDefault="007E1F40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192BC128" w14:textId="77777777" w:rsidR="00D432E4" w:rsidRPr="00775031" w:rsidRDefault="00D432E4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VYŠŠÍ MOC</w:t>
      </w:r>
    </w:p>
    <w:p w14:paraId="11E11ADE" w14:textId="1EA37040" w:rsidR="00C05F54" w:rsidRPr="00775031" w:rsidRDefault="0962C5D5" w:rsidP="00A4110C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Pro účely Smlouvy se za zásahy vyšší moci považují události</w:t>
      </w:r>
      <w:r w:rsidR="00E49668" w:rsidRPr="6E011331">
        <w:rPr>
          <w:rFonts w:ascii="Gill Sans MT" w:hAnsi="Gill Sans MT"/>
          <w:sz w:val="22"/>
          <w:szCs w:val="22"/>
        </w:rPr>
        <w:t xml:space="preserve"> nebo okolnosti</w:t>
      </w:r>
      <w:r w:rsidRPr="6E011331">
        <w:rPr>
          <w:rFonts w:ascii="Gill Sans MT" w:hAnsi="Gill Sans MT"/>
          <w:sz w:val="22"/>
          <w:szCs w:val="22"/>
        </w:rPr>
        <w:t>, které nejsou závislé na vůli smluvních stran, a jejichž škodlivé následky smluvní strany nemohou předvídat a</w:t>
      </w:r>
      <w:r w:rsidR="00E49668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 xml:space="preserve">odvrátit. Jedná se např. o válku, </w:t>
      </w:r>
      <w:r w:rsidR="00E49668" w:rsidRPr="6E011331">
        <w:rPr>
          <w:rFonts w:ascii="Gill Sans MT" w:hAnsi="Gill Sans MT"/>
          <w:sz w:val="22"/>
          <w:szCs w:val="22"/>
        </w:rPr>
        <w:t xml:space="preserve">konflikty, invaze, </w:t>
      </w:r>
      <w:r w:rsidRPr="6E011331">
        <w:rPr>
          <w:rFonts w:ascii="Gill Sans MT" w:hAnsi="Gill Sans MT"/>
          <w:sz w:val="22"/>
          <w:szCs w:val="22"/>
        </w:rPr>
        <w:t>mobilizaci, povstání, živeln</w:t>
      </w:r>
      <w:r w:rsidR="08BBFBEB" w:rsidRPr="6E011331">
        <w:rPr>
          <w:rFonts w:ascii="Gill Sans MT" w:hAnsi="Gill Sans MT"/>
          <w:sz w:val="22"/>
          <w:szCs w:val="22"/>
        </w:rPr>
        <w:t>í</w:t>
      </w:r>
      <w:r w:rsidRPr="6E011331">
        <w:rPr>
          <w:rFonts w:ascii="Gill Sans MT" w:hAnsi="Gill Sans MT"/>
          <w:sz w:val="22"/>
          <w:szCs w:val="22"/>
        </w:rPr>
        <w:t xml:space="preserve"> pohromy</w:t>
      </w:r>
      <w:r w:rsidR="00E49668" w:rsidRPr="6E011331">
        <w:rPr>
          <w:rFonts w:ascii="Gill Sans MT" w:hAnsi="Gill Sans MT"/>
          <w:sz w:val="22"/>
          <w:szCs w:val="22"/>
        </w:rPr>
        <w:t xml:space="preserve">, </w:t>
      </w:r>
      <w:bookmarkStart w:id="18" w:name="_Hlk121917304"/>
      <w:r w:rsidR="00E49668" w:rsidRPr="6E011331">
        <w:rPr>
          <w:rFonts w:ascii="Gill Sans MT" w:hAnsi="Gill Sans MT"/>
          <w:sz w:val="22"/>
          <w:szCs w:val="22"/>
        </w:rPr>
        <w:t>nově přijatá opatření státních orgánů způsobujících nemožnost plnění Smlouvy</w:t>
      </w:r>
      <w:bookmarkEnd w:id="18"/>
      <w:r w:rsidRPr="6E011331">
        <w:rPr>
          <w:rFonts w:ascii="Gill Sans MT" w:hAnsi="Gill Sans MT"/>
          <w:sz w:val="22"/>
          <w:szCs w:val="22"/>
        </w:rPr>
        <w:t xml:space="preserve"> apod.</w:t>
      </w:r>
      <w:r w:rsidR="2D908E13" w:rsidRPr="6E011331">
        <w:rPr>
          <w:rFonts w:ascii="Gill Sans MT" w:hAnsi="Gill Sans MT"/>
          <w:sz w:val="22"/>
          <w:szCs w:val="22"/>
        </w:rPr>
        <w:t xml:space="preserve"> </w:t>
      </w:r>
    </w:p>
    <w:p w14:paraId="340A0AA6" w14:textId="77777777" w:rsidR="00C05F54" w:rsidRPr="00775031" w:rsidRDefault="00C05F54" w:rsidP="00A4110C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Pokud se splnění Smlouvy stane nemožným v důsledku zásahu vyšší moci, strana, která se na zásah vyšší moci dovolává, požádá druhou stranu o úpravu Smlouvy ve vztahu k </w:t>
      </w:r>
      <w:r w:rsidR="00AA2CB6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ceně a době plnění. Pokud nedojde k dohodě, má strana, která se na zásah vyšší moci odvolává, právo odstoupit od Smlouvy.</w:t>
      </w:r>
    </w:p>
    <w:p w14:paraId="61CDCEAD" w14:textId="77777777" w:rsidR="00640B7E" w:rsidRPr="00775031" w:rsidRDefault="00640B7E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29D6B04F" w14:textId="77777777" w:rsidR="007E1F40" w:rsidRPr="00775031" w:rsidRDefault="00D432E4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  <w:r w:rsidRPr="00775031">
        <w:rPr>
          <w:szCs w:val="22"/>
        </w:rPr>
        <w:t xml:space="preserve"> </w:t>
      </w:r>
    </w:p>
    <w:p w14:paraId="6497AD69" w14:textId="77777777" w:rsidR="00D432E4" w:rsidRPr="00775031" w:rsidRDefault="00876B43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 xml:space="preserve">ODSTOUPENÍ OD SMLOUVY </w:t>
      </w:r>
    </w:p>
    <w:p w14:paraId="1B95524C" w14:textId="77777777" w:rsidR="00D432E4" w:rsidRPr="00775031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Kterákoliv ze smluvních stran je oprávněna odstoupit od Smlouvy v případě podstatného porušení Smlouvy druhou smluvní stranou.</w:t>
      </w:r>
    </w:p>
    <w:p w14:paraId="77325D7B" w14:textId="77777777" w:rsidR="00D432E4" w:rsidRPr="00775031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Podstatným porušením Smlouvy ze strany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je zejména:</w:t>
      </w:r>
    </w:p>
    <w:p w14:paraId="0118257A" w14:textId="77777777" w:rsidR="00D432E4" w:rsidRPr="00775031" w:rsidRDefault="00D432E4" w:rsidP="00A4110C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nedodržení termínů stanovených ve Smlouvě o více než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kalendářních dnů, nebude-li toto prodlení ze strany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00BA50B9" w14:textId="77777777" w:rsidR="00D432E4" w:rsidRPr="00775031" w:rsidRDefault="00D432E4" w:rsidP="00A4110C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nedodržení termínů zahájení nebo ukončení jednotlivých činností dle harmonogramu o více než 20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kalendářních dnů, nebude-li toto prodlení ze strany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76D45ED5" w14:textId="77777777" w:rsidR="00D432E4" w:rsidRPr="00775031" w:rsidRDefault="00D432E4" w:rsidP="00A4110C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provádění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rozporu se Smlouvou i přes písemné upozornění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</w:t>
      </w:r>
    </w:p>
    <w:p w14:paraId="5D53BEAD" w14:textId="77777777" w:rsidR="00D432E4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 musí být učiněno písemně s uvedením důvodů odstoupení.</w:t>
      </w:r>
    </w:p>
    <w:p w14:paraId="1727BA40" w14:textId="77777777" w:rsidR="005354E4" w:rsidRPr="00775031" w:rsidRDefault="005354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Objednatel je dále oprávněn od této smlouvy odstoupit v</w:t>
      </w:r>
      <w:r w:rsidR="008C056A">
        <w:rPr>
          <w:rFonts w:ascii="Gill Sans MT" w:hAnsi="Gill Sans MT"/>
          <w:sz w:val="22"/>
          <w:szCs w:val="22"/>
        </w:rPr>
        <w:t> </w:t>
      </w:r>
      <w:r>
        <w:rPr>
          <w:rFonts w:ascii="Gill Sans MT" w:hAnsi="Gill Sans MT"/>
          <w:sz w:val="22"/>
          <w:szCs w:val="22"/>
        </w:rPr>
        <w:t>případě</w:t>
      </w:r>
      <w:r w:rsidR="008C056A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že na majetek Zhotovitele bude prohlášen konkur</w:t>
      </w:r>
      <w:r w:rsidR="008C056A">
        <w:rPr>
          <w:rFonts w:ascii="Gill Sans MT" w:hAnsi="Gill Sans MT"/>
          <w:sz w:val="22"/>
          <w:szCs w:val="22"/>
        </w:rPr>
        <w:t>z</w:t>
      </w:r>
      <w:r w:rsidR="002F39BA">
        <w:rPr>
          <w:rFonts w:ascii="Gill Sans MT" w:hAnsi="Gill Sans MT"/>
          <w:sz w:val="22"/>
          <w:szCs w:val="22"/>
        </w:rPr>
        <w:t>.</w:t>
      </w:r>
    </w:p>
    <w:p w14:paraId="65FE9AEC" w14:textId="6B6F1DDD" w:rsidR="00D432E4" w:rsidRPr="00775031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Odstoupením se Smlouva ruší</w:t>
      </w:r>
      <w:r w:rsidR="00200E94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to s účinky ke dni, kdy písemné oznámení o odstoupení bylo doručeno druhé smluvní straně.  </w:t>
      </w:r>
    </w:p>
    <w:p w14:paraId="0369B1F3" w14:textId="77777777" w:rsidR="00D432E4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Odstoupí-li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 Smlouvy v důsledku podstatného porušení Smlouvy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hotovitelem, je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oprávněn zadat provedení zbývající části díla třetí osobě. Pokud v důsledku toho dojde k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navýšení ceny díla stanovené Smlouvou, uhradí takto vzniklý rozdíl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Objednateli rovněž vzniká nárok na náhradu škody způsobené nedodržením termínu dokončení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32B49844" w14:textId="77777777" w:rsidR="002E6ADB" w:rsidRPr="00775031" w:rsidRDefault="002E6ADB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Objednatel si vyhrazuje právo na odstoupení od </w:t>
      </w:r>
      <w:r w:rsidR="00032DC4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 xml:space="preserve">mlouvy v případě, že na danou stavbu nebude poskytnut odpovídající dotační titul. Odstoupení od </w:t>
      </w:r>
      <w:r w:rsidR="00032DC4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je v tomto případě bez náhrady.</w:t>
      </w:r>
      <w:r w:rsidR="005354E4">
        <w:rPr>
          <w:rFonts w:ascii="Gill Sans MT" w:hAnsi="Gill Sans MT"/>
          <w:sz w:val="22"/>
          <w:szCs w:val="22"/>
        </w:rPr>
        <w:t xml:space="preserve"> </w:t>
      </w:r>
      <w:r w:rsidR="008C056A">
        <w:rPr>
          <w:rFonts w:ascii="Gill Sans MT" w:hAnsi="Gill Sans MT"/>
          <w:sz w:val="22"/>
          <w:szCs w:val="22"/>
        </w:rPr>
        <w:t>V</w:t>
      </w:r>
      <w:r w:rsidR="005354E4">
        <w:rPr>
          <w:rFonts w:ascii="Gill Sans MT" w:hAnsi="Gill Sans MT"/>
          <w:sz w:val="22"/>
          <w:szCs w:val="22"/>
        </w:rPr>
        <w:t xml:space="preserve"> tomto případě pak </w:t>
      </w:r>
      <w:r w:rsidR="000D54AD">
        <w:rPr>
          <w:rFonts w:ascii="Gill Sans MT" w:hAnsi="Gill Sans MT"/>
          <w:sz w:val="22"/>
          <w:szCs w:val="22"/>
        </w:rPr>
        <w:t>S</w:t>
      </w:r>
      <w:r w:rsidR="005354E4">
        <w:rPr>
          <w:rFonts w:ascii="Gill Sans MT" w:hAnsi="Gill Sans MT"/>
          <w:sz w:val="22"/>
          <w:szCs w:val="22"/>
        </w:rPr>
        <w:t>mlo</w:t>
      </w:r>
      <w:r w:rsidR="008C056A">
        <w:rPr>
          <w:rFonts w:ascii="Gill Sans MT" w:hAnsi="Gill Sans MT"/>
          <w:sz w:val="22"/>
          <w:szCs w:val="22"/>
        </w:rPr>
        <w:t>uv</w:t>
      </w:r>
      <w:r w:rsidR="005354E4">
        <w:rPr>
          <w:rFonts w:ascii="Gill Sans MT" w:hAnsi="Gill Sans MT"/>
          <w:sz w:val="22"/>
          <w:szCs w:val="22"/>
        </w:rPr>
        <w:t xml:space="preserve">a bez dalšího zaniká písemným odstoupením od </w:t>
      </w:r>
      <w:r w:rsidR="00032DC4">
        <w:rPr>
          <w:rFonts w:ascii="Gill Sans MT" w:hAnsi="Gill Sans MT"/>
          <w:sz w:val="22"/>
          <w:szCs w:val="22"/>
        </w:rPr>
        <w:t>S</w:t>
      </w:r>
      <w:r w:rsidR="005354E4">
        <w:rPr>
          <w:rFonts w:ascii="Gill Sans MT" w:hAnsi="Gill Sans MT"/>
          <w:sz w:val="22"/>
          <w:szCs w:val="22"/>
        </w:rPr>
        <w:t>mlo</w:t>
      </w:r>
      <w:r w:rsidR="000D54AD">
        <w:rPr>
          <w:rFonts w:ascii="Gill Sans MT" w:hAnsi="Gill Sans MT"/>
          <w:sz w:val="22"/>
          <w:szCs w:val="22"/>
        </w:rPr>
        <w:t>uv</w:t>
      </w:r>
      <w:r w:rsidR="005354E4">
        <w:rPr>
          <w:rFonts w:ascii="Gill Sans MT" w:hAnsi="Gill Sans MT"/>
          <w:sz w:val="22"/>
          <w:szCs w:val="22"/>
        </w:rPr>
        <w:t>y doručeným Zhotoviteli. Zhotovi</w:t>
      </w:r>
      <w:r w:rsidR="008C056A">
        <w:rPr>
          <w:rFonts w:ascii="Gill Sans MT" w:hAnsi="Gill Sans MT"/>
          <w:sz w:val="22"/>
          <w:szCs w:val="22"/>
        </w:rPr>
        <w:t>t</w:t>
      </w:r>
      <w:r w:rsidR="005354E4">
        <w:rPr>
          <w:rFonts w:ascii="Gill Sans MT" w:hAnsi="Gill Sans MT"/>
          <w:sz w:val="22"/>
          <w:szCs w:val="22"/>
        </w:rPr>
        <w:t>el se pro tento případ výslovně vzdává ná</w:t>
      </w:r>
      <w:r w:rsidR="000D54AD">
        <w:rPr>
          <w:rFonts w:ascii="Gill Sans MT" w:hAnsi="Gill Sans MT"/>
          <w:sz w:val="22"/>
          <w:szCs w:val="22"/>
        </w:rPr>
        <w:t>r</w:t>
      </w:r>
      <w:r w:rsidR="005354E4">
        <w:rPr>
          <w:rFonts w:ascii="Gill Sans MT" w:hAnsi="Gill Sans MT"/>
          <w:sz w:val="22"/>
          <w:szCs w:val="22"/>
        </w:rPr>
        <w:t>oku na náhradu škody, či jiné újmy.</w:t>
      </w:r>
    </w:p>
    <w:p w14:paraId="3184E04A" w14:textId="77777777" w:rsidR="00D432E4" w:rsidRPr="00775031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případ odstoupení od Smlouvy některou ze smluvních stran se smluvní strany dohodly na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následujícím:</w:t>
      </w:r>
    </w:p>
    <w:p w14:paraId="2108A2AB" w14:textId="77777777" w:rsidR="00D432E4" w:rsidRPr="00775031" w:rsidRDefault="00D432E4" w:rsidP="00A4110C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provede soupis všech provedených </w:t>
      </w:r>
      <w:r w:rsidR="0099375C" w:rsidRPr="00775031">
        <w:rPr>
          <w:rFonts w:ascii="Gill Sans MT" w:hAnsi="Gill Sans MT"/>
          <w:sz w:val="22"/>
          <w:szCs w:val="22"/>
        </w:rPr>
        <w:t xml:space="preserve">stavebních </w:t>
      </w:r>
      <w:r w:rsidRPr="00775031">
        <w:rPr>
          <w:rFonts w:ascii="Gill Sans MT" w:hAnsi="Gill Sans MT"/>
          <w:sz w:val="22"/>
          <w:szCs w:val="22"/>
        </w:rPr>
        <w:t>prací</w:t>
      </w:r>
      <w:r w:rsidR="0099375C" w:rsidRPr="00775031">
        <w:rPr>
          <w:rFonts w:ascii="Gill Sans MT" w:hAnsi="Gill Sans MT"/>
          <w:sz w:val="22"/>
          <w:szCs w:val="22"/>
        </w:rPr>
        <w:t xml:space="preserve">, dodávek a služeb </w:t>
      </w:r>
      <w:r w:rsidRPr="00775031">
        <w:rPr>
          <w:rFonts w:ascii="Gill Sans MT" w:hAnsi="Gill Sans MT"/>
          <w:sz w:val="22"/>
          <w:szCs w:val="22"/>
        </w:rPr>
        <w:t>oceněných v souladu s příslušnými ustanoveními Smlouvy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70E56FA9" w14:textId="77777777" w:rsidR="00D432E4" w:rsidRPr="00775031" w:rsidRDefault="00D432E4" w:rsidP="00A4110C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v souladu s příslušnými ustanoveními Smlouvy provede finanční vyčíslení provedených prací a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zpracuje „dílčí konečný daňový doklad“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5178CDB8" w14:textId="77777777" w:rsidR="00D432E4" w:rsidRDefault="00D432E4" w:rsidP="00A4110C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souladu s příslušnými ustanoveními Smlouvy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vyzve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 „dílčímu předání a převzetí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íla“ a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do 3</w:t>
      </w:r>
      <w:r w:rsidR="00C50AA8" w:rsidRPr="00775031">
        <w:rPr>
          <w:rFonts w:ascii="Gill Sans MT" w:hAnsi="Gill Sans MT"/>
          <w:sz w:val="22"/>
          <w:szCs w:val="22"/>
        </w:rPr>
        <w:t xml:space="preserve"> pracovních </w:t>
      </w:r>
      <w:r w:rsidRPr="00775031">
        <w:rPr>
          <w:rFonts w:ascii="Gill Sans MT" w:hAnsi="Gill Sans MT"/>
          <w:sz w:val="22"/>
          <w:szCs w:val="22"/>
        </w:rPr>
        <w:t>dnů po obdržení výzvy zahájí „dílčí přejímací řízení“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2AAB4C12" w14:textId="77777777" w:rsidR="006C153F" w:rsidRPr="00392FB1" w:rsidRDefault="00D432E4" w:rsidP="00392FB1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392FB1">
        <w:rPr>
          <w:rFonts w:ascii="Gill Sans MT" w:hAnsi="Gill Sans MT"/>
          <w:sz w:val="22"/>
          <w:szCs w:val="22"/>
        </w:rPr>
        <w:t xml:space="preserve">při odstoupení kterékoliv strany od Smlouvy je </w:t>
      </w:r>
      <w:r w:rsidR="002F39BA" w:rsidRPr="00392FB1">
        <w:rPr>
          <w:rFonts w:ascii="Gill Sans MT" w:hAnsi="Gill Sans MT"/>
          <w:sz w:val="22"/>
          <w:szCs w:val="22"/>
        </w:rPr>
        <w:t>Z</w:t>
      </w:r>
      <w:r w:rsidRPr="00392FB1">
        <w:rPr>
          <w:rFonts w:ascii="Gill Sans MT" w:hAnsi="Gill Sans MT"/>
          <w:sz w:val="22"/>
          <w:szCs w:val="22"/>
        </w:rPr>
        <w:t>hotovitel povinen vyklidit staveniště do</w:t>
      </w:r>
      <w:r w:rsidR="0093084C" w:rsidRPr="00392FB1">
        <w:rPr>
          <w:rFonts w:ascii="Gill Sans MT" w:hAnsi="Gill Sans MT"/>
          <w:sz w:val="22"/>
          <w:szCs w:val="22"/>
        </w:rPr>
        <w:t> </w:t>
      </w:r>
      <w:r w:rsidRPr="00392FB1">
        <w:rPr>
          <w:rFonts w:ascii="Gill Sans MT" w:hAnsi="Gill Sans MT"/>
          <w:sz w:val="22"/>
          <w:szCs w:val="22"/>
        </w:rPr>
        <w:t>14</w:t>
      </w:r>
      <w:r w:rsidR="004019C7" w:rsidRPr="00392FB1">
        <w:rPr>
          <w:rFonts w:ascii="Gill Sans MT" w:hAnsi="Gill Sans MT"/>
          <w:sz w:val="22"/>
          <w:szCs w:val="22"/>
        </w:rPr>
        <w:t> </w:t>
      </w:r>
      <w:r w:rsidRPr="00392FB1">
        <w:rPr>
          <w:rFonts w:ascii="Gill Sans MT" w:hAnsi="Gill Sans MT"/>
          <w:sz w:val="22"/>
          <w:szCs w:val="22"/>
        </w:rPr>
        <w:t>kalendářních dní.</w:t>
      </w:r>
    </w:p>
    <w:p w14:paraId="6BB9E253" w14:textId="77777777" w:rsidR="00972074" w:rsidRPr="00775031" w:rsidRDefault="00972074" w:rsidP="00C37C6D">
      <w:pPr>
        <w:widowControl w:val="0"/>
        <w:tabs>
          <w:tab w:val="left" w:pos="700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23DE523C" w14:textId="77777777" w:rsidR="007E1F40" w:rsidRPr="00775031" w:rsidRDefault="007E1F40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74D08531" w14:textId="77777777" w:rsidR="00D432E4" w:rsidRPr="00775031" w:rsidRDefault="00D432E4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OSTATNÍ UJEDNÁNÍ</w:t>
      </w:r>
    </w:p>
    <w:p w14:paraId="4C278E8E" w14:textId="77777777" w:rsidR="00223418" w:rsidRPr="00775031" w:rsidRDefault="00223418" w:rsidP="00223418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souhlasí se zveřejněním obsahu Smlouvy nebo jejích částí podle zákona č. 106/1999 Sb., o svobodném přístupu k informacím, ve znění pozdějších předpisů. Zhotovitel si je vědom skutečnosti, že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bjednatel, jako veřejný zadavatel je povinen podle zákona č. 134/2016 Sb., o zadávání veřejných zakázek, ve znění pozdějších předpisů, zveřejnit na svém profilu zadavatele úplné znění Smlouvy vč. všech příloh a dodatků a výši skutečně uhrazené ceny po ukončení platnosti Smlouvy. Obdobná povinnost zveřejnění Smlouvy vyplývá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ze zákona č. 340/2015 Sb., zákon o registru smluv, ve znění pozdějších předpisů. Zhotovitel je seznámen se skutečností, že poskytnutí těchto informací se dle citovaných zákonů nepovažuje za porušení obchodního tajemství a s jejich zveřejněním tímto vyslovuje svůj souhlas.</w:t>
      </w:r>
    </w:p>
    <w:p w14:paraId="1C0864F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7226EC4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se dohodly, že nebezpečí škody na zhotovovaném </w:t>
      </w:r>
      <w:r w:rsidR="00392FB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AA2CB6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od doby převzetí staveniště až do doby převzetí </w:t>
      </w:r>
      <w:r w:rsidR="002361AD" w:rsidRPr="00775031">
        <w:rPr>
          <w:rFonts w:ascii="Gill Sans MT" w:hAnsi="Gill Sans MT"/>
          <w:sz w:val="22"/>
          <w:szCs w:val="22"/>
        </w:rPr>
        <w:t xml:space="preserve">řádně </w:t>
      </w:r>
      <w:r w:rsidRPr="00775031">
        <w:rPr>
          <w:rFonts w:ascii="Gill Sans MT" w:hAnsi="Gill Sans MT"/>
          <w:sz w:val="22"/>
          <w:szCs w:val="22"/>
        </w:rPr>
        <w:t xml:space="preserve">provedeného a dokončeného </w:t>
      </w:r>
      <w:r w:rsidR="00392FB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bez vad a nedodělků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nese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Stejně tak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odpovídá za škody způsobené svou činností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nebo třetí osobě na majetku. V případě jakéhokoliv narušení či poškození majetku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nebo třetí osoby je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bez zbytečného odkladu tuto škodu odstranit 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není-li to možné, tak finančně uhradit.</w:t>
      </w:r>
    </w:p>
    <w:p w14:paraId="28420B4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Vlastnické právo k zhotovované věci přechází na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postupným zhotovováním </w:t>
      </w:r>
      <w:r w:rsidR="00392FB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0236271" w14:textId="77777777" w:rsidR="00D432E4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strany se zavazují, že nebudou provádět žádné úkony či vykonávat žádné činnosti, ať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už přímo nebo nepřímo, s</w:t>
      </w:r>
      <w:r w:rsidR="002D46E5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>m</w:t>
      </w:r>
      <w:r w:rsidR="002D46E5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 nebo prostřednictvím třetích osob, kterými by škodily druhé smluvní straně nebo </w:t>
      </w:r>
      <w:r w:rsidR="00E8399E" w:rsidRPr="00775031">
        <w:rPr>
          <w:rFonts w:ascii="Gill Sans MT" w:hAnsi="Gill Sans MT"/>
          <w:sz w:val="22"/>
          <w:szCs w:val="22"/>
        </w:rPr>
        <w:t>jí</w:t>
      </w:r>
      <w:r w:rsidRPr="00775031">
        <w:rPr>
          <w:rFonts w:ascii="Gill Sans MT" w:hAnsi="Gill Sans MT"/>
          <w:sz w:val="22"/>
          <w:szCs w:val="22"/>
        </w:rPr>
        <w:t xml:space="preserve"> jakkoliv jinak znevýhodňovaly.</w:t>
      </w:r>
    </w:p>
    <w:p w14:paraId="48116B37" w14:textId="77777777" w:rsidR="005354E4" w:rsidRDefault="005354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Zhotovitel není oprávněn jednostranně započíst jakékoliv pohledávky vyplývající z této smlouvy vůči </w:t>
      </w:r>
      <w:r w:rsidR="008D1F4E">
        <w:rPr>
          <w:rFonts w:ascii="Gill Sans MT" w:hAnsi="Gill Sans MT"/>
          <w:sz w:val="22"/>
          <w:szCs w:val="22"/>
        </w:rPr>
        <w:t>n</w:t>
      </w:r>
      <w:r w:rsidR="00E73BB3">
        <w:rPr>
          <w:rFonts w:ascii="Gill Sans MT" w:hAnsi="Gill Sans MT"/>
          <w:sz w:val="22"/>
          <w:szCs w:val="22"/>
        </w:rPr>
        <w:t>árokům Objednatele</w:t>
      </w:r>
      <w:r w:rsidR="000D54AD">
        <w:rPr>
          <w:rFonts w:ascii="Gill Sans MT" w:hAnsi="Gill Sans MT"/>
          <w:sz w:val="22"/>
          <w:szCs w:val="22"/>
        </w:rPr>
        <w:t>.</w:t>
      </w:r>
    </w:p>
    <w:p w14:paraId="03E971B3" w14:textId="77777777" w:rsidR="00E73BB3" w:rsidRPr="00775031" w:rsidRDefault="00E73BB3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Zhotovitel není oprávněn bez předchozího písemného souhlasu Zhotovitele práva z této </w:t>
      </w:r>
      <w:r w:rsidR="000D54AD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postoupit třetí osobě</w:t>
      </w:r>
      <w:r w:rsidR="000D54AD">
        <w:rPr>
          <w:rFonts w:ascii="Gill Sans MT" w:hAnsi="Gill Sans MT"/>
          <w:sz w:val="22"/>
          <w:szCs w:val="22"/>
        </w:rPr>
        <w:t>.</w:t>
      </w:r>
    </w:p>
    <w:p w14:paraId="41C51038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4E0C9F9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jsou povinny </w:t>
      </w:r>
      <w:r w:rsidRPr="00775031">
        <w:rPr>
          <w:rFonts w:ascii="Gill Sans MT" w:hAnsi="Gill Sans MT"/>
          <w:snapToGrid w:val="0"/>
          <w:sz w:val="22"/>
          <w:szCs w:val="22"/>
        </w:rPr>
        <w:t>uchovávat odpovídajícím způsobem po dobu 10</w:t>
      </w:r>
      <w:r w:rsidR="004019C7" w:rsidRPr="00775031">
        <w:rPr>
          <w:rFonts w:ascii="Gill Sans MT" w:hAnsi="Gill Sans MT"/>
          <w:snapToGrid w:val="0"/>
          <w:sz w:val="22"/>
          <w:szCs w:val="22"/>
        </w:rPr>
        <w:t> </w:t>
      </w:r>
      <w:r w:rsidRPr="00775031">
        <w:rPr>
          <w:rFonts w:ascii="Gill Sans MT" w:hAnsi="Gill Sans MT"/>
          <w:snapToGrid w:val="0"/>
          <w:sz w:val="22"/>
          <w:szCs w:val="22"/>
        </w:rPr>
        <w:t xml:space="preserve">let od ukončení financování akce originál Smlouvy včetně jejích dodatků, veškeré účetní doklady a další dokumenty související s realizací </w:t>
      </w:r>
      <w:r w:rsidR="00392FB1">
        <w:rPr>
          <w:rFonts w:ascii="Gill Sans MT" w:hAnsi="Gill Sans MT"/>
          <w:snapToGrid w:val="0"/>
          <w:sz w:val="22"/>
          <w:szCs w:val="22"/>
        </w:rPr>
        <w:t>D</w:t>
      </w:r>
      <w:r w:rsidRPr="00775031">
        <w:rPr>
          <w:rFonts w:ascii="Gill Sans MT" w:hAnsi="Gill Sans MT"/>
          <w:snapToGrid w:val="0"/>
          <w:sz w:val="22"/>
          <w:szCs w:val="22"/>
        </w:rPr>
        <w:t>íla.</w:t>
      </w:r>
    </w:p>
    <w:p w14:paraId="0809F85F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průběžně a dále kdykoliv na žádost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informovat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stavu úkonů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činností vykonávaných na základě Smlouvy a sdělovat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bez zbytečného odkladu veškeré informace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okolnosti významné z hlediska výkonu činnosti dle Smlouvy či jinak významné pro činnost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</w:t>
      </w:r>
    </w:p>
    <w:p w14:paraId="46BB2D6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se zavazuje, že bude spolupůsobit v souladu se zákonem č.</w:t>
      </w:r>
      <w:r w:rsidR="00820A1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320/2001</w:t>
      </w:r>
      <w:r w:rsidR="00820A1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820A1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finanční kontrole ve veřejné správě a o změně některých zákonů (zákon o finanční kontrole), ve znění pozdějších předpisů</w:t>
      </w:r>
      <w:r w:rsidR="00820A1E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při výkonu finanční kontroly. </w:t>
      </w:r>
      <w:bookmarkStart w:id="19" w:name="_Hlk121918035"/>
      <w:r w:rsidR="00EF1D79" w:rsidRPr="00775031">
        <w:rPr>
          <w:rFonts w:ascii="Gill Sans MT" w:hAnsi="Gill Sans MT"/>
          <w:sz w:val="22"/>
          <w:szCs w:val="22"/>
        </w:rPr>
        <w:t xml:space="preserve">Stejné spolupůsobení při výkonu finanční kontroly se </w:t>
      </w:r>
      <w:r w:rsidR="00392FB1">
        <w:rPr>
          <w:rFonts w:ascii="Gill Sans MT" w:hAnsi="Gill Sans MT"/>
          <w:sz w:val="22"/>
          <w:szCs w:val="22"/>
        </w:rPr>
        <w:t>Z</w:t>
      </w:r>
      <w:r w:rsidR="00EF1D79" w:rsidRPr="00775031">
        <w:rPr>
          <w:rFonts w:ascii="Gill Sans MT" w:hAnsi="Gill Sans MT"/>
          <w:sz w:val="22"/>
          <w:szCs w:val="22"/>
        </w:rPr>
        <w:t>hotovitel zavazuje zajistit u svých poddodavatelů.</w:t>
      </w:r>
      <w:bookmarkEnd w:id="19"/>
    </w:p>
    <w:p w14:paraId="6AAE1133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 plnění Smlouvy je </w:t>
      </w:r>
      <w:r w:rsidR="00392FB1">
        <w:rPr>
          <w:rFonts w:ascii="Gill Sans MT" w:hAnsi="Gill Sans MT"/>
          <w:sz w:val="22"/>
          <w:szCs w:val="22"/>
        </w:rPr>
        <w:t>Z</w:t>
      </w:r>
      <w:r w:rsidR="00392FB1" w:rsidRPr="00775031">
        <w:rPr>
          <w:rFonts w:ascii="Gill Sans MT" w:hAnsi="Gill Sans MT"/>
          <w:sz w:val="22"/>
          <w:szCs w:val="22"/>
        </w:rPr>
        <w:t xml:space="preserve">hotovitel </w:t>
      </w:r>
      <w:r w:rsidRPr="00775031">
        <w:rPr>
          <w:rFonts w:ascii="Gill Sans MT" w:hAnsi="Gill Sans MT"/>
          <w:sz w:val="22"/>
          <w:szCs w:val="22"/>
        </w:rPr>
        <w:t>povinen dodržovat obecně závazné předpisy, technické normy a ujednání Smlouvy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bude se řídit výchozími podklady </w:t>
      </w:r>
      <w:r w:rsidR="00392FB1">
        <w:rPr>
          <w:rFonts w:ascii="Gill Sans MT" w:hAnsi="Gill Sans MT"/>
          <w:sz w:val="22"/>
          <w:szCs w:val="22"/>
        </w:rPr>
        <w:t>O</w:t>
      </w:r>
      <w:r w:rsidR="00392FB1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>, zápisy, dohodami 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stanovisky veřejnoprávních orgánů a organizací. Práva a povinnosti výslovně neupravené Smlouvou se řídí příslušnými ustanoveními </w:t>
      </w:r>
      <w:r w:rsidR="00901867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bčanského zákoníku.</w:t>
      </w:r>
    </w:p>
    <w:p w14:paraId="6E9F4219" w14:textId="77777777" w:rsidR="00C05F54" w:rsidRPr="00775031" w:rsidRDefault="00C05F54" w:rsidP="0019316C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0" w:name="_Hlk121918299"/>
      <w:r w:rsidRPr="00775031">
        <w:rPr>
          <w:rFonts w:ascii="Gill Sans MT" w:hAnsi="Gill Sans MT"/>
          <w:sz w:val="22"/>
          <w:szCs w:val="22"/>
        </w:rPr>
        <w:t>Vzájemná komunikace mezi smluvními stranami probíhá zejména na úrovni kontaktních osob uvedených ve S</w:t>
      </w:r>
      <w:r w:rsidR="00274C8F" w:rsidRPr="00775031">
        <w:rPr>
          <w:rFonts w:ascii="Gill Sans MT" w:hAnsi="Gill Sans MT"/>
          <w:sz w:val="22"/>
          <w:szCs w:val="22"/>
        </w:rPr>
        <w:t>mlouvě</w:t>
      </w:r>
      <w:r w:rsidRPr="00775031">
        <w:rPr>
          <w:rFonts w:ascii="Gill Sans MT" w:hAnsi="Gill Sans MT"/>
          <w:sz w:val="22"/>
          <w:szCs w:val="22"/>
        </w:rPr>
        <w:t>. V případě jakékoliv změny v kontaktních údajích uvedených ve</w:t>
      </w:r>
      <w:r w:rsidR="00274C8F" w:rsidRPr="00775031">
        <w:rPr>
          <w:rFonts w:ascii="Gill Sans MT" w:hAnsi="Gill Sans MT"/>
          <w:sz w:val="22"/>
          <w:szCs w:val="22"/>
        </w:rPr>
        <w:t> </w:t>
      </w:r>
      <w:r w:rsidR="009041D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mlouvě je smluvní strana povinna o ní informovat druhou smluvní stranu, a to bez zbytečného odkladu od okamžiku, kdy tato změna nastala, nejpozději do 5 pracovní dnů. Informace o změně kontaktních údajů bude poskytnuta druhé smluvní straně v písemné podobě, především elektronicky na e-mailové adresy uvedené v záhlaví S</w:t>
      </w:r>
      <w:r w:rsidR="00274C8F" w:rsidRPr="00775031">
        <w:rPr>
          <w:rFonts w:ascii="Gill Sans MT" w:hAnsi="Gill Sans MT"/>
          <w:sz w:val="22"/>
          <w:szCs w:val="22"/>
        </w:rPr>
        <w:t>mlouvy</w:t>
      </w:r>
      <w:r w:rsidRPr="00775031">
        <w:rPr>
          <w:rFonts w:ascii="Gill Sans MT" w:hAnsi="Gill Sans MT"/>
          <w:sz w:val="22"/>
          <w:szCs w:val="22"/>
        </w:rPr>
        <w:t xml:space="preserve">. Vyzvání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určená pro </w:t>
      </w:r>
      <w:r w:rsidR="00D86F2A" w:rsidRPr="00775031">
        <w:rPr>
          <w:rFonts w:ascii="Gill Sans MT" w:hAnsi="Gill Sans MT"/>
          <w:sz w:val="22"/>
          <w:szCs w:val="22"/>
        </w:rPr>
        <w:t>technický dozor stavebníka</w:t>
      </w:r>
      <w:r w:rsidRPr="00775031">
        <w:rPr>
          <w:rFonts w:ascii="Gill Sans MT" w:hAnsi="Gill Sans MT"/>
          <w:sz w:val="22"/>
          <w:szCs w:val="22"/>
        </w:rPr>
        <w:t xml:space="preserve">, </w:t>
      </w:r>
      <w:r w:rsidR="00A42E27" w:rsidRPr="00775031">
        <w:rPr>
          <w:rFonts w:ascii="Gill Sans MT" w:hAnsi="Gill Sans MT"/>
          <w:sz w:val="22"/>
          <w:szCs w:val="22"/>
        </w:rPr>
        <w:t>autorský dozor projektanta</w:t>
      </w:r>
      <w:r w:rsidRPr="00775031">
        <w:rPr>
          <w:rFonts w:ascii="Gill Sans MT" w:hAnsi="Gill Sans MT"/>
          <w:sz w:val="22"/>
          <w:szCs w:val="22"/>
        </w:rPr>
        <w:t xml:space="preserve"> budou zasílány na</w:t>
      </w:r>
      <w:r w:rsidR="00274C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vědomí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</w:t>
      </w:r>
      <w:bookmarkEnd w:id="20"/>
      <w:r w:rsidRPr="00775031">
        <w:rPr>
          <w:rFonts w:ascii="Gill Sans MT" w:hAnsi="Gill Sans MT"/>
          <w:sz w:val="22"/>
          <w:szCs w:val="22"/>
        </w:rPr>
        <w:t>.</w:t>
      </w:r>
    </w:p>
    <w:p w14:paraId="52E56223" w14:textId="77777777" w:rsidR="006C153F" w:rsidRPr="00775031" w:rsidRDefault="006C153F" w:rsidP="007C4492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07547A01" w14:textId="77777777" w:rsidR="007E1F40" w:rsidRPr="00775031" w:rsidRDefault="007E1F40" w:rsidP="00C37C6D">
      <w:pPr>
        <w:pStyle w:val="Heading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023AD841" w14:textId="77777777" w:rsidR="00D432E4" w:rsidRPr="00775031" w:rsidRDefault="00D432E4" w:rsidP="00571970">
      <w:pPr>
        <w:pStyle w:val="Heading1"/>
        <w:spacing w:after="120"/>
        <w:rPr>
          <w:szCs w:val="22"/>
        </w:rPr>
      </w:pPr>
      <w:r w:rsidRPr="00775031">
        <w:rPr>
          <w:szCs w:val="22"/>
        </w:rPr>
        <w:t>ZÁVĚREČNÁ USTANOVENÍ</w:t>
      </w:r>
    </w:p>
    <w:p w14:paraId="0BED173A" w14:textId="77777777" w:rsidR="00D432E4" w:rsidRPr="00775031" w:rsidRDefault="00D432E4" w:rsidP="00A4110C">
      <w:pPr>
        <w:widowControl w:val="0"/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Právní vztahy založené Smlouvou se řídí příslušnými ustanoveními </w:t>
      </w:r>
      <w:r w:rsidR="00901867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bčanského zákoníku.</w:t>
      </w:r>
    </w:p>
    <w:p w14:paraId="5BB89D64" w14:textId="77777777" w:rsidR="00D432E4" w:rsidRDefault="00D432E4" w:rsidP="00A4110C">
      <w:pPr>
        <w:pStyle w:val="Zkladntext21"/>
        <w:numPr>
          <w:ilvl w:val="0"/>
          <w:numId w:val="19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Měnit nebo doplňovat text Smlouvy je možné jen formou písemných vzestupně číslovaných dodatků ke Smlouvě podepsaných oprávněnými zástupci obou smluvních stran ve věcech smluvních, pod sankcí neplatnosti</w:t>
      </w:r>
      <w:r w:rsidR="00223418" w:rsidRPr="00775031">
        <w:rPr>
          <w:rFonts w:ascii="Gill Sans MT" w:hAnsi="Gill Sans MT"/>
          <w:sz w:val="22"/>
          <w:szCs w:val="22"/>
        </w:rPr>
        <w:t>.</w:t>
      </w:r>
    </w:p>
    <w:p w14:paraId="4488E8A6" w14:textId="77777777" w:rsidR="00E73BB3" w:rsidRPr="000D54AD" w:rsidRDefault="00E73BB3" w:rsidP="00A4110C">
      <w:pPr>
        <w:pStyle w:val="Zkladntext21"/>
        <w:numPr>
          <w:ilvl w:val="0"/>
          <w:numId w:val="19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0D54AD">
        <w:rPr>
          <w:rFonts w:ascii="Gill Sans MT" w:hAnsi="Gill Sans MT"/>
          <w:sz w:val="22"/>
          <w:szCs w:val="22"/>
        </w:rPr>
        <w:t>Strany se dohodly, že na smluvní vztah uzavřený mezi nimi na základě této Smlouvy se neuplatní dále uvedená ustanovení zákona č. 89/2012 Sb., občanského zákoníku, v platném znění (dále jen "</w:t>
      </w:r>
      <w:r w:rsidRPr="000D54AD">
        <w:rPr>
          <w:rFonts w:ascii="Gill Sans MT" w:hAnsi="Gill Sans MT"/>
          <w:bCs/>
          <w:sz w:val="22"/>
          <w:szCs w:val="22"/>
        </w:rPr>
        <w:t>občanský zákoník</w:t>
      </w:r>
      <w:r w:rsidRPr="000D54AD">
        <w:rPr>
          <w:rFonts w:ascii="Gill Sans MT" w:hAnsi="Gill Sans MT"/>
          <w:sz w:val="22"/>
          <w:szCs w:val="22"/>
        </w:rPr>
        <w:t>"): §</w:t>
      </w:r>
      <w:r w:rsidRPr="000D54AD">
        <w:rPr>
          <w:rFonts w:ascii="Gill Sans MT" w:hAnsi="Gill Sans MT"/>
        </w:rPr>
        <w:t xml:space="preserve"> </w:t>
      </w:r>
      <w:r w:rsidRPr="000D54AD">
        <w:rPr>
          <w:rFonts w:ascii="Gill Sans MT" w:hAnsi="Gill Sans MT"/>
          <w:sz w:val="22"/>
          <w:szCs w:val="22"/>
        </w:rPr>
        <w:t>1765, 1766, 1793, 1899 odst. 2</w:t>
      </w:r>
      <w:r w:rsidR="000D54AD">
        <w:rPr>
          <w:rFonts w:ascii="Gill Sans MT" w:hAnsi="Gill Sans MT"/>
          <w:sz w:val="22"/>
          <w:szCs w:val="22"/>
        </w:rPr>
        <w:t>.</w:t>
      </w:r>
      <w:r w:rsidRPr="000D54AD">
        <w:rPr>
          <w:rFonts w:ascii="Gill Sans MT" w:hAnsi="Gill Sans MT"/>
          <w:sz w:val="22"/>
          <w:szCs w:val="22"/>
        </w:rPr>
        <w:t xml:space="preserve"> </w:t>
      </w:r>
    </w:p>
    <w:p w14:paraId="346BD111" w14:textId="77777777" w:rsidR="00D432E4" w:rsidRPr="00775031" w:rsidRDefault="00D432E4" w:rsidP="00A4110C">
      <w:pPr>
        <w:widowControl w:val="0"/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Obě strany prohlašují, že došlo k dohodě o celém rozsahu Smlouvy, že se seznámily s celým textem Smlouvy včetně jej</w:t>
      </w:r>
      <w:r w:rsidR="000B389A"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>ch příloh a s celým obsahem Smlouvy souhlasí. Současně prohlašují, že Smlouva nebyla sjednána v tísni ani za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jinak jednostranně nevýhodných podmínek.</w:t>
      </w:r>
    </w:p>
    <w:p w14:paraId="40E1B5CD" w14:textId="77777777" w:rsidR="00D432E4" w:rsidRPr="00775031" w:rsidRDefault="00D432E4" w:rsidP="00A4110C">
      <w:pPr>
        <w:widowControl w:val="0"/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1" w:name="_Hlk121918687"/>
      <w:r w:rsidRPr="00775031">
        <w:rPr>
          <w:rFonts w:ascii="Gill Sans MT" w:hAnsi="Gill Sans MT"/>
          <w:sz w:val="22"/>
          <w:szCs w:val="22"/>
        </w:rPr>
        <w:t xml:space="preserve">Smlouva nabývá platnosti </w:t>
      </w:r>
      <w:r w:rsidR="0022754B" w:rsidRPr="00775031">
        <w:rPr>
          <w:rFonts w:ascii="Gill Sans MT" w:hAnsi="Gill Sans MT"/>
          <w:sz w:val="22"/>
          <w:szCs w:val="22"/>
        </w:rPr>
        <w:t xml:space="preserve">dnem podpisu </w:t>
      </w:r>
      <w:r w:rsidR="001B5702">
        <w:rPr>
          <w:rFonts w:ascii="Gill Sans MT" w:hAnsi="Gill Sans MT"/>
          <w:sz w:val="22"/>
          <w:szCs w:val="22"/>
        </w:rPr>
        <w:t>S</w:t>
      </w:r>
      <w:r w:rsidR="0022754B" w:rsidRPr="00775031">
        <w:rPr>
          <w:rFonts w:ascii="Gill Sans MT" w:hAnsi="Gill Sans MT"/>
          <w:sz w:val="22"/>
          <w:szCs w:val="22"/>
        </w:rPr>
        <w:t xml:space="preserve">mlouvy poslední ze smluvních stran a účinnosti dnem zveřejnění </w:t>
      </w:r>
      <w:r w:rsidR="009041D3" w:rsidRPr="00775031">
        <w:rPr>
          <w:rFonts w:ascii="Gill Sans MT" w:hAnsi="Gill Sans MT"/>
          <w:sz w:val="22"/>
          <w:szCs w:val="22"/>
        </w:rPr>
        <w:t>S</w:t>
      </w:r>
      <w:r w:rsidR="0022754B" w:rsidRPr="00775031">
        <w:rPr>
          <w:rFonts w:ascii="Gill Sans MT" w:hAnsi="Gill Sans MT"/>
          <w:sz w:val="22"/>
          <w:szCs w:val="22"/>
        </w:rPr>
        <w:t>mlouvy v registru smluv dle zákona č.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340/2015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Sb., o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zvláštních podmínkách účinnosti některých smluv, uveřejňování těchto smluv a o registru smluv (zákon o registru smluv)</w:t>
      </w:r>
      <w:r w:rsidR="00B905B1" w:rsidRPr="00775031">
        <w:rPr>
          <w:rFonts w:ascii="Gill Sans MT" w:hAnsi="Gill Sans MT"/>
          <w:sz w:val="22"/>
          <w:szCs w:val="22"/>
        </w:rPr>
        <w:t>, ve znění pozdějších předpisů</w:t>
      </w:r>
      <w:r w:rsidR="0022754B" w:rsidRPr="00775031">
        <w:rPr>
          <w:rFonts w:ascii="Gill Sans MT" w:hAnsi="Gill Sans MT"/>
          <w:sz w:val="22"/>
          <w:szCs w:val="22"/>
        </w:rPr>
        <w:t>.</w:t>
      </w:r>
    </w:p>
    <w:bookmarkEnd w:id="21"/>
    <w:p w14:paraId="5043CB0F" w14:textId="77777777" w:rsidR="00D432E4" w:rsidRPr="00775031" w:rsidRDefault="00D432E4" w:rsidP="6E011331">
      <w:pPr>
        <w:pStyle w:val="Smlouva-eslo"/>
        <w:tabs>
          <w:tab w:val="left" w:pos="567"/>
        </w:tabs>
        <w:spacing w:before="0" w:after="120" w:line="240" w:lineRule="auto"/>
        <w:ind w:left="567" w:hanging="567"/>
        <w:rPr>
          <w:rFonts w:ascii="Gill Sans MT" w:hAnsi="Gill Sans MT"/>
          <w:sz w:val="22"/>
          <w:szCs w:val="22"/>
        </w:rPr>
      </w:pPr>
    </w:p>
    <w:p w14:paraId="44E871BC" w14:textId="56E125D9" w:rsidR="00B146F9" w:rsidRPr="00775031" w:rsidRDefault="00B146F9" w:rsidP="00036A27">
      <w:pPr>
        <w:pStyle w:val="Smlouva-eslo"/>
        <w:widowControl/>
        <w:tabs>
          <w:tab w:val="left" w:pos="426"/>
        </w:tabs>
        <w:spacing w:before="0" w:line="240" w:lineRule="auto"/>
        <w:rPr>
          <w:rFonts w:ascii="Gill Sans MT" w:hAnsi="Gill Sans MT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62"/>
        <w:gridCol w:w="4514"/>
      </w:tblGrid>
      <w:tr w:rsidR="00D432E4" w:rsidRPr="00775031" w14:paraId="02E144E4" w14:textId="77777777" w:rsidTr="6E011331">
        <w:trPr>
          <w:trHeight w:val="283"/>
          <w:jc w:val="center"/>
        </w:trPr>
        <w:tc>
          <w:tcPr>
            <w:tcW w:w="4428" w:type="dxa"/>
            <w:vAlign w:val="center"/>
          </w:tcPr>
          <w:p w14:paraId="74738352" w14:textId="77777777" w:rsidR="00D432E4" w:rsidRPr="00775031" w:rsidRDefault="00D432E4" w:rsidP="00D455D6">
            <w:pPr>
              <w:pStyle w:val="Body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V</w:t>
            </w:r>
            <w:r w:rsidR="003E7EB5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="001F37F6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Ostrově dne</w:t>
            </w: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:</w:t>
            </w:r>
            <w:r w:rsidR="003E7EB5" w:rsidRPr="00775031">
              <w:rPr>
                <w:rFonts w:ascii="Gill Sans MT" w:hAnsi="Gill Sans MT"/>
                <w:b/>
                <w:iCs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62" w:type="dxa"/>
            <w:vAlign w:val="center"/>
          </w:tcPr>
          <w:p w14:paraId="144A5D23" w14:textId="77777777" w:rsidR="00D432E4" w:rsidRPr="00775031" w:rsidRDefault="00D432E4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49" w:type="dxa"/>
            <w:vAlign w:val="center"/>
          </w:tcPr>
          <w:p w14:paraId="1052A45D" w14:textId="36693C88" w:rsidR="00D432E4" w:rsidRPr="00775031" w:rsidRDefault="0962C5D5" w:rsidP="6E011331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V</w:t>
            </w:r>
            <w:r w:rsidR="1C5E115C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/</w:t>
            </w:r>
            <w:r w:rsidR="32C2CB34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e </w:t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fldChar w:fldCharType="begin"/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instrText xml:space="preserve"> FORMTEXT </w:instrText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fldChar w:fldCharType="separate"/>
            </w:r>
            <w:r w:rsidR="7C431DC0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t>DOPLNÍ účastník</w:t>
            </w:r>
            <w:r w:rsidR="00D432E4" w:rsidRPr="6E011331"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  <w:r w:rsidR="7C431DC0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dne:</w:t>
            </w:r>
            <w:r w:rsidR="7EF51CD6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fldChar w:fldCharType="begin"/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instrText xml:space="preserve"> FORMTEXT </w:instrText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fldChar w:fldCharType="separate"/>
            </w:r>
            <w:r w:rsidR="172E9678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t>DOPLNÍ účastník</w:t>
            </w:r>
            <w:r w:rsidR="00D432E4" w:rsidRPr="6E011331"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D432E4" w:rsidRPr="00775031" w14:paraId="738610EB" w14:textId="77777777" w:rsidTr="6E011331">
        <w:trPr>
          <w:trHeight w:val="1814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14:paraId="637805D2" w14:textId="77777777" w:rsidR="00D432E4" w:rsidRPr="00775031" w:rsidRDefault="00D432E4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463F29E8" w14:textId="77777777" w:rsidR="00350C7F" w:rsidRPr="00775031" w:rsidRDefault="00350C7F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3B7B4B86" w14:textId="77777777" w:rsidR="00350C7F" w:rsidRPr="00775031" w:rsidRDefault="00350C7F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3A0FF5F2" w14:textId="77777777" w:rsidR="00350C7F" w:rsidRPr="00775031" w:rsidRDefault="00350C7F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5630AD66" w14:textId="77777777" w:rsidR="00350C7F" w:rsidRPr="00775031" w:rsidRDefault="00350C7F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1829076" w14:textId="77777777" w:rsidR="00350C7F" w:rsidRPr="00775031" w:rsidRDefault="00350C7F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2BA226A1" w14:textId="77777777" w:rsidR="00350C7F" w:rsidRPr="00775031" w:rsidRDefault="00350C7F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17AD93B2" w14:textId="77777777" w:rsidR="00350C7F" w:rsidRPr="00775031" w:rsidRDefault="00350C7F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0DE4B5B7" w14:textId="77777777" w:rsidR="00350C7F" w:rsidRPr="00775031" w:rsidRDefault="00350C7F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6204FF1" w14:textId="77777777" w:rsidR="00350C7F" w:rsidRPr="00775031" w:rsidRDefault="00350C7F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162" w:type="dxa"/>
          </w:tcPr>
          <w:p w14:paraId="2DBF0D7D" w14:textId="77777777" w:rsidR="00D432E4" w:rsidRPr="00775031" w:rsidRDefault="00D432E4" w:rsidP="00D455D6">
            <w:pPr>
              <w:pStyle w:val="Body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6B62F1B3" w14:textId="77777777" w:rsidR="00D432E4" w:rsidRPr="00775031" w:rsidRDefault="00D432E4" w:rsidP="00D455D6">
            <w:pPr>
              <w:pStyle w:val="Body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</w:p>
        </w:tc>
      </w:tr>
      <w:tr w:rsidR="00D432E4" w:rsidRPr="00775031" w14:paraId="743AFD07" w14:textId="77777777" w:rsidTr="6E011331">
        <w:trPr>
          <w:trHeight w:val="680"/>
          <w:jc w:val="center"/>
        </w:trPr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14:paraId="729F1EA9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384D44A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2834913" w:rsidRPr="0384D44A">
              <w:rPr>
                <w:rFonts w:ascii="Gill Sans MT" w:hAnsi="Gill Sans MT"/>
                <w:sz w:val="22"/>
                <w:szCs w:val="22"/>
              </w:rPr>
              <w:t>o</w:t>
            </w:r>
            <w:r w:rsidRPr="0384D44A">
              <w:rPr>
                <w:rFonts w:ascii="Gill Sans MT" w:hAnsi="Gill Sans MT"/>
                <w:sz w:val="22"/>
                <w:szCs w:val="22"/>
              </w:rPr>
              <w:t>bjednatele</w:t>
            </w:r>
          </w:p>
          <w:p w14:paraId="0106712A" w14:textId="134272AF" w:rsidR="34BCF9E7" w:rsidRDefault="34BCF9E7" w:rsidP="0384D44A">
            <w:pPr>
              <w:spacing w:line="259" w:lineRule="auto"/>
              <w:jc w:val="center"/>
            </w:pPr>
            <w:r w:rsidRPr="0384D44A">
              <w:rPr>
                <w:rFonts w:ascii="Gill Sans MT" w:hAnsi="Gill Sans MT"/>
                <w:b/>
                <w:bCs/>
                <w:sz w:val="22"/>
                <w:szCs w:val="22"/>
              </w:rPr>
              <w:t>Bc. Pavel Čekan</w:t>
            </w:r>
          </w:p>
          <w:p w14:paraId="3CF227E7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starosta města</w:t>
            </w:r>
          </w:p>
        </w:tc>
        <w:tc>
          <w:tcPr>
            <w:tcW w:w="162" w:type="dxa"/>
            <w:vAlign w:val="center"/>
          </w:tcPr>
          <w:p w14:paraId="02F2C34E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6F3CAD40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640B7E" w:rsidRPr="00775031">
              <w:rPr>
                <w:rFonts w:ascii="Gill Sans MT" w:hAnsi="Gill Sans MT"/>
                <w:sz w:val="22"/>
                <w:szCs w:val="22"/>
              </w:rPr>
              <w:t>z</w:t>
            </w:r>
            <w:r w:rsidRPr="00775031">
              <w:rPr>
                <w:rFonts w:ascii="Gill Sans MT" w:hAnsi="Gill Sans MT"/>
                <w:sz w:val="22"/>
                <w:szCs w:val="22"/>
              </w:rPr>
              <w:t>hotovitele</w:t>
            </w:r>
          </w:p>
          <w:bookmarkStart w:id="22" w:name="Text34"/>
          <w:p w14:paraId="3D43AC20" w14:textId="28C59564" w:rsidR="00350C7F" w:rsidRPr="00775031" w:rsidRDefault="00036A27" w:rsidP="00D455D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rFonts w:ascii="Gill Sans MT" w:hAnsi="Gill Sans MT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b/>
                <w:sz w:val="22"/>
                <w:szCs w:val="22"/>
              </w:rPr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b/>
                <w:noProof/>
                <w:sz w:val="22"/>
                <w:szCs w:val="22"/>
              </w:rPr>
              <w:t>Jméno a příjmení - DOPLNÍ účastník</w:t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end"/>
            </w:r>
          </w:p>
          <w:bookmarkEnd w:id="22"/>
          <w:p w14:paraId="6F77CAAF" w14:textId="4E86D403" w:rsidR="00D432E4" w:rsidRPr="00775031" w:rsidRDefault="00036A27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funkce - 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</w:tbl>
    <w:p w14:paraId="680A4E5D" w14:textId="77777777" w:rsidR="00D432E4" w:rsidRPr="00775031" w:rsidRDefault="00D432E4" w:rsidP="00D455D6">
      <w:pPr>
        <w:jc w:val="both"/>
        <w:rPr>
          <w:rFonts w:ascii="Gill Sans MT" w:hAnsi="Gill Sans MT"/>
          <w:sz w:val="22"/>
          <w:szCs w:val="22"/>
        </w:rPr>
      </w:pPr>
    </w:p>
    <w:sectPr w:rsidR="00D432E4" w:rsidRPr="00775031" w:rsidSect="00036A2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418" w:bottom="113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FE80" w14:textId="77777777" w:rsidR="00077470" w:rsidRDefault="00077470">
      <w:r>
        <w:separator/>
      </w:r>
    </w:p>
  </w:endnote>
  <w:endnote w:type="continuationSeparator" w:id="0">
    <w:p w14:paraId="4BDA2F18" w14:textId="77777777" w:rsidR="00077470" w:rsidRDefault="0007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A575" w14:textId="77777777" w:rsidR="001A1AE4" w:rsidRPr="00775031" w:rsidRDefault="001A1AE4" w:rsidP="00234C03">
    <w:pPr>
      <w:jc w:val="center"/>
      <w:rPr>
        <w:rFonts w:ascii="Gill Sans MT" w:hAnsi="Gill Sans MT"/>
        <w:sz w:val="18"/>
        <w:szCs w:val="18"/>
      </w:rPr>
    </w:pPr>
    <w:r w:rsidRPr="00775031">
      <w:rPr>
        <w:rFonts w:ascii="Gill Sans MT" w:hAnsi="Gill Sans MT"/>
        <w:sz w:val="18"/>
        <w:szCs w:val="18"/>
      </w:rPr>
      <w:t xml:space="preserve">Stránka </w:t>
    </w:r>
    <w:r w:rsidRPr="00775031">
      <w:rPr>
        <w:rFonts w:ascii="Gill Sans MT" w:hAnsi="Gill Sans MT"/>
        <w:sz w:val="18"/>
        <w:szCs w:val="18"/>
      </w:rPr>
      <w:fldChar w:fldCharType="begin"/>
    </w:r>
    <w:r w:rsidRPr="00775031">
      <w:rPr>
        <w:rFonts w:ascii="Gill Sans MT" w:hAnsi="Gill Sans MT"/>
        <w:sz w:val="18"/>
        <w:szCs w:val="18"/>
      </w:rPr>
      <w:instrText xml:space="preserve"> PAGE </w:instrText>
    </w:r>
    <w:r w:rsidRPr="00775031">
      <w:rPr>
        <w:rFonts w:ascii="Gill Sans MT" w:hAnsi="Gill Sans MT"/>
        <w:sz w:val="18"/>
        <w:szCs w:val="18"/>
      </w:rPr>
      <w:fldChar w:fldCharType="separate"/>
    </w:r>
    <w:r w:rsidRPr="00775031">
      <w:rPr>
        <w:rFonts w:ascii="Gill Sans MT" w:hAnsi="Gill Sans MT"/>
        <w:noProof/>
        <w:sz w:val="18"/>
        <w:szCs w:val="18"/>
      </w:rPr>
      <w:t>1</w:t>
    </w:r>
    <w:r w:rsidRPr="00775031">
      <w:rPr>
        <w:rFonts w:ascii="Gill Sans MT" w:hAnsi="Gill Sans MT"/>
        <w:sz w:val="18"/>
        <w:szCs w:val="18"/>
      </w:rPr>
      <w:fldChar w:fldCharType="end"/>
    </w:r>
    <w:r w:rsidRPr="00775031">
      <w:rPr>
        <w:rFonts w:ascii="Gill Sans MT" w:hAnsi="Gill Sans MT"/>
        <w:sz w:val="18"/>
        <w:szCs w:val="18"/>
      </w:rPr>
      <w:t xml:space="preserve"> z </w:t>
    </w:r>
    <w:r w:rsidRPr="00775031">
      <w:rPr>
        <w:rFonts w:ascii="Gill Sans MT" w:hAnsi="Gill Sans MT"/>
        <w:sz w:val="18"/>
        <w:szCs w:val="18"/>
      </w:rPr>
      <w:fldChar w:fldCharType="begin"/>
    </w:r>
    <w:r w:rsidRPr="00775031">
      <w:rPr>
        <w:rFonts w:ascii="Gill Sans MT" w:hAnsi="Gill Sans MT"/>
        <w:sz w:val="18"/>
        <w:szCs w:val="18"/>
      </w:rPr>
      <w:instrText xml:space="preserve"> NUMPAGES  </w:instrText>
    </w:r>
    <w:r w:rsidRPr="00775031">
      <w:rPr>
        <w:rFonts w:ascii="Gill Sans MT" w:hAnsi="Gill Sans MT"/>
        <w:sz w:val="18"/>
        <w:szCs w:val="18"/>
      </w:rPr>
      <w:fldChar w:fldCharType="separate"/>
    </w:r>
    <w:r w:rsidRPr="00775031">
      <w:rPr>
        <w:rFonts w:ascii="Gill Sans MT" w:hAnsi="Gill Sans MT"/>
        <w:noProof/>
        <w:sz w:val="18"/>
        <w:szCs w:val="18"/>
      </w:rPr>
      <w:t>1</w:t>
    </w:r>
    <w:r w:rsidRPr="00775031">
      <w:rPr>
        <w:rFonts w:ascii="Gill Sans MT" w:hAnsi="Gill Sans M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1D46" w14:textId="77777777" w:rsidR="00077470" w:rsidRDefault="00077470">
      <w:r>
        <w:separator/>
      </w:r>
    </w:p>
  </w:footnote>
  <w:footnote w:type="continuationSeparator" w:id="0">
    <w:p w14:paraId="0603B872" w14:textId="77777777" w:rsidR="00077470" w:rsidRDefault="0007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1A1AE4" w:rsidRDefault="001A1AE4">
    <w:pPr>
      <w:pStyle w:val="Header"/>
    </w:pPr>
    <w:r>
      <w:rPr>
        <w:b/>
        <w:i/>
        <w:noProof/>
        <w:sz w:val="22"/>
        <w:szCs w:val="22"/>
      </w:rPr>
      <w:drawing>
        <wp:inline distT="0" distB="0" distL="0" distR="0" wp14:anchorId="445B9F03" wp14:editId="07777777">
          <wp:extent cx="2517140" cy="1258570"/>
          <wp:effectExtent l="0" t="0" r="0" b="0"/>
          <wp:docPr id="3" name="obrázek 3" descr="MSMT_logo_text_black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MT_logo_text_black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7F0" w14:textId="428163D5" w:rsidR="001A1AE4" w:rsidRPr="00775031" w:rsidRDefault="00F81723" w:rsidP="00F81723">
    <w:pPr>
      <w:pStyle w:val="Header"/>
      <w:tabs>
        <w:tab w:val="clear" w:pos="4536"/>
        <w:tab w:val="clear" w:pos="9072"/>
        <w:tab w:val="left" w:pos="-28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Smlouva</w:t>
    </w:r>
    <w:r w:rsidR="001A1AE4">
      <w:rPr>
        <w:rFonts w:ascii="Gill Sans MT" w:hAnsi="Gill Sans MT"/>
        <w:sz w:val="18"/>
        <w:szCs w:val="18"/>
      </w:rPr>
      <w:t xml:space="preserve"> č.</w:t>
    </w:r>
    <w:r w:rsidR="001A1AE4" w:rsidRPr="00775031">
      <w:rPr>
        <w:rFonts w:ascii="Gill Sans MT" w:hAnsi="Gill Sans MT"/>
        <w:sz w:val="18"/>
        <w:szCs w:val="18"/>
      </w:rPr>
      <w:t xml:space="preserve"> </w:t>
    </w:r>
    <w:r w:rsidR="001A1AE4" w:rsidRPr="00775031">
      <w:rPr>
        <w:rFonts w:ascii="Gill Sans MT" w:hAnsi="Gill Sans MT"/>
        <w:sz w:val="18"/>
        <w:szCs w:val="18"/>
        <w:highlight w:val="yellow"/>
      </w:rPr>
      <w:t>……</w:t>
    </w:r>
    <w:r w:rsidR="001A1AE4" w:rsidRPr="00775031">
      <w:rPr>
        <w:rFonts w:ascii="Gill Sans MT" w:hAnsi="Gill Sans MT"/>
        <w:sz w:val="18"/>
        <w:szCs w:val="18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1A1AE4" w:rsidRDefault="001A1AE4" w:rsidP="00232D71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i/>
        <w:iCs/>
        <w:color w:val="auto"/>
        <w:sz w:val="18"/>
        <w:szCs w:val="1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i/>
        <w:iCs/>
        <w:color w:val="auto"/>
        <w:sz w:val="22"/>
        <w:szCs w:val="20"/>
        <w:shd w:val="clear" w:color="auto" w:fill="FFFF0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5"/>
    <w:multiLevelType w:val="singleLevel"/>
    <w:tmpl w:val="00000025"/>
    <w:name w:val="WW8Num55"/>
    <w:lvl w:ilvl="0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</w:abstractNum>
  <w:abstractNum w:abstractNumId="2" w15:restartNumberingAfterBreak="0">
    <w:nsid w:val="011691ED"/>
    <w:multiLevelType w:val="hybridMultilevel"/>
    <w:tmpl w:val="7420799C"/>
    <w:lvl w:ilvl="0" w:tplc="C004E9C2">
      <w:start w:val="1"/>
      <w:numFmt w:val="decimal"/>
      <w:lvlText w:val="2.%1"/>
      <w:lvlJc w:val="left"/>
      <w:pPr>
        <w:ind w:left="720" w:hanging="360"/>
      </w:pPr>
    </w:lvl>
    <w:lvl w:ilvl="1" w:tplc="4BC89FC0">
      <w:start w:val="1"/>
      <w:numFmt w:val="lowerLetter"/>
      <w:lvlText w:val="%2."/>
      <w:lvlJc w:val="left"/>
      <w:pPr>
        <w:ind w:left="1440" w:hanging="360"/>
      </w:pPr>
    </w:lvl>
    <w:lvl w:ilvl="2" w:tplc="36B4E268">
      <w:start w:val="1"/>
      <w:numFmt w:val="lowerRoman"/>
      <w:lvlText w:val="%3."/>
      <w:lvlJc w:val="right"/>
      <w:pPr>
        <w:ind w:left="2160" w:hanging="180"/>
      </w:pPr>
    </w:lvl>
    <w:lvl w:ilvl="3" w:tplc="478E7C8E">
      <w:start w:val="1"/>
      <w:numFmt w:val="decimal"/>
      <w:lvlText w:val="%4."/>
      <w:lvlJc w:val="left"/>
      <w:pPr>
        <w:ind w:left="2880" w:hanging="360"/>
      </w:pPr>
    </w:lvl>
    <w:lvl w:ilvl="4" w:tplc="F732F6C6">
      <w:start w:val="1"/>
      <w:numFmt w:val="lowerLetter"/>
      <w:lvlText w:val="%5."/>
      <w:lvlJc w:val="left"/>
      <w:pPr>
        <w:ind w:left="3600" w:hanging="360"/>
      </w:pPr>
    </w:lvl>
    <w:lvl w:ilvl="5" w:tplc="AC70CA3C">
      <w:start w:val="1"/>
      <w:numFmt w:val="lowerRoman"/>
      <w:lvlText w:val="%6."/>
      <w:lvlJc w:val="right"/>
      <w:pPr>
        <w:ind w:left="4320" w:hanging="180"/>
      </w:pPr>
    </w:lvl>
    <w:lvl w:ilvl="6" w:tplc="15A0EB8C">
      <w:start w:val="1"/>
      <w:numFmt w:val="decimal"/>
      <w:lvlText w:val="%7."/>
      <w:lvlJc w:val="left"/>
      <w:pPr>
        <w:ind w:left="5040" w:hanging="360"/>
      </w:pPr>
    </w:lvl>
    <w:lvl w:ilvl="7" w:tplc="0A92040C">
      <w:start w:val="1"/>
      <w:numFmt w:val="lowerLetter"/>
      <w:lvlText w:val="%8."/>
      <w:lvlJc w:val="left"/>
      <w:pPr>
        <w:ind w:left="5760" w:hanging="360"/>
      </w:pPr>
    </w:lvl>
    <w:lvl w:ilvl="8" w:tplc="B284EE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43DF6"/>
    <w:multiLevelType w:val="singleLevel"/>
    <w:tmpl w:val="48D80A7A"/>
    <w:lvl w:ilvl="0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</w:abstractNum>
  <w:abstractNum w:abstractNumId="4" w15:restartNumberingAfterBreak="0">
    <w:nsid w:val="03865BD8"/>
    <w:multiLevelType w:val="multilevel"/>
    <w:tmpl w:val="03865BD8"/>
    <w:lvl w:ilvl="0">
      <w:start w:val="1"/>
      <w:numFmt w:val="lowerLetter"/>
      <w:lvlText w:val="%1)"/>
      <w:lvlJc w:val="left"/>
      <w:pPr>
        <w:ind w:left="34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(%3)"/>
      <w:lvlJc w:val="right"/>
      <w:pPr>
        <w:tabs>
          <w:tab w:val="num" w:pos="1247"/>
        </w:tabs>
        <w:ind w:left="340" w:firstLine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07FE4813"/>
    <w:multiLevelType w:val="hybridMultilevel"/>
    <w:tmpl w:val="958E1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F0952"/>
    <w:multiLevelType w:val="hybridMultilevel"/>
    <w:tmpl w:val="B226DBA4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9E70A5FA">
      <w:numFmt w:val="bullet"/>
      <w:lvlText w:val="•"/>
      <w:lvlJc w:val="left"/>
      <w:pPr>
        <w:ind w:left="2081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8" w15:restartNumberingAfterBreak="0">
    <w:nsid w:val="0E784381"/>
    <w:multiLevelType w:val="singleLevel"/>
    <w:tmpl w:val="8E4EA756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9" w15:restartNumberingAfterBreak="0">
    <w:nsid w:val="17E85146"/>
    <w:multiLevelType w:val="singleLevel"/>
    <w:tmpl w:val="7EA26BA0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</w:abstractNum>
  <w:abstractNum w:abstractNumId="10" w15:restartNumberingAfterBreak="0">
    <w:nsid w:val="18D138E1"/>
    <w:multiLevelType w:val="hybridMultilevel"/>
    <w:tmpl w:val="FA6CC73E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E112EFD"/>
    <w:multiLevelType w:val="singleLevel"/>
    <w:tmpl w:val="4588F55A"/>
    <w:lvl w:ilvl="0">
      <w:start w:val="1"/>
      <w:numFmt w:val="decimal"/>
      <w:lvlText w:val="19.%1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21672418"/>
    <w:multiLevelType w:val="singleLevel"/>
    <w:tmpl w:val="261AFF90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731322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772330"/>
    <w:multiLevelType w:val="hybridMultilevel"/>
    <w:tmpl w:val="4E08F6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B9947E0"/>
    <w:multiLevelType w:val="hybridMultilevel"/>
    <w:tmpl w:val="9D9CD792"/>
    <w:lvl w:ilvl="0" w:tplc="A6A455B4">
      <w:start w:val="1"/>
      <w:numFmt w:val="decimal"/>
      <w:lvlText w:val="10.%1 "/>
      <w:lvlJc w:val="left"/>
      <w:pPr>
        <w:ind w:left="720" w:hanging="360"/>
      </w:pPr>
      <w:rPr>
        <w:rFonts w:ascii="Gill Sans MT Pro Medium" w:hAnsi="Gill Sans MT Pro Medium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76F1F"/>
    <w:multiLevelType w:val="singleLevel"/>
    <w:tmpl w:val="DBA87226"/>
    <w:lvl w:ilvl="0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2DB94544"/>
    <w:multiLevelType w:val="hybridMultilevel"/>
    <w:tmpl w:val="F482C64E"/>
    <w:lvl w:ilvl="0" w:tplc="3CF29428">
      <w:start w:val="1"/>
      <w:numFmt w:val="lowerLetter"/>
      <w:lvlText w:val="%1)"/>
      <w:lvlJc w:val="left"/>
      <w:pPr>
        <w:ind w:left="229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012" w:hanging="360"/>
      </w:pPr>
    </w:lvl>
    <w:lvl w:ilvl="2" w:tplc="0405001B" w:tentative="1">
      <w:start w:val="1"/>
      <w:numFmt w:val="lowerRoman"/>
      <w:lvlText w:val="%3."/>
      <w:lvlJc w:val="right"/>
      <w:pPr>
        <w:ind w:left="3732" w:hanging="180"/>
      </w:pPr>
    </w:lvl>
    <w:lvl w:ilvl="3" w:tplc="0405000F" w:tentative="1">
      <w:start w:val="1"/>
      <w:numFmt w:val="decimal"/>
      <w:lvlText w:val="%4."/>
      <w:lvlJc w:val="left"/>
      <w:pPr>
        <w:ind w:left="4452" w:hanging="360"/>
      </w:pPr>
    </w:lvl>
    <w:lvl w:ilvl="4" w:tplc="04050019" w:tentative="1">
      <w:start w:val="1"/>
      <w:numFmt w:val="lowerLetter"/>
      <w:lvlText w:val="%5."/>
      <w:lvlJc w:val="left"/>
      <w:pPr>
        <w:ind w:left="5172" w:hanging="360"/>
      </w:pPr>
    </w:lvl>
    <w:lvl w:ilvl="5" w:tplc="0405001B" w:tentative="1">
      <w:start w:val="1"/>
      <w:numFmt w:val="lowerRoman"/>
      <w:lvlText w:val="%6."/>
      <w:lvlJc w:val="right"/>
      <w:pPr>
        <w:ind w:left="5892" w:hanging="180"/>
      </w:pPr>
    </w:lvl>
    <w:lvl w:ilvl="6" w:tplc="0405000F" w:tentative="1">
      <w:start w:val="1"/>
      <w:numFmt w:val="decimal"/>
      <w:lvlText w:val="%7."/>
      <w:lvlJc w:val="left"/>
      <w:pPr>
        <w:ind w:left="6612" w:hanging="360"/>
      </w:pPr>
    </w:lvl>
    <w:lvl w:ilvl="7" w:tplc="04050019" w:tentative="1">
      <w:start w:val="1"/>
      <w:numFmt w:val="lowerLetter"/>
      <w:lvlText w:val="%8."/>
      <w:lvlJc w:val="left"/>
      <w:pPr>
        <w:ind w:left="7332" w:hanging="360"/>
      </w:pPr>
    </w:lvl>
    <w:lvl w:ilvl="8" w:tplc="040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8" w15:restartNumberingAfterBreak="0">
    <w:nsid w:val="31E13341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9" w15:restartNumberingAfterBreak="0">
    <w:nsid w:val="34A442D9"/>
    <w:multiLevelType w:val="hybridMultilevel"/>
    <w:tmpl w:val="6428AC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E54F48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365A4C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963985"/>
    <w:multiLevelType w:val="hybridMultilevel"/>
    <w:tmpl w:val="C5C21EF2"/>
    <w:lvl w:ilvl="0" w:tplc="79CC18A6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8F4231C"/>
    <w:multiLevelType w:val="hybridMultilevel"/>
    <w:tmpl w:val="39C6F2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38261F"/>
    <w:multiLevelType w:val="hybridMultilevel"/>
    <w:tmpl w:val="7FBA72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992036"/>
    <w:multiLevelType w:val="singleLevel"/>
    <w:tmpl w:val="03AC467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26" w15:restartNumberingAfterBreak="0">
    <w:nsid w:val="3DC33486"/>
    <w:multiLevelType w:val="hybridMultilevel"/>
    <w:tmpl w:val="534857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3F5F7207"/>
    <w:multiLevelType w:val="hybridMultilevel"/>
    <w:tmpl w:val="850810A4"/>
    <w:lvl w:ilvl="0" w:tplc="678A7FD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CC7856"/>
    <w:multiLevelType w:val="multilevel"/>
    <w:tmpl w:val="72B4D5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/>
        <w:i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138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E97CF"/>
    <w:multiLevelType w:val="hybridMultilevel"/>
    <w:tmpl w:val="1BB8C198"/>
    <w:lvl w:ilvl="0" w:tplc="7692425C">
      <w:start w:val="1"/>
      <w:numFmt w:val="lowerLetter"/>
      <w:lvlText w:val="%1)"/>
      <w:lvlJc w:val="left"/>
      <w:pPr>
        <w:ind w:left="720" w:hanging="360"/>
      </w:pPr>
    </w:lvl>
    <w:lvl w:ilvl="1" w:tplc="2F125570">
      <w:start w:val="1"/>
      <w:numFmt w:val="lowerLetter"/>
      <w:lvlText w:val="%2."/>
      <w:lvlJc w:val="left"/>
      <w:pPr>
        <w:ind w:left="1440" w:hanging="360"/>
      </w:pPr>
    </w:lvl>
    <w:lvl w:ilvl="2" w:tplc="1902E36C">
      <w:start w:val="1"/>
      <w:numFmt w:val="lowerRoman"/>
      <w:lvlText w:val="%3."/>
      <w:lvlJc w:val="right"/>
      <w:pPr>
        <w:ind w:left="2160" w:hanging="180"/>
      </w:pPr>
    </w:lvl>
    <w:lvl w:ilvl="3" w:tplc="56E4F53E">
      <w:start w:val="1"/>
      <w:numFmt w:val="decimal"/>
      <w:lvlText w:val="%4."/>
      <w:lvlJc w:val="left"/>
      <w:pPr>
        <w:ind w:left="2880" w:hanging="360"/>
      </w:pPr>
    </w:lvl>
    <w:lvl w:ilvl="4" w:tplc="FCFE489E">
      <w:start w:val="1"/>
      <w:numFmt w:val="lowerLetter"/>
      <w:lvlText w:val="%5."/>
      <w:lvlJc w:val="left"/>
      <w:pPr>
        <w:ind w:left="3600" w:hanging="360"/>
      </w:pPr>
    </w:lvl>
    <w:lvl w:ilvl="5" w:tplc="4F806F62">
      <w:start w:val="1"/>
      <w:numFmt w:val="lowerRoman"/>
      <w:lvlText w:val="%6."/>
      <w:lvlJc w:val="right"/>
      <w:pPr>
        <w:ind w:left="4320" w:hanging="180"/>
      </w:pPr>
    </w:lvl>
    <w:lvl w:ilvl="6" w:tplc="8B2A2E58">
      <w:start w:val="1"/>
      <w:numFmt w:val="decimal"/>
      <w:lvlText w:val="%7."/>
      <w:lvlJc w:val="left"/>
      <w:pPr>
        <w:ind w:left="5040" w:hanging="360"/>
      </w:pPr>
    </w:lvl>
    <w:lvl w:ilvl="7" w:tplc="64C8B422">
      <w:start w:val="1"/>
      <w:numFmt w:val="lowerLetter"/>
      <w:lvlText w:val="%8."/>
      <w:lvlJc w:val="left"/>
      <w:pPr>
        <w:ind w:left="5760" w:hanging="360"/>
      </w:pPr>
    </w:lvl>
    <w:lvl w:ilvl="8" w:tplc="3214B1F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9459C"/>
    <w:multiLevelType w:val="multilevel"/>
    <w:tmpl w:val="A65A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Gill Sans MT Pro Medium" w:hAnsi="Gill Sans MT Pro Medium" w:cs="Times New Roman" w:hint="default"/>
        <w:b w:val="0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4ECC2288"/>
    <w:multiLevelType w:val="singleLevel"/>
    <w:tmpl w:val="F5600638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29C7F1A"/>
    <w:multiLevelType w:val="hybridMultilevel"/>
    <w:tmpl w:val="C49658FE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4" w15:restartNumberingAfterBreak="0">
    <w:nsid w:val="549227B9"/>
    <w:multiLevelType w:val="singleLevel"/>
    <w:tmpl w:val="6AA6C006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</w:abstractNum>
  <w:abstractNum w:abstractNumId="35" w15:restartNumberingAfterBreak="0">
    <w:nsid w:val="549E0B9D"/>
    <w:multiLevelType w:val="hybridMultilevel"/>
    <w:tmpl w:val="306AAC18"/>
    <w:lvl w:ilvl="0" w:tplc="CEBEFD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5902DC2"/>
    <w:multiLevelType w:val="singleLevel"/>
    <w:tmpl w:val="CEBEFDC0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</w:abstractNum>
  <w:abstractNum w:abstractNumId="37" w15:restartNumberingAfterBreak="0">
    <w:nsid w:val="57192C1C"/>
    <w:multiLevelType w:val="singleLevel"/>
    <w:tmpl w:val="2B6C21B4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</w:rPr>
    </w:lvl>
  </w:abstractNum>
  <w:abstractNum w:abstractNumId="38" w15:restartNumberingAfterBreak="0">
    <w:nsid w:val="583E1E12"/>
    <w:multiLevelType w:val="singleLevel"/>
    <w:tmpl w:val="63CAAEA4"/>
    <w:lvl w:ilvl="0">
      <w:start w:val="1"/>
      <w:numFmt w:val="decimal"/>
      <w:lvlText w:val="7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9" w15:restartNumberingAfterBreak="0">
    <w:nsid w:val="586444B1"/>
    <w:multiLevelType w:val="singleLevel"/>
    <w:tmpl w:val="449A17F0"/>
    <w:lvl w:ilvl="0">
      <w:start w:val="1"/>
      <w:numFmt w:val="decimal"/>
      <w:lvlText w:val="3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40" w15:restartNumberingAfterBreak="0">
    <w:nsid w:val="58B1406E"/>
    <w:multiLevelType w:val="hybridMultilevel"/>
    <w:tmpl w:val="19D44FD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CCB243E"/>
    <w:multiLevelType w:val="hybridMultilevel"/>
    <w:tmpl w:val="958E1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746C89"/>
    <w:multiLevelType w:val="singleLevel"/>
    <w:tmpl w:val="CF5A47A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</w:abstractNum>
  <w:abstractNum w:abstractNumId="43" w15:restartNumberingAfterBreak="0">
    <w:nsid w:val="5DFA118E"/>
    <w:multiLevelType w:val="singleLevel"/>
    <w:tmpl w:val="B09A7642"/>
    <w:lvl w:ilvl="0">
      <w:start w:val="1"/>
      <w:numFmt w:val="decimal"/>
      <w:lvlText w:val="15.%1"/>
      <w:lvlJc w:val="left"/>
      <w:pPr>
        <w:ind w:left="928" w:hanging="360"/>
      </w:pPr>
      <w:rPr>
        <w:rFonts w:hint="default"/>
        <w:color w:val="auto"/>
      </w:rPr>
    </w:lvl>
  </w:abstractNum>
  <w:abstractNum w:abstractNumId="44" w15:restartNumberingAfterBreak="0">
    <w:nsid w:val="65857867"/>
    <w:multiLevelType w:val="hybridMultilevel"/>
    <w:tmpl w:val="AF18C6F0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A7610A8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46" w15:restartNumberingAfterBreak="0">
    <w:nsid w:val="6AC4274E"/>
    <w:multiLevelType w:val="singleLevel"/>
    <w:tmpl w:val="E9EC8632"/>
    <w:lvl w:ilvl="0">
      <w:start w:val="1"/>
      <w:numFmt w:val="decimal"/>
      <w:lvlText w:val="14.%1 "/>
      <w:lvlJc w:val="left"/>
      <w:pPr>
        <w:ind w:left="360" w:hanging="360"/>
      </w:pPr>
      <w:rPr>
        <w:rFonts w:ascii="Gill Sans MT Pro Medium" w:hAnsi="Gill Sans MT Pro Medium" w:cs="Times New Roman" w:hint="default"/>
        <w:b w:val="0"/>
        <w:i w:val="0"/>
        <w:strike w:val="0"/>
        <w:sz w:val="22"/>
        <w:szCs w:val="22"/>
      </w:rPr>
    </w:lvl>
  </w:abstractNum>
  <w:abstractNum w:abstractNumId="47" w15:restartNumberingAfterBreak="0">
    <w:nsid w:val="6E452EE8"/>
    <w:multiLevelType w:val="hybridMultilevel"/>
    <w:tmpl w:val="642C75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7717B4"/>
    <w:multiLevelType w:val="singleLevel"/>
    <w:tmpl w:val="320A26A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9" w15:restartNumberingAfterBreak="0">
    <w:nsid w:val="72BE2D42"/>
    <w:multiLevelType w:val="hybridMultilevel"/>
    <w:tmpl w:val="9154D89C"/>
    <w:lvl w:ilvl="0" w:tplc="B1EA107A">
      <w:start w:val="1"/>
      <w:numFmt w:val="decimal"/>
      <w:lvlText w:val="17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BF50BF"/>
    <w:multiLevelType w:val="singleLevel"/>
    <w:tmpl w:val="AFC81B4C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</w:abstractNum>
  <w:abstractNum w:abstractNumId="51" w15:restartNumberingAfterBreak="0">
    <w:nsid w:val="736E0499"/>
    <w:multiLevelType w:val="hybridMultilevel"/>
    <w:tmpl w:val="2F5EA3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2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3" w15:restartNumberingAfterBreak="0">
    <w:nsid w:val="76C65CEB"/>
    <w:multiLevelType w:val="hybridMultilevel"/>
    <w:tmpl w:val="DCDA3C90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4" w15:restartNumberingAfterBreak="0">
    <w:nsid w:val="7AC8163C"/>
    <w:multiLevelType w:val="singleLevel"/>
    <w:tmpl w:val="421EE160"/>
    <w:lvl w:ilvl="0">
      <w:start w:val="1"/>
      <w:numFmt w:val="decimal"/>
      <w:lvlText w:val="13.%1 "/>
      <w:lvlJc w:val="left"/>
      <w:pPr>
        <w:ind w:left="360" w:hanging="360"/>
      </w:pPr>
      <w:rPr>
        <w:rFonts w:ascii="Gill Sans MT Pro Medium" w:hAnsi="Gill Sans MT Pro Medium" w:cs="Times New Roman" w:hint="default"/>
        <w:b w:val="0"/>
        <w:i w:val="0"/>
        <w:strike w:val="0"/>
        <w:sz w:val="22"/>
        <w:szCs w:val="22"/>
      </w:rPr>
    </w:lvl>
  </w:abstractNum>
  <w:abstractNum w:abstractNumId="55" w15:restartNumberingAfterBreak="0">
    <w:nsid w:val="7C147044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56" w15:restartNumberingAfterBreak="0">
    <w:nsid w:val="7D7827AD"/>
    <w:multiLevelType w:val="hybridMultilevel"/>
    <w:tmpl w:val="B28E6BB0"/>
    <w:lvl w:ilvl="0" w:tplc="8898C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237091">
    <w:abstractNumId w:val="2"/>
  </w:num>
  <w:num w:numId="2" w16cid:durableId="1700817145">
    <w:abstractNumId w:val="30"/>
  </w:num>
  <w:num w:numId="3" w16cid:durableId="1510636517">
    <w:abstractNumId w:val="29"/>
  </w:num>
  <w:num w:numId="4" w16cid:durableId="525562681">
    <w:abstractNumId w:val="48"/>
  </w:num>
  <w:num w:numId="5" w16cid:durableId="591478071">
    <w:abstractNumId w:val="34"/>
  </w:num>
  <w:num w:numId="6" w16cid:durableId="869416289">
    <w:abstractNumId w:val="12"/>
  </w:num>
  <w:num w:numId="7" w16cid:durableId="1075129590">
    <w:abstractNumId w:val="36"/>
  </w:num>
  <w:num w:numId="8" w16cid:durableId="1427769863">
    <w:abstractNumId w:val="28"/>
  </w:num>
  <w:num w:numId="9" w16cid:durableId="1233077301">
    <w:abstractNumId w:val="16"/>
  </w:num>
  <w:num w:numId="10" w16cid:durableId="192885252">
    <w:abstractNumId w:val="52"/>
  </w:num>
  <w:num w:numId="11" w16cid:durableId="497042217">
    <w:abstractNumId w:val="39"/>
  </w:num>
  <w:num w:numId="12" w16cid:durableId="1346521506">
    <w:abstractNumId w:val="3"/>
  </w:num>
  <w:num w:numId="13" w16cid:durableId="1494026001">
    <w:abstractNumId w:val="25"/>
  </w:num>
  <w:num w:numId="14" w16cid:durableId="1837960806">
    <w:abstractNumId w:val="50"/>
  </w:num>
  <w:num w:numId="15" w16cid:durableId="1188177010">
    <w:abstractNumId w:val="5"/>
  </w:num>
  <w:num w:numId="16" w16cid:durableId="1708679764">
    <w:abstractNumId w:val="54"/>
  </w:num>
  <w:num w:numId="17" w16cid:durableId="1596749557">
    <w:abstractNumId w:val="8"/>
  </w:num>
  <w:num w:numId="18" w16cid:durableId="998969153">
    <w:abstractNumId w:val="43"/>
  </w:num>
  <w:num w:numId="19" w16cid:durableId="624510292">
    <w:abstractNumId w:val="11"/>
  </w:num>
  <w:num w:numId="20" w16cid:durableId="583950056">
    <w:abstractNumId w:val="32"/>
  </w:num>
  <w:num w:numId="21" w16cid:durableId="37633193">
    <w:abstractNumId w:val="13"/>
  </w:num>
  <w:num w:numId="22" w16cid:durableId="1895313367">
    <w:abstractNumId w:val="56"/>
  </w:num>
  <w:num w:numId="23" w16cid:durableId="1471441553">
    <w:abstractNumId w:val="49"/>
  </w:num>
  <w:num w:numId="24" w16cid:durableId="708602357">
    <w:abstractNumId w:val="38"/>
  </w:num>
  <w:num w:numId="25" w16cid:durableId="1839150167">
    <w:abstractNumId w:val="42"/>
  </w:num>
  <w:num w:numId="26" w16cid:durableId="249779814">
    <w:abstractNumId w:val="20"/>
  </w:num>
  <w:num w:numId="27" w16cid:durableId="1317878884">
    <w:abstractNumId w:val="33"/>
  </w:num>
  <w:num w:numId="28" w16cid:durableId="1276332972">
    <w:abstractNumId w:val="53"/>
  </w:num>
  <w:num w:numId="29" w16cid:durableId="1261257667">
    <w:abstractNumId w:val="7"/>
  </w:num>
  <w:num w:numId="30" w16cid:durableId="449662534">
    <w:abstractNumId w:val="35"/>
  </w:num>
  <w:num w:numId="31" w16cid:durableId="456879860">
    <w:abstractNumId w:val="45"/>
  </w:num>
  <w:num w:numId="32" w16cid:durableId="1777796126">
    <w:abstractNumId w:val="55"/>
  </w:num>
  <w:num w:numId="33" w16cid:durableId="1431896870">
    <w:abstractNumId w:val="10"/>
  </w:num>
  <w:num w:numId="34" w16cid:durableId="1479111473">
    <w:abstractNumId w:val="44"/>
  </w:num>
  <w:num w:numId="35" w16cid:durableId="1660692972">
    <w:abstractNumId w:val="6"/>
  </w:num>
  <w:num w:numId="36" w16cid:durableId="1212380850">
    <w:abstractNumId w:val="41"/>
  </w:num>
  <w:num w:numId="37" w16cid:durableId="91517869">
    <w:abstractNumId w:val="26"/>
  </w:num>
  <w:num w:numId="38" w16cid:durableId="645398847">
    <w:abstractNumId w:val="14"/>
  </w:num>
  <w:num w:numId="39" w16cid:durableId="975720278">
    <w:abstractNumId w:val="24"/>
  </w:num>
  <w:num w:numId="40" w16cid:durableId="1906335542">
    <w:abstractNumId w:val="23"/>
  </w:num>
  <w:num w:numId="41" w16cid:durableId="520507952">
    <w:abstractNumId w:val="15"/>
  </w:num>
  <w:num w:numId="42" w16cid:durableId="2071687381">
    <w:abstractNumId w:val="47"/>
  </w:num>
  <w:num w:numId="43" w16cid:durableId="2071493153">
    <w:abstractNumId w:val="18"/>
  </w:num>
  <w:num w:numId="44" w16cid:durableId="14501101">
    <w:abstractNumId w:val="9"/>
  </w:num>
  <w:num w:numId="45" w16cid:durableId="1558010353">
    <w:abstractNumId w:val="27"/>
  </w:num>
  <w:num w:numId="46" w16cid:durableId="1090155754">
    <w:abstractNumId w:val="4"/>
  </w:num>
  <w:num w:numId="47" w16cid:durableId="5792921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243259">
    <w:abstractNumId w:val="21"/>
  </w:num>
  <w:num w:numId="49" w16cid:durableId="385687632">
    <w:abstractNumId w:val="51"/>
  </w:num>
  <w:num w:numId="50" w16cid:durableId="1039428729">
    <w:abstractNumId w:val="37"/>
  </w:num>
  <w:num w:numId="51" w16cid:durableId="793139390">
    <w:abstractNumId w:val="31"/>
  </w:num>
  <w:num w:numId="52" w16cid:durableId="270549219">
    <w:abstractNumId w:val="40"/>
  </w:num>
  <w:num w:numId="53" w16cid:durableId="1222256145">
    <w:abstractNumId w:val="1"/>
    <w:lvlOverride w:ilvl="0">
      <w:startOverride w:val="1"/>
    </w:lvlOverride>
  </w:num>
  <w:num w:numId="54" w16cid:durableId="1587498154">
    <w:abstractNumId w:val="46"/>
  </w:num>
  <w:num w:numId="55" w16cid:durableId="908999153">
    <w:abstractNumId w:val="17"/>
  </w:num>
  <w:num w:numId="56" w16cid:durableId="1376853912">
    <w:abstractNumId w:val="19"/>
  </w:num>
  <w:num w:numId="57" w16cid:durableId="256254272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AB"/>
    <w:rsid w:val="00002BB2"/>
    <w:rsid w:val="00006C23"/>
    <w:rsid w:val="0001148E"/>
    <w:rsid w:val="00011957"/>
    <w:rsid w:val="00011BED"/>
    <w:rsid w:val="00014CCE"/>
    <w:rsid w:val="00015204"/>
    <w:rsid w:val="0002185D"/>
    <w:rsid w:val="00022DE8"/>
    <w:rsid w:val="000239FC"/>
    <w:rsid w:val="00026136"/>
    <w:rsid w:val="00026209"/>
    <w:rsid w:val="000306C4"/>
    <w:rsid w:val="00032CED"/>
    <w:rsid w:val="00032DC4"/>
    <w:rsid w:val="000362F4"/>
    <w:rsid w:val="00036A27"/>
    <w:rsid w:val="0004399C"/>
    <w:rsid w:val="00044392"/>
    <w:rsid w:val="00045264"/>
    <w:rsid w:val="000464D6"/>
    <w:rsid w:val="0004730A"/>
    <w:rsid w:val="00054210"/>
    <w:rsid w:val="0005577F"/>
    <w:rsid w:val="00056AA3"/>
    <w:rsid w:val="00056BE1"/>
    <w:rsid w:val="00060F1B"/>
    <w:rsid w:val="000630C3"/>
    <w:rsid w:val="000631EC"/>
    <w:rsid w:val="00063723"/>
    <w:rsid w:val="000643B2"/>
    <w:rsid w:val="00065FE2"/>
    <w:rsid w:val="00073036"/>
    <w:rsid w:val="00073D12"/>
    <w:rsid w:val="000764F7"/>
    <w:rsid w:val="00077470"/>
    <w:rsid w:val="000819EA"/>
    <w:rsid w:val="000823A0"/>
    <w:rsid w:val="00090286"/>
    <w:rsid w:val="0009566C"/>
    <w:rsid w:val="00095D1D"/>
    <w:rsid w:val="0009659F"/>
    <w:rsid w:val="0009675F"/>
    <w:rsid w:val="000A1773"/>
    <w:rsid w:val="000A75FF"/>
    <w:rsid w:val="000B15A4"/>
    <w:rsid w:val="000B17A6"/>
    <w:rsid w:val="000B2FB3"/>
    <w:rsid w:val="000B389A"/>
    <w:rsid w:val="000B7835"/>
    <w:rsid w:val="000C1E18"/>
    <w:rsid w:val="000C20E5"/>
    <w:rsid w:val="000C2D77"/>
    <w:rsid w:val="000C2E8E"/>
    <w:rsid w:val="000C4749"/>
    <w:rsid w:val="000C536B"/>
    <w:rsid w:val="000C5A0E"/>
    <w:rsid w:val="000C5D78"/>
    <w:rsid w:val="000D2741"/>
    <w:rsid w:val="000D51DC"/>
    <w:rsid w:val="000D54AD"/>
    <w:rsid w:val="000D54E5"/>
    <w:rsid w:val="000E060D"/>
    <w:rsid w:val="000E16F8"/>
    <w:rsid w:val="000E39E1"/>
    <w:rsid w:val="000E3B1F"/>
    <w:rsid w:val="000E549F"/>
    <w:rsid w:val="000E5C2C"/>
    <w:rsid w:val="000E6A28"/>
    <w:rsid w:val="000F0A7C"/>
    <w:rsid w:val="000F0F41"/>
    <w:rsid w:val="000F1BA8"/>
    <w:rsid w:val="000F7652"/>
    <w:rsid w:val="001006A3"/>
    <w:rsid w:val="001015E9"/>
    <w:rsid w:val="0010353A"/>
    <w:rsid w:val="001112F8"/>
    <w:rsid w:val="00116E8D"/>
    <w:rsid w:val="00120873"/>
    <w:rsid w:val="00121A83"/>
    <w:rsid w:val="00122EA7"/>
    <w:rsid w:val="00123FFD"/>
    <w:rsid w:val="001244F5"/>
    <w:rsid w:val="00125DB7"/>
    <w:rsid w:val="001303F0"/>
    <w:rsid w:val="00135CF0"/>
    <w:rsid w:val="00140A3F"/>
    <w:rsid w:val="00140B94"/>
    <w:rsid w:val="00141DB0"/>
    <w:rsid w:val="00145C87"/>
    <w:rsid w:val="00145ECC"/>
    <w:rsid w:val="001475A4"/>
    <w:rsid w:val="00147C25"/>
    <w:rsid w:val="00151095"/>
    <w:rsid w:val="0015136C"/>
    <w:rsid w:val="001526F7"/>
    <w:rsid w:val="0015278E"/>
    <w:rsid w:val="00154A8F"/>
    <w:rsid w:val="001571FA"/>
    <w:rsid w:val="0015730F"/>
    <w:rsid w:val="00165FE2"/>
    <w:rsid w:val="0017049E"/>
    <w:rsid w:val="00170A56"/>
    <w:rsid w:val="001719D6"/>
    <w:rsid w:val="00172BBE"/>
    <w:rsid w:val="001732E2"/>
    <w:rsid w:val="00174EBC"/>
    <w:rsid w:val="0018468A"/>
    <w:rsid w:val="00192633"/>
    <w:rsid w:val="0019316C"/>
    <w:rsid w:val="001932B0"/>
    <w:rsid w:val="001946A7"/>
    <w:rsid w:val="00195271"/>
    <w:rsid w:val="00196C51"/>
    <w:rsid w:val="001A1AE4"/>
    <w:rsid w:val="001A3936"/>
    <w:rsid w:val="001A619C"/>
    <w:rsid w:val="001B180D"/>
    <w:rsid w:val="001B393D"/>
    <w:rsid w:val="001B5702"/>
    <w:rsid w:val="001B6206"/>
    <w:rsid w:val="001C4755"/>
    <w:rsid w:val="001C4F98"/>
    <w:rsid w:val="001C7E37"/>
    <w:rsid w:val="001D32A2"/>
    <w:rsid w:val="001D57D0"/>
    <w:rsid w:val="001E0DE9"/>
    <w:rsid w:val="001E2CB6"/>
    <w:rsid w:val="001E5433"/>
    <w:rsid w:val="001F3251"/>
    <w:rsid w:val="001F37F6"/>
    <w:rsid w:val="001F421F"/>
    <w:rsid w:val="001F6979"/>
    <w:rsid w:val="00200E94"/>
    <w:rsid w:val="00201AF4"/>
    <w:rsid w:val="0020498A"/>
    <w:rsid w:val="002066E7"/>
    <w:rsid w:val="0020750E"/>
    <w:rsid w:val="002112FB"/>
    <w:rsid w:val="00214382"/>
    <w:rsid w:val="00214632"/>
    <w:rsid w:val="00216C5F"/>
    <w:rsid w:val="00223418"/>
    <w:rsid w:val="0022754B"/>
    <w:rsid w:val="00227D4B"/>
    <w:rsid w:val="00232D71"/>
    <w:rsid w:val="00233F42"/>
    <w:rsid w:val="00234C03"/>
    <w:rsid w:val="00234E38"/>
    <w:rsid w:val="00234F84"/>
    <w:rsid w:val="002361AD"/>
    <w:rsid w:val="00236C75"/>
    <w:rsid w:val="00245289"/>
    <w:rsid w:val="00245610"/>
    <w:rsid w:val="00247BE0"/>
    <w:rsid w:val="00251213"/>
    <w:rsid w:val="002512AA"/>
    <w:rsid w:val="00254D58"/>
    <w:rsid w:val="0026191E"/>
    <w:rsid w:val="0026201B"/>
    <w:rsid w:val="00265462"/>
    <w:rsid w:val="00271040"/>
    <w:rsid w:val="002726B4"/>
    <w:rsid w:val="00272A57"/>
    <w:rsid w:val="0027468E"/>
    <w:rsid w:val="00274BCD"/>
    <w:rsid w:val="00274C8F"/>
    <w:rsid w:val="00275A76"/>
    <w:rsid w:val="00277139"/>
    <w:rsid w:val="00277885"/>
    <w:rsid w:val="0028104C"/>
    <w:rsid w:val="00290C2E"/>
    <w:rsid w:val="002A0061"/>
    <w:rsid w:val="002A0F40"/>
    <w:rsid w:val="002A16E4"/>
    <w:rsid w:val="002A2154"/>
    <w:rsid w:val="002A3052"/>
    <w:rsid w:val="002B6DEE"/>
    <w:rsid w:val="002C199C"/>
    <w:rsid w:val="002C284F"/>
    <w:rsid w:val="002C33CC"/>
    <w:rsid w:val="002C3F80"/>
    <w:rsid w:val="002D168D"/>
    <w:rsid w:val="002D3128"/>
    <w:rsid w:val="002D3319"/>
    <w:rsid w:val="002D46E5"/>
    <w:rsid w:val="002E1656"/>
    <w:rsid w:val="002E18C5"/>
    <w:rsid w:val="002E2D86"/>
    <w:rsid w:val="002E3234"/>
    <w:rsid w:val="002E48EC"/>
    <w:rsid w:val="002E6ADB"/>
    <w:rsid w:val="002E7591"/>
    <w:rsid w:val="002F39BA"/>
    <w:rsid w:val="002F58C7"/>
    <w:rsid w:val="002F5D52"/>
    <w:rsid w:val="002F7E2E"/>
    <w:rsid w:val="00305C53"/>
    <w:rsid w:val="00306089"/>
    <w:rsid w:val="003062B3"/>
    <w:rsid w:val="00316CFE"/>
    <w:rsid w:val="0032049D"/>
    <w:rsid w:val="00324FE9"/>
    <w:rsid w:val="00325DFB"/>
    <w:rsid w:val="00326CA1"/>
    <w:rsid w:val="00330346"/>
    <w:rsid w:val="0033115C"/>
    <w:rsid w:val="00333A55"/>
    <w:rsid w:val="00337DE3"/>
    <w:rsid w:val="0034536E"/>
    <w:rsid w:val="00347777"/>
    <w:rsid w:val="003505F0"/>
    <w:rsid w:val="00350C7F"/>
    <w:rsid w:val="00353114"/>
    <w:rsid w:val="003606E1"/>
    <w:rsid w:val="003618A8"/>
    <w:rsid w:val="00361BB6"/>
    <w:rsid w:val="00361E36"/>
    <w:rsid w:val="00372AAE"/>
    <w:rsid w:val="00372E77"/>
    <w:rsid w:val="00373E7E"/>
    <w:rsid w:val="0038266D"/>
    <w:rsid w:val="003827DA"/>
    <w:rsid w:val="0038327E"/>
    <w:rsid w:val="00383AA5"/>
    <w:rsid w:val="00385870"/>
    <w:rsid w:val="0038729B"/>
    <w:rsid w:val="00390FCA"/>
    <w:rsid w:val="003920E4"/>
    <w:rsid w:val="0039216F"/>
    <w:rsid w:val="00392FB1"/>
    <w:rsid w:val="00392FBF"/>
    <w:rsid w:val="0039664B"/>
    <w:rsid w:val="00396673"/>
    <w:rsid w:val="00397CB8"/>
    <w:rsid w:val="003A1FCA"/>
    <w:rsid w:val="003A2F32"/>
    <w:rsid w:val="003A3D08"/>
    <w:rsid w:val="003B1B96"/>
    <w:rsid w:val="003B2537"/>
    <w:rsid w:val="003B6968"/>
    <w:rsid w:val="003D0B48"/>
    <w:rsid w:val="003D0B4E"/>
    <w:rsid w:val="003D2EEC"/>
    <w:rsid w:val="003D3DE4"/>
    <w:rsid w:val="003D4248"/>
    <w:rsid w:val="003D766B"/>
    <w:rsid w:val="003E02C6"/>
    <w:rsid w:val="003E09E2"/>
    <w:rsid w:val="003E48AD"/>
    <w:rsid w:val="003E63FC"/>
    <w:rsid w:val="003E7EB5"/>
    <w:rsid w:val="003F7E54"/>
    <w:rsid w:val="004006D5"/>
    <w:rsid w:val="00401459"/>
    <w:rsid w:val="004019C7"/>
    <w:rsid w:val="00402F99"/>
    <w:rsid w:val="00412873"/>
    <w:rsid w:val="00413115"/>
    <w:rsid w:val="00414ED5"/>
    <w:rsid w:val="00415771"/>
    <w:rsid w:val="00415953"/>
    <w:rsid w:val="00416A8A"/>
    <w:rsid w:val="004212D2"/>
    <w:rsid w:val="00421A1C"/>
    <w:rsid w:val="0042228D"/>
    <w:rsid w:val="00423D27"/>
    <w:rsid w:val="0042492E"/>
    <w:rsid w:val="00426FD9"/>
    <w:rsid w:val="00427D8E"/>
    <w:rsid w:val="00430D45"/>
    <w:rsid w:val="00436777"/>
    <w:rsid w:val="00440654"/>
    <w:rsid w:val="00441826"/>
    <w:rsid w:val="00444EFC"/>
    <w:rsid w:val="00446C73"/>
    <w:rsid w:val="00447B93"/>
    <w:rsid w:val="004524B7"/>
    <w:rsid w:val="00454FF4"/>
    <w:rsid w:val="00460DDF"/>
    <w:rsid w:val="00463732"/>
    <w:rsid w:val="00463AEC"/>
    <w:rsid w:val="004674B1"/>
    <w:rsid w:val="00470B9F"/>
    <w:rsid w:val="00473305"/>
    <w:rsid w:val="00474252"/>
    <w:rsid w:val="00477DE7"/>
    <w:rsid w:val="00481224"/>
    <w:rsid w:val="0049049A"/>
    <w:rsid w:val="004938D2"/>
    <w:rsid w:val="0049500A"/>
    <w:rsid w:val="004A10A7"/>
    <w:rsid w:val="004A3D90"/>
    <w:rsid w:val="004A69D1"/>
    <w:rsid w:val="004A73A4"/>
    <w:rsid w:val="004B04A4"/>
    <w:rsid w:val="004B1940"/>
    <w:rsid w:val="004C47FC"/>
    <w:rsid w:val="004C51ED"/>
    <w:rsid w:val="004D7115"/>
    <w:rsid w:val="004E0804"/>
    <w:rsid w:val="004E410D"/>
    <w:rsid w:val="004F0AE1"/>
    <w:rsid w:val="004F132F"/>
    <w:rsid w:val="004F32B3"/>
    <w:rsid w:val="004F661F"/>
    <w:rsid w:val="004F77F0"/>
    <w:rsid w:val="00505BCC"/>
    <w:rsid w:val="0051210A"/>
    <w:rsid w:val="00512D92"/>
    <w:rsid w:val="00515487"/>
    <w:rsid w:val="00516205"/>
    <w:rsid w:val="0051668F"/>
    <w:rsid w:val="00521625"/>
    <w:rsid w:val="00522788"/>
    <w:rsid w:val="0052302F"/>
    <w:rsid w:val="00523437"/>
    <w:rsid w:val="005234F5"/>
    <w:rsid w:val="00524198"/>
    <w:rsid w:val="0052546B"/>
    <w:rsid w:val="00526501"/>
    <w:rsid w:val="00526B83"/>
    <w:rsid w:val="00527EA9"/>
    <w:rsid w:val="00530A59"/>
    <w:rsid w:val="00530D9F"/>
    <w:rsid w:val="00532E01"/>
    <w:rsid w:val="0053412C"/>
    <w:rsid w:val="005354E4"/>
    <w:rsid w:val="005362AC"/>
    <w:rsid w:val="00540057"/>
    <w:rsid w:val="00540D57"/>
    <w:rsid w:val="00541C09"/>
    <w:rsid w:val="00546918"/>
    <w:rsid w:val="00546CCC"/>
    <w:rsid w:val="00547A83"/>
    <w:rsid w:val="005517E1"/>
    <w:rsid w:val="00561ED1"/>
    <w:rsid w:val="00565501"/>
    <w:rsid w:val="00565B56"/>
    <w:rsid w:val="00571970"/>
    <w:rsid w:val="00571B3B"/>
    <w:rsid w:val="005772D8"/>
    <w:rsid w:val="00582B43"/>
    <w:rsid w:val="00582D2E"/>
    <w:rsid w:val="00584D28"/>
    <w:rsid w:val="00587CAE"/>
    <w:rsid w:val="00590419"/>
    <w:rsid w:val="00592793"/>
    <w:rsid w:val="00594299"/>
    <w:rsid w:val="00595F1D"/>
    <w:rsid w:val="00597799"/>
    <w:rsid w:val="005A34CF"/>
    <w:rsid w:val="005A69A0"/>
    <w:rsid w:val="005A7267"/>
    <w:rsid w:val="005B01D9"/>
    <w:rsid w:val="005B0D35"/>
    <w:rsid w:val="005B0F42"/>
    <w:rsid w:val="005B2D1B"/>
    <w:rsid w:val="005B30E0"/>
    <w:rsid w:val="005B5208"/>
    <w:rsid w:val="005B53DA"/>
    <w:rsid w:val="005B67C7"/>
    <w:rsid w:val="005C01FB"/>
    <w:rsid w:val="005C433C"/>
    <w:rsid w:val="005C52B1"/>
    <w:rsid w:val="005C71E2"/>
    <w:rsid w:val="005D4444"/>
    <w:rsid w:val="005D714F"/>
    <w:rsid w:val="005E4066"/>
    <w:rsid w:val="005E60C7"/>
    <w:rsid w:val="005E6ED4"/>
    <w:rsid w:val="005E7B66"/>
    <w:rsid w:val="005F235E"/>
    <w:rsid w:val="005F71A5"/>
    <w:rsid w:val="006076CE"/>
    <w:rsid w:val="00610BC7"/>
    <w:rsid w:val="006168DB"/>
    <w:rsid w:val="00620061"/>
    <w:rsid w:val="00621E5E"/>
    <w:rsid w:val="006247FB"/>
    <w:rsid w:val="00635A69"/>
    <w:rsid w:val="00640947"/>
    <w:rsid w:val="00640B7E"/>
    <w:rsid w:val="006415D5"/>
    <w:rsid w:val="00644924"/>
    <w:rsid w:val="00647886"/>
    <w:rsid w:val="00652044"/>
    <w:rsid w:val="006530E4"/>
    <w:rsid w:val="0065710D"/>
    <w:rsid w:val="006577EB"/>
    <w:rsid w:val="0066050E"/>
    <w:rsid w:val="0066095D"/>
    <w:rsid w:val="006611E9"/>
    <w:rsid w:val="0066251A"/>
    <w:rsid w:val="0067074F"/>
    <w:rsid w:val="006711E3"/>
    <w:rsid w:val="00673D9C"/>
    <w:rsid w:val="00675414"/>
    <w:rsid w:val="00675DAB"/>
    <w:rsid w:val="00676794"/>
    <w:rsid w:val="00680A6C"/>
    <w:rsid w:val="00681DA3"/>
    <w:rsid w:val="00682F46"/>
    <w:rsid w:val="006905F8"/>
    <w:rsid w:val="00692338"/>
    <w:rsid w:val="00694D92"/>
    <w:rsid w:val="006A267A"/>
    <w:rsid w:val="006A6027"/>
    <w:rsid w:val="006A69C3"/>
    <w:rsid w:val="006A6D04"/>
    <w:rsid w:val="006A7D7B"/>
    <w:rsid w:val="006B043C"/>
    <w:rsid w:val="006B0C2B"/>
    <w:rsid w:val="006B6EB3"/>
    <w:rsid w:val="006C153F"/>
    <w:rsid w:val="006C17A7"/>
    <w:rsid w:val="006C17CC"/>
    <w:rsid w:val="006C400B"/>
    <w:rsid w:val="006C5142"/>
    <w:rsid w:val="006C6A86"/>
    <w:rsid w:val="006D38E0"/>
    <w:rsid w:val="006D47CC"/>
    <w:rsid w:val="006D6561"/>
    <w:rsid w:val="006D6602"/>
    <w:rsid w:val="006F0D7A"/>
    <w:rsid w:val="006F44B1"/>
    <w:rsid w:val="006F6960"/>
    <w:rsid w:val="0070302E"/>
    <w:rsid w:val="00703211"/>
    <w:rsid w:val="00710B30"/>
    <w:rsid w:val="00710B72"/>
    <w:rsid w:val="00714062"/>
    <w:rsid w:val="007155B3"/>
    <w:rsid w:val="00715C21"/>
    <w:rsid w:val="00715C75"/>
    <w:rsid w:val="00722D62"/>
    <w:rsid w:val="00724BDF"/>
    <w:rsid w:val="0072721A"/>
    <w:rsid w:val="00731B16"/>
    <w:rsid w:val="007325F7"/>
    <w:rsid w:val="007342CF"/>
    <w:rsid w:val="0073735C"/>
    <w:rsid w:val="0074080D"/>
    <w:rsid w:val="007413E8"/>
    <w:rsid w:val="00741960"/>
    <w:rsid w:val="00742BDE"/>
    <w:rsid w:val="007431B7"/>
    <w:rsid w:val="00744BAE"/>
    <w:rsid w:val="00746969"/>
    <w:rsid w:val="00752728"/>
    <w:rsid w:val="00753251"/>
    <w:rsid w:val="00753E19"/>
    <w:rsid w:val="007550CB"/>
    <w:rsid w:val="00760E5C"/>
    <w:rsid w:val="007645A3"/>
    <w:rsid w:val="0076680D"/>
    <w:rsid w:val="00766DED"/>
    <w:rsid w:val="00772F5D"/>
    <w:rsid w:val="00775031"/>
    <w:rsid w:val="0078092B"/>
    <w:rsid w:val="00783C5C"/>
    <w:rsid w:val="00783F56"/>
    <w:rsid w:val="00784FAD"/>
    <w:rsid w:val="007874F4"/>
    <w:rsid w:val="00787EDB"/>
    <w:rsid w:val="0079699A"/>
    <w:rsid w:val="007A148F"/>
    <w:rsid w:val="007A30D2"/>
    <w:rsid w:val="007A40D9"/>
    <w:rsid w:val="007A410C"/>
    <w:rsid w:val="007A7600"/>
    <w:rsid w:val="007B1917"/>
    <w:rsid w:val="007B2D75"/>
    <w:rsid w:val="007B5A18"/>
    <w:rsid w:val="007B790D"/>
    <w:rsid w:val="007C12CE"/>
    <w:rsid w:val="007C3405"/>
    <w:rsid w:val="007C42B2"/>
    <w:rsid w:val="007C4492"/>
    <w:rsid w:val="007D3452"/>
    <w:rsid w:val="007D5F87"/>
    <w:rsid w:val="007E1F40"/>
    <w:rsid w:val="007E2747"/>
    <w:rsid w:val="007E3192"/>
    <w:rsid w:val="007E39D5"/>
    <w:rsid w:val="007E3E80"/>
    <w:rsid w:val="007E4F6C"/>
    <w:rsid w:val="007E5C7A"/>
    <w:rsid w:val="007E6327"/>
    <w:rsid w:val="007E711C"/>
    <w:rsid w:val="007F20E6"/>
    <w:rsid w:val="007F469F"/>
    <w:rsid w:val="008003F6"/>
    <w:rsid w:val="00800ED3"/>
    <w:rsid w:val="00801AA9"/>
    <w:rsid w:val="00801DB4"/>
    <w:rsid w:val="0080302F"/>
    <w:rsid w:val="008034BA"/>
    <w:rsid w:val="00804450"/>
    <w:rsid w:val="00806D81"/>
    <w:rsid w:val="0081023E"/>
    <w:rsid w:val="0081291F"/>
    <w:rsid w:val="0081401B"/>
    <w:rsid w:val="008175FD"/>
    <w:rsid w:val="00820A1E"/>
    <w:rsid w:val="00820D48"/>
    <w:rsid w:val="00820E95"/>
    <w:rsid w:val="008302EE"/>
    <w:rsid w:val="008312E9"/>
    <w:rsid w:val="00831BB6"/>
    <w:rsid w:val="00833796"/>
    <w:rsid w:val="00841137"/>
    <w:rsid w:val="0084117D"/>
    <w:rsid w:val="008416AC"/>
    <w:rsid w:val="00845343"/>
    <w:rsid w:val="00847685"/>
    <w:rsid w:val="008514B2"/>
    <w:rsid w:val="00851F6A"/>
    <w:rsid w:val="008613D6"/>
    <w:rsid w:val="00861475"/>
    <w:rsid w:val="008709BE"/>
    <w:rsid w:val="00876B43"/>
    <w:rsid w:val="0087705C"/>
    <w:rsid w:val="00887943"/>
    <w:rsid w:val="00887D9E"/>
    <w:rsid w:val="00892F13"/>
    <w:rsid w:val="00893E98"/>
    <w:rsid w:val="00895256"/>
    <w:rsid w:val="00895E34"/>
    <w:rsid w:val="008A35B6"/>
    <w:rsid w:val="008A459F"/>
    <w:rsid w:val="008A6DAD"/>
    <w:rsid w:val="008A77CA"/>
    <w:rsid w:val="008B664F"/>
    <w:rsid w:val="008B6A49"/>
    <w:rsid w:val="008B71DD"/>
    <w:rsid w:val="008C056A"/>
    <w:rsid w:val="008C13F3"/>
    <w:rsid w:val="008C1C0E"/>
    <w:rsid w:val="008C457F"/>
    <w:rsid w:val="008C569C"/>
    <w:rsid w:val="008C75CB"/>
    <w:rsid w:val="008D1F4E"/>
    <w:rsid w:val="008D570E"/>
    <w:rsid w:val="008D7E27"/>
    <w:rsid w:val="008E2EFE"/>
    <w:rsid w:val="008E40D4"/>
    <w:rsid w:val="008E486A"/>
    <w:rsid w:val="008E6845"/>
    <w:rsid w:val="008F1FD0"/>
    <w:rsid w:val="008F566A"/>
    <w:rsid w:val="008F6CFC"/>
    <w:rsid w:val="00901867"/>
    <w:rsid w:val="009041D3"/>
    <w:rsid w:val="009064B1"/>
    <w:rsid w:val="00914C4B"/>
    <w:rsid w:val="00914F1F"/>
    <w:rsid w:val="009172CD"/>
    <w:rsid w:val="009172FE"/>
    <w:rsid w:val="009178EE"/>
    <w:rsid w:val="009212B3"/>
    <w:rsid w:val="00921C13"/>
    <w:rsid w:val="00924628"/>
    <w:rsid w:val="00925424"/>
    <w:rsid w:val="00927BC5"/>
    <w:rsid w:val="00927DDA"/>
    <w:rsid w:val="0093084C"/>
    <w:rsid w:val="00932954"/>
    <w:rsid w:val="0093312D"/>
    <w:rsid w:val="00933E75"/>
    <w:rsid w:val="00936AE8"/>
    <w:rsid w:val="00937501"/>
    <w:rsid w:val="00940F68"/>
    <w:rsid w:val="00943C27"/>
    <w:rsid w:val="00945EC2"/>
    <w:rsid w:val="009503A3"/>
    <w:rsid w:val="00950618"/>
    <w:rsid w:val="0095223D"/>
    <w:rsid w:val="00953C39"/>
    <w:rsid w:val="009544CD"/>
    <w:rsid w:val="009634CC"/>
    <w:rsid w:val="00971010"/>
    <w:rsid w:val="00972074"/>
    <w:rsid w:val="00973CCA"/>
    <w:rsid w:val="00973F2F"/>
    <w:rsid w:val="009766B6"/>
    <w:rsid w:val="00982EC6"/>
    <w:rsid w:val="00983516"/>
    <w:rsid w:val="00987539"/>
    <w:rsid w:val="0099375C"/>
    <w:rsid w:val="009945F3"/>
    <w:rsid w:val="00995380"/>
    <w:rsid w:val="009A66CA"/>
    <w:rsid w:val="009B1A0B"/>
    <w:rsid w:val="009B2214"/>
    <w:rsid w:val="009B647D"/>
    <w:rsid w:val="009B6BCC"/>
    <w:rsid w:val="009C3500"/>
    <w:rsid w:val="009C3A98"/>
    <w:rsid w:val="009C5429"/>
    <w:rsid w:val="009C5FAD"/>
    <w:rsid w:val="009D48C8"/>
    <w:rsid w:val="009D54ED"/>
    <w:rsid w:val="009D683C"/>
    <w:rsid w:val="009E03DE"/>
    <w:rsid w:val="009E1598"/>
    <w:rsid w:val="009E187F"/>
    <w:rsid w:val="009E6F27"/>
    <w:rsid w:val="009F1282"/>
    <w:rsid w:val="009F3AD0"/>
    <w:rsid w:val="009F3FF9"/>
    <w:rsid w:val="009F42DB"/>
    <w:rsid w:val="00A02A63"/>
    <w:rsid w:val="00A0523A"/>
    <w:rsid w:val="00A06893"/>
    <w:rsid w:val="00A14ED5"/>
    <w:rsid w:val="00A22B1B"/>
    <w:rsid w:val="00A252D4"/>
    <w:rsid w:val="00A25450"/>
    <w:rsid w:val="00A31941"/>
    <w:rsid w:val="00A34202"/>
    <w:rsid w:val="00A34833"/>
    <w:rsid w:val="00A373AF"/>
    <w:rsid w:val="00A37B1E"/>
    <w:rsid w:val="00A406E8"/>
    <w:rsid w:val="00A4110C"/>
    <w:rsid w:val="00A42E27"/>
    <w:rsid w:val="00A44D68"/>
    <w:rsid w:val="00A50A15"/>
    <w:rsid w:val="00A5223B"/>
    <w:rsid w:val="00A52526"/>
    <w:rsid w:val="00A52E42"/>
    <w:rsid w:val="00A61153"/>
    <w:rsid w:val="00A645A4"/>
    <w:rsid w:val="00A64A0B"/>
    <w:rsid w:val="00A66A78"/>
    <w:rsid w:val="00A675FE"/>
    <w:rsid w:val="00A74D20"/>
    <w:rsid w:val="00A755E3"/>
    <w:rsid w:val="00A75658"/>
    <w:rsid w:val="00A81E4B"/>
    <w:rsid w:val="00A82D4C"/>
    <w:rsid w:val="00A84605"/>
    <w:rsid w:val="00A84B74"/>
    <w:rsid w:val="00A85EAF"/>
    <w:rsid w:val="00A906E0"/>
    <w:rsid w:val="00A93A1B"/>
    <w:rsid w:val="00A94AA1"/>
    <w:rsid w:val="00AA1DD4"/>
    <w:rsid w:val="00AA2CB6"/>
    <w:rsid w:val="00AA43C9"/>
    <w:rsid w:val="00AA48B4"/>
    <w:rsid w:val="00AA7803"/>
    <w:rsid w:val="00AB1936"/>
    <w:rsid w:val="00AB1943"/>
    <w:rsid w:val="00AB381C"/>
    <w:rsid w:val="00AB6DD6"/>
    <w:rsid w:val="00AC4F3E"/>
    <w:rsid w:val="00AC6C64"/>
    <w:rsid w:val="00AC77E5"/>
    <w:rsid w:val="00AD0B93"/>
    <w:rsid w:val="00AD2DCE"/>
    <w:rsid w:val="00AD69AE"/>
    <w:rsid w:val="00AD7732"/>
    <w:rsid w:val="00AD79F2"/>
    <w:rsid w:val="00AE041D"/>
    <w:rsid w:val="00AE3CD2"/>
    <w:rsid w:val="00AE5F0F"/>
    <w:rsid w:val="00AF0D84"/>
    <w:rsid w:val="00AF154E"/>
    <w:rsid w:val="00AF3B60"/>
    <w:rsid w:val="00AF63A4"/>
    <w:rsid w:val="00AF694D"/>
    <w:rsid w:val="00B01419"/>
    <w:rsid w:val="00B0155E"/>
    <w:rsid w:val="00B057EC"/>
    <w:rsid w:val="00B0699A"/>
    <w:rsid w:val="00B146F9"/>
    <w:rsid w:val="00B155B1"/>
    <w:rsid w:val="00B172F3"/>
    <w:rsid w:val="00B21EFB"/>
    <w:rsid w:val="00B22EA5"/>
    <w:rsid w:val="00B23700"/>
    <w:rsid w:val="00B25D90"/>
    <w:rsid w:val="00B32409"/>
    <w:rsid w:val="00B3343F"/>
    <w:rsid w:val="00B33EE2"/>
    <w:rsid w:val="00B34019"/>
    <w:rsid w:val="00B34A10"/>
    <w:rsid w:val="00B36568"/>
    <w:rsid w:val="00B37939"/>
    <w:rsid w:val="00B45917"/>
    <w:rsid w:val="00B47B52"/>
    <w:rsid w:val="00B5023A"/>
    <w:rsid w:val="00B60F7B"/>
    <w:rsid w:val="00B64F70"/>
    <w:rsid w:val="00B660CF"/>
    <w:rsid w:val="00B66A37"/>
    <w:rsid w:val="00B709B6"/>
    <w:rsid w:val="00B7165E"/>
    <w:rsid w:val="00B72C82"/>
    <w:rsid w:val="00B831A5"/>
    <w:rsid w:val="00B83EF8"/>
    <w:rsid w:val="00B85E47"/>
    <w:rsid w:val="00B905B1"/>
    <w:rsid w:val="00B9226B"/>
    <w:rsid w:val="00BA2DBE"/>
    <w:rsid w:val="00BA34BC"/>
    <w:rsid w:val="00BA4888"/>
    <w:rsid w:val="00BA58C5"/>
    <w:rsid w:val="00BB215A"/>
    <w:rsid w:val="00BB3796"/>
    <w:rsid w:val="00BC09BC"/>
    <w:rsid w:val="00BC4C7E"/>
    <w:rsid w:val="00BC5EFD"/>
    <w:rsid w:val="00BC60E3"/>
    <w:rsid w:val="00BD2DF4"/>
    <w:rsid w:val="00BD7CAA"/>
    <w:rsid w:val="00BD7EAF"/>
    <w:rsid w:val="00BE10F3"/>
    <w:rsid w:val="00BE3FE8"/>
    <w:rsid w:val="00BE4E2E"/>
    <w:rsid w:val="00BF1DC2"/>
    <w:rsid w:val="00BF4C9F"/>
    <w:rsid w:val="00BF58CE"/>
    <w:rsid w:val="00C002EC"/>
    <w:rsid w:val="00C00571"/>
    <w:rsid w:val="00C05F54"/>
    <w:rsid w:val="00C06299"/>
    <w:rsid w:val="00C1482E"/>
    <w:rsid w:val="00C161E5"/>
    <w:rsid w:val="00C179E8"/>
    <w:rsid w:val="00C23C16"/>
    <w:rsid w:val="00C31BC0"/>
    <w:rsid w:val="00C32400"/>
    <w:rsid w:val="00C328C7"/>
    <w:rsid w:val="00C352C1"/>
    <w:rsid w:val="00C37C6D"/>
    <w:rsid w:val="00C47ACC"/>
    <w:rsid w:val="00C50492"/>
    <w:rsid w:val="00C50AA8"/>
    <w:rsid w:val="00C50E5D"/>
    <w:rsid w:val="00C51FAB"/>
    <w:rsid w:val="00C542E6"/>
    <w:rsid w:val="00C635FA"/>
    <w:rsid w:val="00C6432E"/>
    <w:rsid w:val="00C65D0A"/>
    <w:rsid w:val="00C67A99"/>
    <w:rsid w:val="00C67FC0"/>
    <w:rsid w:val="00C70CAE"/>
    <w:rsid w:val="00C70FC2"/>
    <w:rsid w:val="00C71E86"/>
    <w:rsid w:val="00C73B71"/>
    <w:rsid w:val="00C75F57"/>
    <w:rsid w:val="00C86DEB"/>
    <w:rsid w:val="00C95B0E"/>
    <w:rsid w:val="00CA0444"/>
    <w:rsid w:val="00CA0EF1"/>
    <w:rsid w:val="00CA19EC"/>
    <w:rsid w:val="00CA2F08"/>
    <w:rsid w:val="00CA373D"/>
    <w:rsid w:val="00CB0E65"/>
    <w:rsid w:val="00CB0FE4"/>
    <w:rsid w:val="00CB532D"/>
    <w:rsid w:val="00CB7DBD"/>
    <w:rsid w:val="00CC01CE"/>
    <w:rsid w:val="00CC3281"/>
    <w:rsid w:val="00CC5E3E"/>
    <w:rsid w:val="00CC5F7C"/>
    <w:rsid w:val="00CC6660"/>
    <w:rsid w:val="00CC6BF1"/>
    <w:rsid w:val="00CD164B"/>
    <w:rsid w:val="00CD2E8B"/>
    <w:rsid w:val="00CD306F"/>
    <w:rsid w:val="00CE06D9"/>
    <w:rsid w:val="00CE3746"/>
    <w:rsid w:val="00CE57D1"/>
    <w:rsid w:val="00CE6241"/>
    <w:rsid w:val="00CF13B6"/>
    <w:rsid w:val="00CF15D3"/>
    <w:rsid w:val="00CF1C64"/>
    <w:rsid w:val="00CF7268"/>
    <w:rsid w:val="00D1391A"/>
    <w:rsid w:val="00D16E67"/>
    <w:rsid w:val="00D214A7"/>
    <w:rsid w:val="00D21569"/>
    <w:rsid w:val="00D262B0"/>
    <w:rsid w:val="00D26AF4"/>
    <w:rsid w:val="00D369AB"/>
    <w:rsid w:val="00D432E4"/>
    <w:rsid w:val="00D44866"/>
    <w:rsid w:val="00D455D6"/>
    <w:rsid w:val="00D47B98"/>
    <w:rsid w:val="00D47DE1"/>
    <w:rsid w:val="00D55BCE"/>
    <w:rsid w:val="00D64DF0"/>
    <w:rsid w:val="00D65462"/>
    <w:rsid w:val="00D66D9E"/>
    <w:rsid w:val="00D66DC1"/>
    <w:rsid w:val="00D732E5"/>
    <w:rsid w:val="00D74F22"/>
    <w:rsid w:val="00D75547"/>
    <w:rsid w:val="00D83DE9"/>
    <w:rsid w:val="00D83FA1"/>
    <w:rsid w:val="00D86F2A"/>
    <w:rsid w:val="00D901BB"/>
    <w:rsid w:val="00D93C39"/>
    <w:rsid w:val="00D93EC7"/>
    <w:rsid w:val="00D9410C"/>
    <w:rsid w:val="00DA13C6"/>
    <w:rsid w:val="00DA1A5E"/>
    <w:rsid w:val="00DA2651"/>
    <w:rsid w:val="00DA2ED7"/>
    <w:rsid w:val="00DA6049"/>
    <w:rsid w:val="00DA7094"/>
    <w:rsid w:val="00DB0F54"/>
    <w:rsid w:val="00DB195C"/>
    <w:rsid w:val="00DB2048"/>
    <w:rsid w:val="00DB29CB"/>
    <w:rsid w:val="00DB3A4E"/>
    <w:rsid w:val="00DB5F9F"/>
    <w:rsid w:val="00DB6DA6"/>
    <w:rsid w:val="00DC0C87"/>
    <w:rsid w:val="00DC1040"/>
    <w:rsid w:val="00DC2476"/>
    <w:rsid w:val="00DC29D8"/>
    <w:rsid w:val="00DC2C82"/>
    <w:rsid w:val="00DC3B09"/>
    <w:rsid w:val="00DC5EE6"/>
    <w:rsid w:val="00DC7A4A"/>
    <w:rsid w:val="00DD0AA0"/>
    <w:rsid w:val="00DD21D2"/>
    <w:rsid w:val="00DD5610"/>
    <w:rsid w:val="00DE1A23"/>
    <w:rsid w:val="00DE298B"/>
    <w:rsid w:val="00DE2D1C"/>
    <w:rsid w:val="00DE546D"/>
    <w:rsid w:val="00DE562D"/>
    <w:rsid w:val="00DE6F00"/>
    <w:rsid w:val="00DE6F5E"/>
    <w:rsid w:val="00DF3D3A"/>
    <w:rsid w:val="00DF7644"/>
    <w:rsid w:val="00DF79E1"/>
    <w:rsid w:val="00E00585"/>
    <w:rsid w:val="00E020B0"/>
    <w:rsid w:val="00E0660C"/>
    <w:rsid w:val="00E113BB"/>
    <w:rsid w:val="00E11A86"/>
    <w:rsid w:val="00E11AC2"/>
    <w:rsid w:val="00E242CA"/>
    <w:rsid w:val="00E2577F"/>
    <w:rsid w:val="00E3380E"/>
    <w:rsid w:val="00E4399F"/>
    <w:rsid w:val="00E49668"/>
    <w:rsid w:val="00E51517"/>
    <w:rsid w:val="00E515ED"/>
    <w:rsid w:val="00E5293F"/>
    <w:rsid w:val="00E53AD7"/>
    <w:rsid w:val="00E62067"/>
    <w:rsid w:val="00E636E1"/>
    <w:rsid w:val="00E64586"/>
    <w:rsid w:val="00E64D0A"/>
    <w:rsid w:val="00E657EB"/>
    <w:rsid w:val="00E67332"/>
    <w:rsid w:val="00E73BB3"/>
    <w:rsid w:val="00E74791"/>
    <w:rsid w:val="00E748F0"/>
    <w:rsid w:val="00E80946"/>
    <w:rsid w:val="00E8399E"/>
    <w:rsid w:val="00E84D5C"/>
    <w:rsid w:val="00E86E6F"/>
    <w:rsid w:val="00E87520"/>
    <w:rsid w:val="00E902A8"/>
    <w:rsid w:val="00E91A68"/>
    <w:rsid w:val="00E95DB5"/>
    <w:rsid w:val="00EA0150"/>
    <w:rsid w:val="00EA1896"/>
    <w:rsid w:val="00EA4690"/>
    <w:rsid w:val="00EA50DA"/>
    <w:rsid w:val="00EA6EA9"/>
    <w:rsid w:val="00EA7857"/>
    <w:rsid w:val="00EB198D"/>
    <w:rsid w:val="00EB1F42"/>
    <w:rsid w:val="00EB3798"/>
    <w:rsid w:val="00EB382C"/>
    <w:rsid w:val="00EB4427"/>
    <w:rsid w:val="00EC0A99"/>
    <w:rsid w:val="00EC2E9A"/>
    <w:rsid w:val="00EC6410"/>
    <w:rsid w:val="00ED2CA7"/>
    <w:rsid w:val="00ED4A18"/>
    <w:rsid w:val="00ED7354"/>
    <w:rsid w:val="00EE0CC7"/>
    <w:rsid w:val="00EE1616"/>
    <w:rsid w:val="00EE5681"/>
    <w:rsid w:val="00EE7F62"/>
    <w:rsid w:val="00EF0738"/>
    <w:rsid w:val="00EF0ACA"/>
    <w:rsid w:val="00EF1D79"/>
    <w:rsid w:val="00EF27E4"/>
    <w:rsid w:val="00EF70A3"/>
    <w:rsid w:val="00F0431E"/>
    <w:rsid w:val="00F04B8A"/>
    <w:rsid w:val="00F056D3"/>
    <w:rsid w:val="00F10921"/>
    <w:rsid w:val="00F1656B"/>
    <w:rsid w:val="00F248BE"/>
    <w:rsid w:val="00F260A6"/>
    <w:rsid w:val="00F301F9"/>
    <w:rsid w:val="00F3315F"/>
    <w:rsid w:val="00F42BFC"/>
    <w:rsid w:val="00F442B3"/>
    <w:rsid w:val="00F5094B"/>
    <w:rsid w:val="00F5194D"/>
    <w:rsid w:val="00F51A32"/>
    <w:rsid w:val="00F6030E"/>
    <w:rsid w:val="00F603FB"/>
    <w:rsid w:val="00F62F10"/>
    <w:rsid w:val="00F637A3"/>
    <w:rsid w:val="00F64FDB"/>
    <w:rsid w:val="00F65057"/>
    <w:rsid w:val="00F7156D"/>
    <w:rsid w:val="00F748D4"/>
    <w:rsid w:val="00F75C38"/>
    <w:rsid w:val="00F765D6"/>
    <w:rsid w:val="00F80CD8"/>
    <w:rsid w:val="00F81723"/>
    <w:rsid w:val="00F82908"/>
    <w:rsid w:val="00F85593"/>
    <w:rsid w:val="00F90C53"/>
    <w:rsid w:val="00F90DF4"/>
    <w:rsid w:val="00F9189A"/>
    <w:rsid w:val="00F9275D"/>
    <w:rsid w:val="00F93EA1"/>
    <w:rsid w:val="00F94BB8"/>
    <w:rsid w:val="00F969DE"/>
    <w:rsid w:val="00FA030B"/>
    <w:rsid w:val="00FA0FF5"/>
    <w:rsid w:val="00FA1F11"/>
    <w:rsid w:val="00FA222A"/>
    <w:rsid w:val="00FA3730"/>
    <w:rsid w:val="00FA6CB1"/>
    <w:rsid w:val="00FB0B30"/>
    <w:rsid w:val="00FB0EC3"/>
    <w:rsid w:val="00FB29B2"/>
    <w:rsid w:val="00FC1B88"/>
    <w:rsid w:val="00FC41A9"/>
    <w:rsid w:val="00FD044C"/>
    <w:rsid w:val="00FD7832"/>
    <w:rsid w:val="00FD7AF5"/>
    <w:rsid w:val="00FE3413"/>
    <w:rsid w:val="00FE6459"/>
    <w:rsid w:val="00FE7B32"/>
    <w:rsid w:val="00FF2324"/>
    <w:rsid w:val="01024840"/>
    <w:rsid w:val="0107F8EE"/>
    <w:rsid w:val="01B4A1BE"/>
    <w:rsid w:val="01B562C3"/>
    <w:rsid w:val="02834913"/>
    <w:rsid w:val="028B657B"/>
    <w:rsid w:val="036AF62E"/>
    <w:rsid w:val="0384D44A"/>
    <w:rsid w:val="04475085"/>
    <w:rsid w:val="045C288A"/>
    <w:rsid w:val="05300989"/>
    <w:rsid w:val="05E184BF"/>
    <w:rsid w:val="072296F2"/>
    <w:rsid w:val="075D81D2"/>
    <w:rsid w:val="083CEDD3"/>
    <w:rsid w:val="08BB424C"/>
    <w:rsid w:val="08BBFBEB"/>
    <w:rsid w:val="08DB9938"/>
    <w:rsid w:val="0962C5D5"/>
    <w:rsid w:val="0987FC60"/>
    <w:rsid w:val="0B3B8C9D"/>
    <w:rsid w:val="0C39BB08"/>
    <w:rsid w:val="0F0E2ED0"/>
    <w:rsid w:val="0F224B15"/>
    <w:rsid w:val="0F97803A"/>
    <w:rsid w:val="104ABBEF"/>
    <w:rsid w:val="10A6BDC6"/>
    <w:rsid w:val="111966AE"/>
    <w:rsid w:val="119029C7"/>
    <w:rsid w:val="1190670E"/>
    <w:rsid w:val="1229FAE5"/>
    <w:rsid w:val="1377C24E"/>
    <w:rsid w:val="142DD0F5"/>
    <w:rsid w:val="146E7328"/>
    <w:rsid w:val="15E322C3"/>
    <w:rsid w:val="15F2C422"/>
    <w:rsid w:val="16C4BF7C"/>
    <w:rsid w:val="16D848B0"/>
    <w:rsid w:val="172E9678"/>
    <w:rsid w:val="174DA9B4"/>
    <w:rsid w:val="176BF25A"/>
    <w:rsid w:val="17AFC390"/>
    <w:rsid w:val="1821D28B"/>
    <w:rsid w:val="18793FD4"/>
    <w:rsid w:val="192FD0BD"/>
    <w:rsid w:val="1ACD2BB7"/>
    <w:rsid w:val="1BC69E59"/>
    <w:rsid w:val="1BDE370A"/>
    <w:rsid w:val="1BFE75A5"/>
    <w:rsid w:val="1C2D8ADE"/>
    <w:rsid w:val="1C5E115C"/>
    <w:rsid w:val="1C85DD7A"/>
    <w:rsid w:val="1F021D0A"/>
    <w:rsid w:val="1F2056BF"/>
    <w:rsid w:val="1F4F2DB6"/>
    <w:rsid w:val="1FA66E6B"/>
    <w:rsid w:val="20B905DA"/>
    <w:rsid w:val="20CE4342"/>
    <w:rsid w:val="22732ACC"/>
    <w:rsid w:val="248F8645"/>
    <w:rsid w:val="25C605BD"/>
    <w:rsid w:val="262E2628"/>
    <w:rsid w:val="26866BFD"/>
    <w:rsid w:val="26DD501E"/>
    <w:rsid w:val="2727883B"/>
    <w:rsid w:val="2A3A7F84"/>
    <w:rsid w:val="2A601299"/>
    <w:rsid w:val="2B741DF8"/>
    <w:rsid w:val="2C64FAA4"/>
    <w:rsid w:val="2C8D187E"/>
    <w:rsid w:val="2D882A5C"/>
    <w:rsid w:val="2D908E13"/>
    <w:rsid w:val="2EF02D74"/>
    <w:rsid w:val="301009A8"/>
    <w:rsid w:val="302E837A"/>
    <w:rsid w:val="313290DB"/>
    <w:rsid w:val="3174DD43"/>
    <w:rsid w:val="326F4129"/>
    <w:rsid w:val="32C2CB34"/>
    <w:rsid w:val="3345DF0A"/>
    <w:rsid w:val="33735FBF"/>
    <w:rsid w:val="337A5E47"/>
    <w:rsid w:val="337F7715"/>
    <w:rsid w:val="33BDE299"/>
    <w:rsid w:val="349095C3"/>
    <w:rsid w:val="34996CFB"/>
    <w:rsid w:val="34BCF9E7"/>
    <w:rsid w:val="34FCC2E5"/>
    <w:rsid w:val="35054731"/>
    <w:rsid w:val="355BB0A6"/>
    <w:rsid w:val="3579D905"/>
    <w:rsid w:val="36022102"/>
    <w:rsid w:val="3618ED54"/>
    <w:rsid w:val="36B60884"/>
    <w:rsid w:val="370DF420"/>
    <w:rsid w:val="38015600"/>
    <w:rsid w:val="3876B362"/>
    <w:rsid w:val="38C519EB"/>
    <w:rsid w:val="3AB24480"/>
    <w:rsid w:val="3AFBAAEA"/>
    <w:rsid w:val="3B36293D"/>
    <w:rsid w:val="3BB8B6BF"/>
    <w:rsid w:val="3CDAC852"/>
    <w:rsid w:val="3D572356"/>
    <w:rsid w:val="3D9858FA"/>
    <w:rsid w:val="3E9D32DD"/>
    <w:rsid w:val="3ED6182D"/>
    <w:rsid w:val="40071FF5"/>
    <w:rsid w:val="4021F513"/>
    <w:rsid w:val="409D2C94"/>
    <w:rsid w:val="40FE9B4E"/>
    <w:rsid w:val="4177FC5C"/>
    <w:rsid w:val="41CC6552"/>
    <w:rsid w:val="42E9A374"/>
    <w:rsid w:val="4309698D"/>
    <w:rsid w:val="4342B285"/>
    <w:rsid w:val="43AAAE07"/>
    <w:rsid w:val="441F356F"/>
    <w:rsid w:val="4437F51D"/>
    <w:rsid w:val="44B347EB"/>
    <w:rsid w:val="4546D3B7"/>
    <w:rsid w:val="45592E55"/>
    <w:rsid w:val="456A8B57"/>
    <w:rsid w:val="462A3EAB"/>
    <w:rsid w:val="463E29BF"/>
    <w:rsid w:val="468BC7CA"/>
    <w:rsid w:val="4785F25A"/>
    <w:rsid w:val="47D1D554"/>
    <w:rsid w:val="48307275"/>
    <w:rsid w:val="484F5342"/>
    <w:rsid w:val="4974E37E"/>
    <w:rsid w:val="49AA9685"/>
    <w:rsid w:val="49CC7B36"/>
    <w:rsid w:val="49DCED0F"/>
    <w:rsid w:val="4B1B7478"/>
    <w:rsid w:val="4BD2C808"/>
    <w:rsid w:val="4C19A62A"/>
    <w:rsid w:val="4C7FF624"/>
    <w:rsid w:val="4CD03477"/>
    <w:rsid w:val="4D594623"/>
    <w:rsid w:val="4D6997A4"/>
    <w:rsid w:val="4D71719D"/>
    <w:rsid w:val="4DD43896"/>
    <w:rsid w:val="4E4F51F4"/>
    <w:rsid w:val="4F43714E"/>
    <w:rsid w:val="4F6155D7"/>
    <w:rsid w:val="4FF4E0E0"/>
    <w:rsid w:val="50451514"/>
    <w:rsid w:val="5213C7BA"/>
    <w:rsid w:val="52394330"/>
    <w:rsid w:val="529FABDD"/>
    <w:rsid w:val="543C6562"/>
    <w:rsid w:val="54569B4B"/>
    <w:rsid w:val="5461D0DE"/>
    <w:rsid w:val="54DC295E"/>
    <w:rsid w:val="5541039A"/>
    <w:rsid w:val="55AB9A9A"/>
    <w:rsid w:val="55B3C05A"/>
    <w:rsid w:val="5667FCC2"/>
    <w:rsid w:val="56782EB9"/>
    <w:rsid w:val="5743E86A"/>
    <w:rsid w:val="575EB1EC"/>
    <w:rsid w:val="57A17C6E"/>
    <w:rsid w:val="57F35273"/>
    <w:rsid w:val="5887B3A5"/>
    <w:rsid w:val="5907DB27"/>
    <w:rsid w:val="59D340DD"/>
    <w:rsid w:val="5A028A95"/>
    <w:rsid w:val="5AB81CC3"/>
    <w:rsid w:val="5ABF04FD"/>
    <w:rsid w:val="5AC06E21"/>
    <w:rsid w:val="5ADC660D"/>
    <w:rsid w:val="5B40BDEB"/>
    <w:rsid w:val="5C1A2354"/>
    <w:rsid w:val="5CC1B84A"/>
    <w:rsid w:val="5D0ECAD9"/>
    <w:rsid w:val="5DC4BDAE"/>
    <w:rsid w:val="5DC9A0B7"/>
    <w:rsid w:val="5F1EDFD8"/>
    <w:rsid w:val="60364CAC"/>
    <w:rsid w:val="608B9A79"/>
    <w:rsid w:val="60F87DFC"/>
    <w:rsid w:val="61B87330"/>
    <w:rsid w:val="61F0CD9A"/>
    <w:rsid w:val="62BD650C"/>
    <w:rsid w:val="6397529B"/>
    <w:rsid w:val="63E53048"/>
    <w:rsid w:val="64006CD8"/>
    <w:rsid w:val="6498C767"/>
    <w:rsid w:val="64BB0673"/>
    <w:rsid w:val="64D78ECB"/>
    <w:rsid w:val="65203ACF"/>
    <w:rsid w:val="654DB451"/>
    <w:rsid w:val="661DA481"/>
    <w:rsid w:val="670A3B37"/>
    <w:rsid w:val="67A17719"/>
    <w:rsid w:val="67C50C15"/>
    <w:rsid w:val="67EC2597"/>
    <w:rsid w:val="689AFEB7"/>
    <w:rsid w:val="68C91123"/>
    <w:rsid w:val="695A8743"/>
    <w:rsid w:val="6960DFA3"/>
    <w:rsid w:val="69C372CF"/>
    <w:rsid w:val="69E0E345"/>
    <w:rsid w:val="6A2C365F"/>
    <w:rsid w:val="6A741321"/>
    <w:rsid w:val="6A9D0918"/>
    <w:rsid w:val="6AF39E4D"/>
    <w:rsid w:val="6B73E9B1"/>
    <w:rsid w:val="6B9824B7"/>
    <w:rsid w:val="6BE6F20F"/>
    <w:rsid w:val="6E011331"/>
    <w:rsid w:val="6E1474C7"/>
    <w:rsid w:val="6E461A99"/>
    <w:rsid w:val="6E6304D9"/>
    <w:rsid w:val="6F00F080"/>
    <w:rsid w:val="6FA36C7A"/>
    <w:rsid w:val="70271158"/>
    <w:rsid w:val="7048A4B9"/>
    <w:rsid w:val="7059B6B0"/>
    <w:rsid w:val="70EC64F0"/>
    <w:rsid w:val="71108628"/>
    <w:rsid w:val="7140B55E"/>
    <w:rsid w:val="73A2238B"/>
    <w:rsid w:val="73E29A9A"/>
    <w:rsid w:val="747AEC2D"/>
    <w:rsid w:val="74D497B1"/>
    <w:rsid w:val="754320B8"/>
    <w:rsid w:val="76DA885F"/>
    <w:rsid w:val="76E86B5B"/>
    <w:rsid w:val="7843760E"/>
    <w:rsid w:val="789A2BAB"/>
    <w:rsid w:val="78B9615C"/>
    <w:rsid w:val="796E3151"/>
    <w:rsid w:val="79BB89A1"/>
    <w:rsid w:val="7A6D8099"/>
    <w:rsid w:val="7BBA45D1"/>
    <w:rsid w:val="7C431DC0"/>
    <w:rsid w:val="7C9A377C"/>
    <w:rsid w:val="7CC9EB0E"/>
    <w:rsid w:val="7D961A00"/>
    <w:rsid w:val="7E090C5E"/>
    <w:rsid w:val="7EF51CD6"/>
    <w:rsid w:val="7F8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51E3C"/>
  <w15:chartTrackingRefBased/>
  <w15:docId w15:val="{7B1AA301-8C76-4B44-96D1-4953CCC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A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F68"/>
    <w:pPr>
      <w:keepNext/>
      <w:shd w:val="clear" w:color="auto" w:fill="D9D9D9"/>
      <w:jc w:val="center"/>
      <w:outlineLvl w:val="0"/>
    </w:pPr>
    <w:rPr>
      <w:rFonts w:ascii="Gill Sans MT" w:hAnsi="Gill Sans MT"/>
      <w:b/>
      <w:bCs/>
      <w:caps/>
      <w:kern w:val="32"/>
      <w:sz w:val="2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locked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locked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locked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0F68"/>
    <w:rPr>
      <w:rFonts w:ascii="Gill Sans MT" w:hAnsi="Gill Sans MT"/>
      <w:b/>
      <w:bCs/>
      <w:caps/>
      <w:kern w:val="32"/>
      <w:sz w:val="22"/>
      <w:szCs w:val="32"/>
      <w:shd w:val="clear" w:color="auto" w:fill="D9D9D9"/>
      <w:lang w:val="x-none" w:eastAsia="x-none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Pr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Pr>
      <w:sz w:val="24"/>
      <w:szCs w:val="24"/>
      <w:lang w:val="cs-CZ" w:eastAsia="cs-CZ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al"/>
    <w:uiPriority w:val="99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al"/>
    <w:uiPriority w:val="99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al"/>
    <w:uiPriority w:val="99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al"/>
    <w:uiPriority w:val="99"/>
    <w:pPr>
      <w:numPr>
        <w:numId w:val="3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lang w:val="cs-CZ" w:eastAsia="cs-CZ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2"/>
      <w:szCs w:val="22"/>
      <w:lang w:val="cs-CZ" w:eastAsia="cs-CZ"/>
    </w:rPr>
  </w:style>
  <w:style w:type="paragraph" w:styleId="TOC1">
    <w:name w:val="toc 1"/>
    <w:basedOn w:val="Normal"/>
    <w:next w:val="Normal"/>
    <w:autoRedefine/>
    <w:uiPriority w:val="39"/>
    <w:pPr>
      <w:jc w:val="both"/>
    </w:pPr>
    <w:rPr>
      <w:rFonts w:ascii="Calibri" w:eastAsia="MinionPro-Regular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cs-CZ"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character" w:customStyle="1" w:styleId="Zvraznn">
    <w:name w:val="Zvýraznění"/>
    <w:uiPriority w:val="20"/>
    <w:qFormat/>
    <w:locked/>
    <w:rPr>
      <w:i/>
      <w:iCs/>
    </w:rPr>
  </w:style>
  <w:style w:type="character" w:customStyle="1" w:styleId="Heading4Char">
    <w:name w:val="Heading 4 Char"/>
    <w:link w:val="Heading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Pr>
      <w:sz w:val="24"/>
      <w:szCs w:val="24"/>
    </w:rPr>
  </w:style>
  <w:style w:type="paragraph" w:styleId="Title">
    <w:name w:val="Title"/>
    <w:basedOn w:val="Normal"/>
    <w:link w:val="TitleChar"/>
    <w:qFormat/>
    <w:locked/>
    <w:pPr>
      <w:spacing w:after="120"/>
      <w:ind w:left="709" w:hanging="709"/>
      <w:jc w:val="center"/>
    </w:pPr>
    <w:rPr>
      <w:rFonts w:ascii="Arial" w:hAnsi="Arial"/>
      <w:b/>
      <w:bCs/>
      <w:sz w:val="28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hAnsi="Arial" w:cs="Arial"/>
      <w:b/>
      <w:bCs/>
      <w:sz w:val="28"/>
    </w:rPr>
  </w:style>
  <w:style w:type="paragraph" w:customStyle="1" w:styleId="Zhlavg8RT9A">
    <w:name w:val="Záhlaví§g8/RT9.A"/>
    <w:basedOn w:val="Normal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napToGrid w:val="0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napToGrid w:val="0"/>
      <w:sz w:val="22"/>
      <w:szCs w:val="20"/>
    </w:rPr>
  </w:style>
  <w:style w:type="paragraph" w:customStyle="1" w:styleId="Smlouva-eslo">
    <w:name w:val="Smlouva-eíslo"/>
    <w:basedOn w:val="Normal"/>
    <w:uiPriority w:val="99"/>
    <w:pPr>
      <w:widowControl w:val="0"/>
      <w:spacing w:before="120" w:line="240" w:lineRule="atLeast"/>
      <w:jc w:val="both"/>
    </w:pPr>
  </w:style>
  <w:style w:type="character" w:customStyle="1" w:styleId="Heading6Char">
    <w:name w:val="Heading 6 Char"/>
    <w:link w:val="Heading6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21">
    <w:name w:val="Základní text 21"/>
    <w:basedOn w:val="Normal"/>
    <w:pPr>
      <w:widowControl w:val="0"/>
      <w:ind w:left="284"/>
      <w:jc w:val="both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al"/>
    <w:rPr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Standardparagraph">
    <w:name w:val="Základní text.Standard paragraph"/>
    <w:basedOn w:val="Normal"/>
    <w:pPr>
      <w:spacing w:before="120"/>
      <w:jc w:val="both"/>
    </w:pPr>
    <w:rPr>
      <w:szCs w:val="20"/>
    </w:rPr>
  </w:style>
  <w:style w:type="paragraph" w:customStyle="1" w:styleId="Tlotextu">
    <w:name w:val="Tělo textu"/>
    <w:basedOn w:val="Normal"/>
    <w:rsid w:val="00B33EE2"/>
    <w:pPr>
      <w:spacing w:after="140" w:line="288" w:lineRule="auto"/>
    </w:pPr>
    <w:rPr>
      <w:rFonts w:ascii="Liberation Serif" w:hAnsi="Liberation Serif"/>
      <w:lang w:eastAsia="zh-CN"/>
    </w:rPr>
  </w:style>
  <w:style w:type="character" w:styleId="UnresolvedMention">
    <w:name w:val="Unresolved Mention"/>
    <w:uiPriority w:val="99"/>
    <w:semiHidden/>
    <w:unhideWhenUsed/>
    <w:rsid w:val="0026546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65462"/>
    <w:rPr>
      <w:color w:val="954F72"/>
      <w:u w:val="single"/>
    </w:rPr>
  </w:style>
  <w:style w:type="paragraph" w:customStyle="1" w:styleId="Default">
    <w:name w:val="Default"/>
    <w:rsid w:val="006571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odsazen21">
    <w:name w:val="Základní text odsazený 21"/>
    <w:basedOn w:val="Normal"/>
    <w:rsid w:val="000306C4"/>
    <w:pPr>
      <w:widowControl w:val="0"/>
      <w:suppressAutoHyphens/>
      <w:ind w:left="705"/>
      <w:jc w:val="both"/>
    </w:pPr>
    <w:rPr>
      <w:rFonts w:ascii="Arial" w:eastAsia="SimSun" w:hAnsi="Arial" w:cs="Arial"/>
      <w:i/>
      <w:iCs/>
      <w:kern w:val="2"/>
      <w:sz w:val="22"/>
      <w:szCs w:val="20"/>
      <w:lang w:eastAsia="hi-IN" w:bidi="hi-IN"/>
    </w:rPr>
  </w:style>
  <w:style w:type="paragraph" w:styleId="BodyTextFirstIndent">
    <w:name w:val="Body Text First Indent"/>
    <w:basedOn w:val="BodyText"/>
    <w:link w:val="BodyTextFirstIndentChar"/>
    <w:uiPriority w:val="99"/>
    <w:rsid w:val="00673D9C"/>
    <w:pPr>
      <w:tabs>
        <w:tab w:val="num" w:pos="900"/>
      </w:tabs>
      <w:spacing w:after="0" w:line="280" w:lineRule="exact"/>
      <w:ind w:left="900" w:hanging="360"/>
      <w:jc w:val="both"/>
    </w:pPr>
    <w:rPr>
      <w:rFonts w:ascii="Arial" w:hAnsi="Arial"/>
    </w:rPr>
  </w:style>
  <w:style w:type="character" w:customStyle="1" w:styleId="BodyTextFirstIndentChar">
    <w:name w:val="Body Text First Indent Char"/>
    <w:link w:val="BodyTextFirstIndent"/>
    <w:uiPriority w:val="99"/>
    <w:rsid w:val="00673D9C"/>
    <w:rPr>
      <w:rFonts w:ascii="Arial" w:hAnsi="Arial"/>
      <w:sz w:val="24"/>
      <w:szCs w:val="24"/>
      <w:lang w:val="x-none" w:eastAsia="x-none"/>
    </w:rPr>
  </w:style>
  <w:style w:type="paragraph" w:customStyle="1" w:styleId="Zkladntextodsazen31">
    <w:name w:val="Základní text odsazený 31"/>
    <w:basedOn w:val="Normal"/>
    <w:rsid w:val="00B3343F"/>
    <w:pPr>
      <w:suppressAutoHyphens/>
      <w:ind w:left="567" w:hanging="567"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1E06F-5887-4CF6-9FC2-9FDB2DC7C2B4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63C3F00B-6615-4ED9-A623-77566BF5F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F4C23-BEEA-4402-A455-80B3B18495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5F338-BB14-4CFA-ABA7-693953C4A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11936</Words>
  <Characters>68038</Characters>
  <Application>Microsoft Office Word</Application>
  <DocSecurity>4</DocSecurity>
  <Lines>566</Lines>
  <Paragraphs>159</Paragraphs>
  <ScaleCrop>false</ScaleCrop>
  <Company>Charles University</Company>
  <LinksUpToDate>false</LinksUpToDate>
  <CharactersWithSpaces>79815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SOD</dc:title>
  <dc:subject/>
  <dc:creator>Dimi3</dc:creator>
  <cp:keywords/>
  <cp:lastModifiedBy>Hana Špičková</cp:lastModifiedBy>
  <cp:revision>203</cp:revision>
  <cp:lastPrinted>2025-05-21T23:13:00Z</cp:lastPrinted>
  <dcterms:created xsi:type="dcterms:W3CDTF">2023-01-31T09:13:00Z</dcterms:created>
  <dcterms:modified xsi:type="dcterms:W3CDTF">2025-05-21T14:13:00Z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