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47470" w14:textId="77777777" w:rsidR="00D432E4" w:rsidRPr="006C2D1F" w:rsidRDefault="00154A8F" w:rsidP="00543FE9">
      <w:pPr>
        <w:pStyle w:val="Nadpis"/>
        <w:shd w:val="pct20" w:color="auto" w:fill="FFFFFF"/>
        <w:spacing w:after="240"/>
        <w:jc w:val="center"/>
        <w:rPr>
          <w:rFonts w:ascii="Gill Sans MT" w:hAnsi="Gill Sans MT"/>
          <w:b/>
          <w:shadow w:val="0"/>
          <w:color w:val="000000"/>
          <w:spacing w:val="80"/>
          <w:sz w:val="32"/>
          <w:szCs w:val="32"/>
        </w:rPr>
      </w:pPr>
      <w:r w:rsidRPr="00DA6BA0">
        <w:rPr>
          <w:rFonts w:ascii="Tahoma" w:hAnsi="Tahoma"/>
          <w:b/>
          <w:shadow w:val="0"/>
          <w:color w:val="000000"/>
          <w:spacing w:val="80"/>
          <w:sz w:val="32"/>
          <w:szCs w:val="32"/>
        </w:rPr>
        <w:t xml:space="preserve"> </w:t>
      </w:r>
      <w:r w:rsidR="00D432E4" w:rsidRPr="006C2D1F">
        <w:rPr>
          <w:rFonts w:ascii="Gill Sans MT" w:hAnsi="Gill Sans MT"/>
          <w:b/>
          <w:shadow w:val="0"/>
          <w:color w:val="000000"/>
          <w:spacing w:val="80"/>
          <w:sz w:val="32"/>
          <w:szCs w:val="32"/>
        </w:rPr>
        <w:t>SMLOUVA O DÍLO</w:t>
      </w:r>
    </w:p>
    <w:p w14:paraId="52A49C87" w14:textId="77777777" w:rsidR="00FF0BD8" w:rsidRDefault="00D432E4" w:rsidP="00543FE9">
      <w:pPr>
        <w:pStyle w:val="Nadpis"/>
        <w:jc w:val="center"/>
        <w:rPr>
          <w:rFonts w:ascii="Gill Sans MT" w:hAnsi="Gill Sans MT" w:cs="Arial"/>
          <w:b/>
          <w:shadow w:val="0"/>
          <w:color w:val="000000"/>
          <w:sz w:val="22"/>
          <w:szCs w:val="22"/>
        </w:rPr>
      </w:pPr>
      <w:r w:rsidRPr="006C2D1F">
        <w:rPr>
          <w:rFonts w:ascii="Gill Sans MT" w:hAnsi="Gill Sans MT" w:cs="Arial"/>
          <w:b/>
          <w:shadow w:val="0"/>
          <w:color w:val="000000"/>
          <w:sz w:val="22"/>
          <w:szCs w:val="22"/>
        </w:rPr>
        <w:t>č.</w:t>
      </w:r>
      <w:r w:rsidR="00683A84" w:rsidRPr="006C2D1F">
        <w:rPr>
          <w:rFonts w:ascii="Gill Sans MT" w:hAnsi="Gill Sans MT" w:cs="Arial"/>
          <w:b/>
          <w:shadow w:val="0"/>
          <w:color w:val="000000"/>
          <w:sz w:val="22"/>
          <w:szCs w:val="22"/>
        </w:rPr>
        <w:t xml:space="preserve"> </w:t>
      </w:r>
      <w:r w:rsidR="00E35A3F">
        <w:rPr>
          <w:rFonts w:ascii="Gill Sans MT" w:hAnsi="Gill Sans MT" w:cs="Arial"/>
          <w:b/>
          <w:shadow w:val="0"/>
          <w:color w:val="000000"/>
          <w:sz w:val="22"/>
          <w:szCs w:val="22"/>
        </w:rPr>
        <w:t>SML/</w:t>
      </w:r>
      <w:r w:rsidR="00F01E98" w:rsidRPr="00433881">
        <w:rPr>
          <w:rFonts w:ascii="Gill Sans MT" w:hAnsi="Gill Sans MT" w:cs="Arial"/>
          <w:b/>
          <w:shadow w:val="0"/>
          <w:color w:val="000000"/>
          <w:sz w:val="22"/>
          <w:szCs w:val="22"/>
          <w:highlight w:val="yellow"/>
        </w:rPr>
        <w:t>dopln</w:t>
      </w:r>
      <w:r w:rsidR="00433881" w:rsidRPr="00433881">
        <w:rPr>
          <w:rFonts w:ascii="Gill Sans MT" w:hAnsi="Gill Sans MT" w:cs="Arial"/>
          <w:b/>
          <w:shadow w:val="0"/>
          <w:color w:val="000000"/>
          <w:sz w:val="22"/>
          <w:szCs w:val="22"/>
          <w:highlight w:val="yellow"/>
        </w:rPr>
        <w:t>í obje</w:t>
      </w:r>
      <w:r w:rsidR="00433881">
        <w:rPr>
          <w:rFonts w:ascii="Gill Sans MT" w:hAnsi="Gill Sans MT" w:cs="Arial"/>
          <w:b/>
          <w:shadow w:val="0"/>
          <w:color w:val="000000"/>
          <w:sz w:val="22"/>
          <w:szCs w:val="22"/>
          <w:highlight w:val="yellow"/>
        </w:rPr>
        <w:t>d</w:t>
      </w:r>
      <w:r w:rsidR="00433881" w:rsidRPr="00433881">
        <w:rPr>
          <w:rFonts w:ascii="Gill Sans MT" w:hAnsi="Gill Sans MT" w:cs="Arial"/>
          <w:b/>
          <w:shadow w:val="0"/>
          <w:color w:val="000000"/>
          <w:sz w:val="22"/>
          <w:szCs w:val="22"/>
          <w:highlight w:val="yellow"/>
        </w:rPr>
        <w:t>navatel</w:t>
      </w:r>
      <w:r w:rsidR="00E35A3F">
        <w:rPr>
          <w:rFonts w:ascii="Gill Sans MT" w:hAnsi="Gill Sans MT" w:cs="Arial"/>
          <w:b/>
          <w:shadow w:val="0"/>
          <w:color w:val="000000"/>
          <w:sz w:val="22"/>
          <w:szCs w:val="22"/>
        </w:rPr>
        <w:t>/202</w:t>
      </w:r>
      <w:r w:rsidR="00433881">
        <w:rPr>
          <w:rFonts w:ascii="Gill Sans MT" w:hAnsi="Gill Sans MT" w:cs="Arial"/>
          <w:b/>
          <w:shadow w:val="0"/>
          <w:color w:val="000000"/>
          <w:sz w:val="22"/>
          <w:szCs w:val="22"/>
        </w:rPr>
        <w:t>6</w:t>
      </w:r>
    </w:p>
    <w:p w14:paraId="4578186D" w14:textId="77777777" w:rsidR="00543FE9" w:rsidRDefault="00543FE9" w:rsidP="00543FE9">
      <w:pPr>
        <w:pStyle w:val="Nadpis"/>
        <w:jc w:val="center"/>
        <w:rPr>
          <w:rFonts w:ascii="Gill Sans MT" w:hAnsi="Gill Sans MT" w:cs="Arial"/>
          <w:b/>
          <w:shadow w:val="0"/>
          <w:color w:val="000000"/>
          <w:sz w:val="22"/>
          <w:szCs w:val="22"/>
        </w:rPr>
      </w:pPr>
    </w:p>
    <w:p w14:paraId="1015C229" w14:textId="27391F49" w:rsidR="00D432E4" w:rsidRPr="006C2D1F" w:rsidRDefault="00D432E4" w:rsidP="00543FE9">
      <w:pPr>
        <w:spacing w:after="60"/>
        <w:jc w:val="center"/>
        <w:rPr>
          <w:rFonts w:ascii="Gill Sans MT" w:hAnsi="Gill Sans MT" w:cs="Tahoma"/>
          <w:sz w:val="22"/>
          <w:szCs w:val="22"/>
        </w:rPr>
      </w:pPr>
      <w:r w:rsidRPr="006C2D1F">
        <w:rPr>
          <w:rFonts w:ascii="Gill Sans MT" w:hAnsi="Gill Sans MT" w:cs="Tahoma"/>
          <w:sz w:val="22"/>
          <w:szCs w:val="22"/>
        </w:rPr>
        <w:t>na provedení stavby</w:t>
      </w:r>
      <w:r w:rsidR="009C40CA" w:rsidRPr="006C2D1F">
        <w:rPr>
          <w:rFonts w:ascii="Gill Sans MT" w:hAnsi="Gill Sans MT" w:cs="Tahoma"/>
          <w:sz w:val="22"/>
          <w:szCs w:val="22"/>
        </w:rPr>
        <w:t>:</w:t>
      </w:r>
    </w:p>
    <w:p w14:paraId="3AD63D8D" w14:textId="48042F27" w:rsidR="00543FE9" w:rsidRDefault="00433881" w:rsidP="00543FE9">
      <w:pPr>
        <w:jc w:val="center"/>
        <w:rPr>
          <w:rFonts w:ascii="Gill Sans MT" w:hAnsi="Gill Sans MT"/>
          <w:b/>
          <w:bCs/>
          <w:sz w:val="22"/>
          <w:szCs w:val="22"/>
          <w:lang w:eastAsia="x-none"/>
        </w:rPr>
      </w:pPr>
      <w:r w:rsidRPr="00433881">
        <w:rPr>
          <w:rFonts w:ascii="Gill Sans MT" w:hAnsi="Gill Sans MT"/>
          <w:b/>
          <w:bCs/>
          <w:sz w:val="22"/>
          <w:szCs w:val="22"/>
          <w:lang w:eastAsia="x-none"/>
        </w:rPr>
        <w:t xml:space="preserve">Zateplení střechy </w:t>
      </w:r>
      <w:r w:rsidR="00543FE9">
        <w:rPr>
          <w:rFonts w:ascii="Gill Sans MT" w:hAnsi="Gill Sans MT"/>
          <w:b/>
          <w:bCs/>
          <w:sz w:val="22"/>
          <w:szCs w:val="22"/>
          <w:lang w:eastAsia="x-none"/>
        </w:rPr>
        <w:t xml:space="preserve">stacionáře </w:t>
      </w:r>
      <w:r w:rsidRPr="00433881">
        <w:rPr>
          <w:rFonts w:ascii="Gill Sans MT" w:hAnsi="Gill Sans MT"/>
          <w:b/>
          <w:bCs/>
          <w:sz w:val="22"/>
          <w:szCs w:val="22"/>
          <w:lang w:eastAsia="x-none"/>
        </w:rPr>
        <w:t xml:space="preserve">U </w:t>
      </w:r>
      <w:r w:rsidR="00543FE9">
        <w:rPr>
          <w:rFonts w:ascii="Gill Sans MT" w:hAnsi="Gill Sans MT"/>
          <w:b/>
          <w:bCs/>
          <w:sz w:val="22"/>
          <w:szCs w:val="22"/>
          <w:lang w:eastAsia="x-none"/>
        </w:rPr>
        <w:t>N</w:t>
      </w:r>
      <w:r w:rsidRPr="00433881">
        <w:rPr>
          <w:rFonts w:ascii="Gill Sans MT" w:hAnsi="Gill Sans MT"/>
          <w:b/>
          <w:bCs/>
          <w:sz w:val="22"/>
          <w:szCs w:val="22"/>
          <w:lang w:eastAsia="x-none"/>
        </w:rPr>
        <w:t>emocnice 1202, 363 01 Ostrov</w:t>
      </w:r>
    </w:p>
    <w:p w14:paraId="6859E541" w14:textId="324E5A32" w:rsidR="00543FE9" w:rsidRDefault="00543FE9" w:rsidP="00543FE9">
      <w:pPr>
        <w:jc w:val="center"/>
        <w:rPr>
          <w:rFonts w:ascii="Gill Sans MT" w:hAnsi="Gill Sans MT"/>
          <w:sz w:val="22"/>
          <w:szCs w:val="22"/>
          <w:lang w:eastAsia="x-none"/>
        </w:rPr>
      </w:pPr>
      <w:r w:rsidRPr="00543FE9">
        <w:rPr>
          <w:rFonts w:ascii="Gill Sans MT" w:hAnsi="Gill Sans MT"/>
          <w:sz w:val="22"/>
          <w:szCs w:val="22"/>
          <w:lang w:eastAsia="x-none"/>
        </w:rPr>
        <w:t>(dále jen „</w:t>
      </w:r>
      <w:r w:rsidRPr="00543FE9">
        <w:rPr>
          <w:rFonts w:ascii="Gill Sans MT" w:hAnsi="Gill Sans MT"/>
          <w:i/>
          <w:iCs/>
          <w:sz w:val="22"/>
          <w:szCs w:val="22"/>
          <w:lang w:eastAsia="x-none"/>
        </w:rPr>
        <w:t>Stavba</w:t>
      </w:r>
      <w:r w:rsidRPr="00543FE9">
        <w:rPr>
          <w:rFonts w:ascii="Gill Sans MT" w:hAnsi="Gill Sans MT"/>
          <w:sz w:val="22"/>
          <w:szCs w:val="22"/>
          <w:lang w:eastAsia="x-none"/>
        </w:rPr>
        <w:t>“)</w:t>
      </w:r>
    </w:p>
    <w:p w14:paraId="73F63FDA" w14:textId="77777777" w:rsidR="00543FE9" w:rsidRPr="00543FE9" w:rsidRDefault="00543FE9" w:rsidP="00543FE9">
      <w:pPr>
        <w:jc w:val="center"/>
        <w:rPr>
          <w:rFonts w:ascii="Gill Sans MT" w:hAnsi="Gill Sans MT"/>
          <w:sz w:val="22"/>
          <w:szCs w:val="22"/>
          <w:lang w:eastAsia="x-none"/>
        </w:rPr>
      </w:pPr>
    </w:p>
    <w:p w14:paraId="6FA1E375" w14:textId="728D8939" w:rsidR="00D432E4" w:rsidRPr="006C2D1F" w:rsidRDefault="00D432E4" w:rsidP="00543FE9">
      <w:pPr>
        <w:jc w:val="center"/>
        <w:rPr>
          <w:rFonts w:ascii="Gill Sans MT" w:hAnsi="Gill Sans MT" w:cs="Tahoma"/>
          <w:sz w:val="22"/>
          <w:szCs w:val="22"/>
        </w:rPr>
      </w:pPr>
      <w:r w:rsidRPr="006C2D1F">
        <w:rPr>
          <w:rFonts w:ascii="Gill Sans MT" w:hAnsi="Gill Sans MT" w:cs="Tahoma"/>
          <w:sz w:val="22"/>
          <w:szCs w:val="22"/>
        </w:rPr>
        <w:t>uzavřená dle ustanovení §</w:t>
      </w:r>
      <w:r w:rsidR="00D278D9" w:rsidRPr="006C2D1F">
        <w:rPr>
          <w:rFonts w:ascii="Gill Sans MT" w:hAnsi="Gill Sans MT" w:cs="Tahoma"/>
          <w:sz w:val="22"/>
          <w:szCs w:val="22"/>
        </w:rPr>
        <w:t xml:space="preserve"> </w:t>
      </w:r>
      <w:r w:rsidRPr="006C2D1F">
        <w:rPr>
          <w:rFonts w:ascii="Gill Sans MT" w:hAnsi="Gill Sans MT" w:cs="Tahoma"/>
          <w:sz w:val="22"/>
          <w:szCs w:val="22"/>
        </w:rPr>
        <w:t xml:space="preserve">2586 a násl., zákona č. 89/2012 Sb., </w:t>
      </w:r>
      <w:r w:rsidR="000630BC" w:rsidRPr="006C2D1F">
        <w:rPr>
          <w:rFonts w:ascii="Gill Sans MT" w:hAnsi="Gill Sans MT" w:cs="Tahoma"/>
          <w:sz w:val="22"/>
          <w:szCs w:val="22"/>
        </w:rPr>
        <w:t xml:space="preserve">občanský </w:t>
      </w:r>
      <w:r w:rsidRPr="006C2D1F">
        <w:rPr>
          <w:rFonts w:ascii="Gill Sans MT" w:hAnsi="Gill Sans MT" w:cs="Tahoma"/>
          <w:sz w:val="22"/>
          <w:szCs w:val="22"/>
        </w:rPr>
        <w:t xml:space="preserve">zákoník, </w:t>
      </w:r>
      <w:r w:rsidR="00D278D9" w:rsidRPr="006C2D1F">
        <w:rPr>
          <w:rFonts w:ascii="Gill Sans MT" w:hAnsi="Gill Sans MT" w:cs="Tahoma"/>
          <w:sz w:val="22"/>
          <w:szCs w:val="22"/>
        </w:rPr>
        <w:t>ve znění pozdějších předpisů</w:t>
      </w:r>
      <w:r w:rsidRPr="006C2D1F">
        <w:rPr>
          <w:rFonts w:ascii="Gill Sans MT" w:hAnsi="Gill Sans MT" w:cs="Tahoma"/>
          <w:sz w:val="22"/>
          <w:szCs w:val="22"/>
        </w:rPr>
        <w:t xml:space="preserve"> (dále jen „</w:t>
      </w:r>
      <w:r w:rsidRPr="006C2D1F">
        <w:rPr>
          <w:rFonts w:ascii="Gill Sans MT" w:hAnsi="Gill Sans MT" w:cs="Tahoma"/>
          <w:b/>
          <w:i/>
          <w:sz w:val="22"/>
          <w:szCs w:val="22"/>
        </w:rPr>
        <w:t>Občanský zákoník</w:t>
      </w:r>
      <w:r w:rsidRPr="006C2D1F">
        <w:rPr>
          <w:rFonts w:ascii="Gill Sans MT" w:hAnsi="Gill Sans MT" w:cs="Tahoma"/>
          <w:sz w:val="22"/>
          <w:szCs w:val="22"/>
        </w:rPr>
        <w:t>“)</w:t>
      </w:r>
      <w:r w:rsidR="00F03B7B" w:rsidRPr="006C2D1F">
        <w:rPr>
          <w:rFonts w:ascii="Gill Sans MT" w:hAnsi="Gill Sans MT" w:cs="Tahoma"/>
          <w:sz w:val="22"/>
          <w:szCs w:val="22"/>
        </w:rPr>
        <w:t>, (dále jen „</w:t>
      </w:r>
      <w:r w:rsidR="00F03B7B" w:rsidRPr="006C2D1F">
        <w:rPr>
          <w:rFonts w:ascii="Gill Sans MT" w:hAnsi="Gill Sans MT" w:cs="Tahoma"/>
          <w:b/>
          <w:i/>
          <w:sz w:val="22"/>
          <w:szCs w:val="22"/>
        </w:rPr>
        <w:t>Smlouva</w:t>
      </w:r>
      <w:r w:rsidR="00F03B7B" w:rsidRPr="006C2D1F">
        <w:rPr>
          <w:rFonts w:ascii="Gill Sans MT" w:hAnsi="Gill Sans MT" w:cs="Tahoma"/>
          <w:sz w:val="22"/>
          <w:szCs w:val="22"/>
        </w:rPr>
        <w:t>“)</w:t>
      </w:r>
    </w:p>
    <w:p w14:paraId="30A0027B" w14:textId="77777777" w:rsidR="00D432E4" w:rsidRDefault="00D432E4" w:rsidP="001147BB">
      <w:pPr>
        <w:pStyle w:val="Zkladntext"/>
        <w:spacing w:after="0"/>
        <w:rPr>
          <w:rFonts w:ascii="Gill Sans MT" w:hAnsi="Gill Sans MT"/>
          <w:sz w:val="22"/>
          <w:szCs w:val="22"/>
        </w:rPr>
      </w:pPr>
    </w:p>
    <w:p w14:paraId="4648FA6C" w14:textId="77777777" w:rsidR="001147BB" w:rsidRPr="006C2D1F" w:rsidRDefault="001147BB" w:rsidP="001147BB">
      <w:pPr>
        <w:pStyle w:val="Zkladntext"/>
        <w:spacing w:after="0"/>
        <w:rPr>
          <w:rFonts w:ascii="Gill Sans MT" w:hAnsi="Gill Sans MT"/>
          <w:sz w:val="22"/>
          <w:szCs w:val="22"/>
        </w:rPr>
      </w:pPr>
    </w:p>
    <w:p w14:paraId="058BEFA5" w14:textId="77777777" w:rsidR="00D432E4" w:rsidRPr="006C2D1F" w:rsidRDefault="00D432E4" w:rsidP="001147BB">
      <w:pPr>
        <w:pStyle w:val="Nadpis1"/>
        <w:shd w:val="clear" w:color="auto" w:fill="D9D9D9"/>
        <w:jc w:val="center"/>
        <w:rPr>
          <w:rFonts w:ascii="Gill Sans MT" w:hAnsi="Gill Sans MT"/>
        </w:rPr>
      </w:pPr>
      <w:r w:rsidRPr="006C2D1F">
        <w:rPr>
          <w:rFonts w:ascii="Gill Sans MT" w:hAnsi="Gill Sans MT"/>
        </w:rPr>
        <w:t>SMLUVNÍ STRANY:</w:t>
      </w:r>
    </w:p>
    <w:p w14:paraId="647540F1" w14:textId="77777777" w:rsidR="00D432E4" w:rsidRPr="006C2D1F" w:rsidRDefault="00D432E4">
      <w:pPr>
        <w:pStyle w:val="Zkladntext"/>
        <w:rPr>
          <w:rFonts w:ascii="Gill Sans MT" w:hAnsi="Gill Sans MT" w:cs="Tahoma"/>
          <w:sz w:val="22"/>
          <w:szCs w:val="22"/>
        </w:rPr>
      </w:pPr>
    </w:p>
    <w:p w14:paraId="014939A4" w14:textId="77777777" w:rsidR="00D432E4" w:rsidRPr="006C2D1F" w:rsidRDefault="00D432E4">
      <w:pPr>
        <w:pStyle w:val="Zkladntext"/>
        <w:rPr>
          <w:rFonts w:ascii="Gill Sans MT" w:hAnsi="Gill Sans MT" w:cs="Tahoma"/>
          <w:b/>
          <w:caps/>
          <w:sz w:val="22"/>
          <w:szCs w:val="22"/>
        </w:rPr>
      </w:pPr>
      <w:r w:rsidRPr="006C2D1F">
        <w:rPr>
          <w:rFonts w:ascii="Gill Sans MT" w:hAnsi="Gill Sans MT" w:cs="Tahoma"/>
          <w:b/>
          <w:caps/>
          <w:sz w:val="22"/>
          <w:szCs w:val="22"/>
        </w:rPr>
        <w:t>Objednatel:</w:t>
      </w:r>
      <w:r w:rsidRPr="006C2D1F">
        <w:rPr>
          <w:rFonts w:ascii="Gill Sans MT" w:hAnsi="Gill Sans MT" w:cs="Tahoma"/>
          <w:b/>
          <w:caps/>
          <w:sz w:val="22"/>
          <w:szCs w:val="22"/>
        </w:rPr>
        <w:tab/>
      </w:r>
      <w:r w:rsidRPr="006C2D1F">
        <w:rPr>
          <w:rFonts w:ascii="Gill Sans MT" w:hAnsi="Gill Sans MT" w:cs="Tahoma"/>
          <w:b/>
          <w:caps/>
          <w:sz w:val="22"/>
          <w:szCs w:val="22"/>
        </w:rPr>
        <w:tab/>
        <w:t>Město Ostrov</w:t>
      </w:r>
    </w:p>
    <w:p w14:paraId="7135051E" w14:textId="77777777" w:rsidR="00D432E4" w:rsidRPr="006C2D1F" w:rsidRDefault="00D432E4" w:rsidP="00BE7811">
      <w:pPr>
        <w:pStyle w:val="Zkladntext"/>
        <w:spacing w:after="0"/>
        <w:rPr>
          <w:rFonts w:ascii="Gill Sans MT" w:hAnsi="Gill Sans MT" w:cs="Tahoma"/>
          <w:sz w:val="22"/>
          <w:szCs w:val="22"/>
        </w:rPr>
      </w:pPr>
      <w:r w:rsidRPr="006C2D1F">
        <w:rPr>
          <w:rFonts w:ascii="Gill Sans MT" w:hAnsi="Gill Sans MT" w:cs="Tahoma"/>
          <w:sz w:val="22"/>
          <w:szCs w:val="22"/>
        </w:rPr>
        <w:t>Se sídlem:</w:t>
      </w:r>
      <w:r w:rsidRPr="006C2D1F">
        <w:rPr>
          <w:rFonts w:ascii="Gill Sans MT" w:hAnsi="Gill Sans MT" w:cs="Tahoma"/>
          <w:sz w:val="22"/>
          <w:szCs w:val="22"/>
        </w:rPr>
        <w:tab/>
      </w:r>
      <w:r w:rsidRPr="006C2D1F">
        <w:rPr>
          <w:rFonts w:ascii="Gill Sans MT" w:hAnsi="Gill Sans MT" w:cs="Tahoma"/>
          <w:sz w:val="22"/>
          <w:szCs w:val="22"/>
        </w:rPr>
        <w:tab/>
      </w:r>
      <w:r w:rsidRPr="006C2D1F">
        <w:rPr>
          <w:rFonts w:ascii="Gill Sans MT" w:hAnsi="Gill Sans MT" w:cs="Tahoma"/>
          <w:sz w:val="22"/>
          <w:szCs w:val="22"/>
        </w:rPr>
        <w:tab/>
      </w:r>
      <w:r w:rsidR="00746969" w:rsidRPr="006C2D1F">
        <w:rPr>
          <w:rFonts w:ascii="Gill Sans MT" w:hAnsi="Gill Sans MT" w:cs="Tahoma"/>
          <w:sz w:val="22"/>
          <w:szCs w:val="22"/>
          <w:lang w:val="cs-CZ"/>
        </w:rPr>
        <w:t>Jáchymovská 1</w:t>
      </w:r>
      <w:r w:rsidR="00746969" w:rsidRPr="006C2D1F">
        <w:rPr>
          <w:rFonts w:ascii="Gill Sans MT" w:hAnsi="Gill Sans MT" w:cs="Tahoma"/>
          <w:sz w:val="22"/>
          <w:szCs w:val="22"/>
        </w:rPr>
        <w:t>, 363 01 Ostrov</w:t>
      </w:r>
    </w:p>
    <w:p w14:paraId="1A12471D" w14:textId="707AA674" w:rsidR="00D432E4" w:rsidRPr="006C2D1F" w:rsidRDefault="00D432E4" w:rsidP="00BE7811">
      <w:pPr>
        <w:pStyle w:val="Zkladntext"/>
        <w:spacing w:after="0"/>
        <w:rPr>
          <w:rFonts w:ascii="Gill Sans MT" w:hAnsi="Gill Sans MT" w:cs="Tahoma"/>
          <w:sz w:val="22"/>
          <w:szCs w:val="22"/>
        </w:rPr>
      </w:pPr>
      <w:r w:rsidRPr="006C2D1F">
        <w:rPr>
          <w:rFonts w:ascii="Gill Sans MT" w:hAnsi="Gill Sans MT" w:cs="Tahoma"/>
          <w:sz w:val="22"/>
          <w:szCs w:val="22"/>
        </w:rPr>
        <w:t>Zastoupený:</w:t>
      </w:r>
      <w:r w:rsidRPr="006C2D1F">
        <w:rPr>
          <w:rFonts w:ascii="Gill Sans MT" w:hAnsi="Gill Sans MT" w:cs="Tahoma"/>
          <w:sz w:val="22"/>
          <w:szCs w:val="22"/>
        </w:rPr>
        <w:tab/>
      </w:r>
      <w:r w:rsidRPr="006C2D1F">
        <w:rPr>
          <w:rFonts w:ascii="Gill Sans MT" w:hAnsi="Gill Sans MT" w:cs="Tahoma"/>
          <w:sz w:val="22"/>
          <w:szCs w:val="22"/>
        </w:rPr>
        <w:tab/>
      </w:r>
      <w:r w:rsidRPr="006C2D1F">
        <w:rPr>
          <w:rFonts w:ascii="Gill Sans MT" w:hAnsi="Gill Sans MT" w:cs="Tahoma"/>
          <w:sz w:val="22"/>
          <w:szCs w:val="22"/>
        </w:rPr>
        <w:tab/>
      </w:r>
      <w:r w:rsidR="00433881">
        <w:rPr>
          <w:rFonts w:ascii="Gill Sans MT" w:hAnsi="Gill Sans MT" w:cs="Tahoma"/>
          <w:sz w:val="22"/>
          <w:szCs w:val="22"/>
          <w:lang w:val="cs-CZ"/>
        </w:rPr>
        <w:t xml:space="preserve">Bc. Pavel </w:t>
      </w:r>
      <w:r w:rsidR="00543FE9">
        <w:rPr>
          <w:rFonts w:ascii="Gill Sans MT" w:hAnsi="Gill Sans MT" w:cs="Tahoma"/>
          <w:sz w:val="22"/>
          <w:szCs w:val="22"/>
          <w:lang w:val="cs-CZ"/>
        </w:rPr>
        <w:t>Čekan,</w:t>
      </w:r>
      <w:r w:rsidRPr="006C2D1F">
        <w:rPr>
          <w:rFonts w:ascii="Gill Sans MT" w:hAnsi="Gill Sans MT" w:cs="Tahoma"/>
          <w:sz w:val="22"/>
          <w:szCs w:val="22"/>
        </w:rPr>
        <w:t xml:space="preserve"> starostou města</w:t>
      </w:r>
    </w:p>
    <w:p w14:paraId="4A3EE240" w14:textId="77777777" w:rsidR="00D432E4" w:rsidRPr="006C2D1F" w:rsidRDefault="00D432E4" w:rsidP="00BE7811">
      <w:pPr>
        <w:pStyle w:val="Zkladntext"/>
        <w:spacing w:after="0"/>
        <w:rPr>
          <w:rFonts w:ascii="Gill Sans MT" w:hAnsi="Gill Sans MT" w:cs="Tahoma"/>
          <w:sz w:val="22"/>
          <w:szCs w:val="22"/>
        </w:rPr>
      </w:pPr>
      <w:r w:rsidRPr="006C2D1F">
        <w:rPr>
          <w:rFonts w:ascii="Gill Sans MT" w:hAnsi="Gill Sans MT" w:cs="Tahoma"/>
          <w:sz w:val="22"/>
          <w:szCs w:val="22"/>
        </w:rPr>
        <w:t>IČ:</w:t>
      </w:r>
      <w:r w:rsidRPr="006C2D1F">
        <w:rPr>
          <w:rFonts w:ascii="Gill Sans MT" w:hAnsi="Gill Sans MT" w:cs="Tahoma"/>
          <w:sz w:val="22"/>
          <w:szCs w:val="22"/>
        </w:rPr>
        <w:tab/>
      </w:r>
      <w:r w:rsidRPr="006C2D1F">
        <w:rPr>
          <w:rFonts w:ascii="Gill Sans MT" w:hAnsi="Gill Sans MT" w:cs="Tahoma"/>
          <w:sz w:val="22"/>
          <w:szCs w:val="22"/>
        </w:rPr>
        <w:tab/>
      </w:r>
      <w:r w:rsidRPr="006C2D1F">
        <w:rPr>
          <w:rFonts w:ascii="Gill Sans MT" w:hAnsi="Gill Sans MT" w:cs="Tahoma"/>
          <w:sz w:val="22"/>
          <w:szCs w:val="22"/>
        </w:rPr>
        <w:tab/>
      </w:r>
      <w:r w:rsidRPr="006C2D1F">
        <w:rPr>
          <w:rFonts w:ascii="Gill Sans MT" w:hAnsi="Gill Sans MT" w:cs="Tahoma"/>
          <w:sz w:val="22"/>
          <w:szCs w:val="22"/>
        </w:rPr>
        <w:tab/>
        <w:t>00254843</w:t>
      </w:r>
    </w:p>
    <w:p w14:paraId="697A8C5C" w14:textId="77777777" w:rsidR="00D432E4" w:rsidRPr="006C2D1F" w:rsidRDefault="00D432E4" w:rsidP="00BE7811">
      <w:pPr>
        <w:pStyle w:val="Zkladntext"/>
        <w:spacing w:after="0"/>
        <w:rPr>
          <w:rFonts w:ascii="Gill Sans MT" w:hAnsi="Gill Sans MT" w:cs="Tahoma"/>
          <w:sz w:val="22"/>
          <w:szCs w:val="22"/>
        </w:rPr>
      </w:pPr>
      <w:r w:rsidRPr="006C2D1F">
        <w:rPr>
          <w:rFonts w:ascii="Gill Sans MT" w:hAnsi="Gill Sans MT" w:cs="Tahoma"/>
          <w:sz w:val="22"/>
          <w:szCs w:val="22"/>
        </w:rPr>
        <w:t>DIČ:</w:t>
      </w:r>
      <w:r w:rsidRPr="006C2D1F">
        <w:rPr>
          <w:rFonts w:ascii="Gill Sans MT" w:hAnsi="Gill Sans MT" w:cs="Tahoma"/>
          <w:sz w:val="22"/>
          <w:szCs w:val="22"/>
        </w:rPr>
        <w:tab/>
      </w:r>
      <w:r w:rsidRPr="006C2D1F">
        <w:rPr>
          <w:rFonts w:ascii="Gill Sans MT" w:hAnsi="Gill Sans MT" w:cs="Tahoma"/>
          <w:sz w:val="22"/>
          <w:szCs w:val="22"/>
        </w:rPr>
        <w:tab/>
      </w:r>
      <w:r w:rsidRPr="006C2D1F">
        <w:rPr>
          <w:rFonts w:ascii="Gill Sans MT" w:hAnsi="Gill Sans MT" w:cs="Tahoma"/>
          <w:sz w:val="22"/>
          <w:szCs w:val="22"/>
        </w:rPr>
        <w:tab/>
      </w:r>
      <w:r w:rsidRPr="006C2D1F">
        <w:rPr>
          <w:rFonts w:ascii="Gill Sans MT" w:hAnsi="Gill Sans MT" w:cs="Tahoma"/>
          <w:sz w:val="22"/>
          <w:szCs w:val="22"/>
        </w:rPr>
        <w:tab/>
        <w:t>CZ00254843</w:t>
      </w:r>
    </w:p>
    <w:p w14:paraId="1D67A0D5" w14:textId="77777777" w:rsidR="00D432E4" w:rsidRPr="006C2D1F" w:rsidRDefault="00D432E4" w:rsidP="002754D8">
      <w:pPr>
        <w:rPr>
          <w:rFonts w:ascii="Gill Sans MT" w:hAnsi="Gill Sans MT"/>
          <w:sz w:val="22"/>
          <w:szCs w:val="22"/>
        </w:rPr>
      </w:pPr>
      <w:r w:rsidRPr="006C2D1F">
        <w:rPr>
          <w:rFonts w:ascii="Gill Sans MT" w:hAnsi="Gill Sans MT"/>
          <w:sz w:val="22"/>
          <w:szCs w:val="22"/>
        </w:rPr>
        <w:t>Bankovní spojení:</w:t>
      </w:r>
      <w:r w:rsidRPr="006C2D1F">
        <w:rPr>
          <w:rFonts w:ascii="Gill Sans MT" w:hAnsi="Gill Sans MT"/>
          <w:sz w:val="22"/>
          <w:szCs w:val="22"/>
        </w:rPr>
        <w:tab/>
      </w:r>
      <w:r w:rsidRPr="006C2D1F">
        <w:rPr>
          <w:rFonts w:ascii="Gill Sans MT" w:hAnsi="Gill Sans MT"/>
          <w:sz w:val="22"/>
          <w:szCs w:val="22"/>
        </w:rPr>
        <w:tab/>
        <w:t>KB, a.s.</w:t>
      </w:r>
      <w:r w:rsidR="00F35C11" w:rsidRPr="006C2D1F">
        <w:rPr>
          <w:rFonts w:ascii="Gill Sans MT" w:hAnsi="Gill Sans MT"/>
          <w:sz w:val="22"/>
          <w:szCs w:val="22"/>
        </w:rPr>
        <w:t>, pobočka</w:t>
      </w:r>
      <w:r w:rsidRPr="006C2D1F">
        <w:rPr>
          <w:rFonts w:ascii="Gill Sans MT" w:hAnsi="Gill Sans MT"/>
          <w:sz w:val="22"/>
          <w:szCs w:val="22"/>
        </w:rPr>
        <w:t xml:space="preserve"> Karlovy Vary, </w:t>
      </w:r>
      <w:proofErr w:type="spellStart"/>
      <w:r w:rsidRPr="006C2D1F">
        <w:rPr>
          <w:rFonts w:ascii="Gill Sans MT" w:hAnsi="Gill Sans MT"/>
          <w:sz w:val="22"/>
          <w:szCs w:val="22"/>
        </w:rPr>
        <w:t>exp</w:t>
      </w:r>
      <w:proofErr w:type="spellEnd"/>
      <w:r w:rsidRPr="006C2D1F">
        <w:rPr>
          <w:rFonts w:ascii="Gill Sans MT" w:hAnsi="Gill Sans MT"/>
          <w:sz w:val="22"/>
          <w:szCs w:val="22"/>
        </w:rPr>
        <w:t>. Ostrov</w:t>
      </w:r>
    </w:p>
    <w:p w14:paraId="2B91C513" w14:textId="77777777" w:rsidR="00D432E4" w:rsidRDefault="00D432E4" w:rsidP="002754D8">
      <w:pPr>
        <w:rPr>
          <w:rFonts w:ascii="Gill Sans MT" w:hAnsi="Gill Sans MT"/>
          <w:sz w:val="22"/>
          <w:szCs w:val="22"/>
        </w:rPr>
      </w:pPr>
      <w:r w:rsidRPr="006C2D1F">
        <w:rPr>
          <w:rFonts w:ascii="Gill Sans MT" w:hAnsi="Gill Sans MT"/>
          <w:sz w:val="22"/>
          <w:szCs w:val="22"/>
        </w:rPr>
        <w:t>Číslo účtu:</w:t>
      </w:r>
      <w:r w:rsidRPr="006C2D1F">
        <w:rPr>
          <w:rFonts w:ascii="Gill Sans MT" w:hAnsi="Gill Sans MT"/>
          <w:sz w:val="22"/>
          <w:szCs w:val="22"/>
        </w:rPr>
        <w:tab/>
      </w:r>
      <w:r w:rsidRPr="006C2D1F">
        <w:rPr>
          <w:rFonts w:ascii="Gill Sans MT" w:hAnsi="Gill Sans MT"/>
          <w:sz w:val="22"/>
          <w:szCs w:val="22"/>
        </w:rPr>
        <w:tab/>
      </w:r>
      <w:r w:rsidRPr="006C2D1F">
        <w:rPr>
          <w:rFonts w:ascii="Gill Sans MT" w:hAnsi="Gill Sans MT"/>
          <w:sz w:val="22"/>
          <w:szCs w:val="22"/>
        </w:rPr>
        <w:tab/>
        <w:t>920-341/0100</w:t>
      </w:r>
    </w:p>
    <w:p w14:paraId="465C623E" w14:textId="3E88075B" w:rsidR="00BD0CC7" w:rsidRPr="00BD0CC7" w:rsidRDefault="00BD0CC7" w:rsidP="00BD0CC7">
      <w:pPr>
        <w:rPr>
          <w:rFonts w:ascii="Gill Sans MT" w:hAnsi="Gill Sans MT"/>
          <w:sz w:val="22"/>
          <w:szCs w:val="22"/>
        </w:rPr>
      </w:pPr>
      <w:r w:rsidRPr="00BD0CC7">
        <w:rPr>
          <w:rFonts w:ascii="Gill Sans MT" w:hAnsi="Gill Sans MT"/>
          <w:sz w:val="22"/>
          <w:szCs w:val="22"/>
        </w:rPr>
        <w:t xml:space="preserve">Telefon: </w:t>
      </w:r>
      <w:r w:rsidRPr="00BD0CC7">
        <w:rPr>
          <w:rFonts w:ascii="Gill Sans MT" w:hAnsi="Gill Sans MT"/>
          <w:sz w:val="22"/>
          <w:szCs w:val="22"/>
        </w:rPr>
        <w:tab/>
      </w:r>
      <w:r w:rsidRPr="00BD0CC7">
        <w:rPr>
          <w:rFonts w:ascii="Gill Sans MT" w:hAnsi="Gill Sans MT"/>
          <w:sz w:val="22"/>
          <w:szCs w:val="22"/>
        </w:rPr>
        <w:tab/>
      </w:r>
      <w:r w:rsidRPr="00BD0CC7">
        <w:rPr>
          <w:rFonts w:ascii="Gill Sans MT" w:hAnsi="Gill Sans MT"/>
          <w:sz w:val="22"/>
          <w:szCs w:val="22"/>
        </w:rPr>
        <w:tab/>
        <w:t>+420 354 224 999</w:t>
      </w:r>
    </w:p>
    <w:p w14:paraId="6131D0F1" w14:textId="77777777" w:rsidR="00BD0CC7" w:rsidRPr="00BD0CC7" w:rsidRDefault="00BD0CC7" w:rsidP="00BD0CC7">
      <w:pPr>
        <w:rPr>
          <w:rFonts w:ascii="Gill Sans MT" w:hAnsi="Gill Sans MT"/>
          <w:sz w:val="22"/>
          <w:szCs w:val="22"/>
        </w:rPr>
      </w:pPr>
      <w:r w:rsidRPr="00BD0CC7">
        <w:rPr>
          <w:rFonts w:ascii="Gill Sans MT" w:hAnsi="Gill Sans MT"/>
          <w:sz w:val="22"/>
          <w:szCs w:val="22"/>
        </w:rPr>
        <w:t xml:space="preserve">E-mail: </w:t>
      </w:r>
      <w:bookmarkStart w:id="0" w:name="_Hlk65222088"/>
      <w:r w:rsidRPr="00BD0CC7">
        <w:rPr>
          <w:rFonts w:ascii="Gill Sans MT" w:hAnsi="Gill Sans MT"/>
          <w:sz w:val="22"/>
          <w:szCs w:val="22"/>
        </w:rPr>
        <w:tab/>
      </w:r>
      <w:r w:rsidRPr="00BD0CC7">
        <w:rPr>
          <w:rFonts w:ascii="Gill Sans MT" w:hAnsi="Gill Sans MT"/>
          <w:sz w:val="22"/>
          <w:szCs w:val="22"/>
        </w:rPr>
        <w:tab/>
      </w:r>
      <w:r w:rsidRPr="00BD0CC7">
        <w:rPr>
          <w:rFonts w:ascii="Gill Sans MT" w:hAnsi="Gill Sans MT"/>
          <w:sz w:val="22"/>
          <w:szCs w:val="22"/>
        </w:rPr>
        <w:tab/>
      </w:r>
      <w:r w:rsidRPr="00BD0CC7">
        <w:rPr>
          <w:rFonts w:ascii="Gill Sans MT" w:hAnsi="Gill Sans MT"/>
          <w:sz w:val="22"/>
          <w:szCs w:val="22"/>
        </w:rPr>
        <w:tab/>
      </w:r>
      <w:hyperlink r:id="rId12" w:history="1">
        <w:r w:rsidRPr="00BD0CC7">
          <w:rPr>
            <w:rStyle w:val="Hypertextovodkaz"/>
            <w:rFonts w:ascii="Gill Sans MT" w:hAnsi="Gill Sans MT"/>
            <w:sz w:val="22"/>
            <w:szCs w:val="22"/>
          </w:rPr>
          <w:t>podatelna@ostrov.cz</w:t>
        </w:r>
      </w:hyperlink>
      <w:r w:rsidRPr="00BD0CC7">
        <w:rPr>
          <w:rFonts w:ascii="Gill Sans MT" w:hAnsi="Gill Sans MT"/>
          <w:sz w:val="22"/>
          <w:szCs w:val="22"/>
        </w:rPr>
        <w:t xml:space="preserve"> </w:t>
      </w:r>
      <w:bookmarkEnd w:id="0"/>
    </w:p>
    <w:p w14:paraId="5ADF792E" w14:textId="77777777" w:rsidR="00BD0CC7" w:rsidRPr="006C2D1F" w:rsidRDefault="00BD0CC7" w:rsidP="002754D8">
      <w:pPr>
        <w:rPr>
          <w:rFonts w:ascii="Gill Sans MT" w:hAnsi="Gill Sans MT"/>
          <w:sz w:val="22"/>
          <w:szCs w:val="22"/>
        </w:rPr>
      </w:pPr>
    </w:p>
    <w:p w14:paraId="12646AC0" w14:textId="77777777" w:rsidR="00D432E4" w:rsidRPr="006C2D1F" w:rsidRDefault="00D432E4">
      <w:pPr>
        <w:rPr>
          <w:rFonts w:ascii="Gill Sans MT" w:hAnsi="Gill Sans MT" w:cs="Tahoma"/>
          <w:sz w:val="22"/>
          <w:szCs w:val="22"/>
        </w:rPr>
      </w:pPr>
      <w:r w:rsidRPr="006C2D1F">
        <w:rPr>
          <w:rFonts w:ascii="Gill Sans MT" w:hAnsi="Gill Sans MT" w:cs="Tahoma"/>
          <w:sz w:val="22"/>
          <w:szCs w:val="22"/>
        </w:rPr>
        <w:t>Za objednatele jsou k jednání a podepisování jeho jménem oprávněny tyto osoby:</w:t>
      </w:r>
    </w:p>
    <w:p w14:paraId="31600EB5" w14:textId="3F52C4FA" w:rsidR="00D432E4" w:rsidRPr="006C2D1F" w:rsidRDefault="00D432E4">
      <w:pPr>
        <w:rPr>
          <w:rFonts w:ascii="Gill Sans MT" w:eastAsia="MS Mincho" w:hAnsi="Gill Sans MT" w:cs="Tahoma"/>
          <w:sz w:val="22"/>
          <w:szCs w:val="22"/>
        </w:rPr>
      </w:pPr>
      <w:r w:rsidRPr="006C2D1F">
        <w:rPr>
          <w:rFonts w:ascii="Gill Sans MT" w:hAnsi="Gill Sans MT" w:cs="Tahoma"/>
          <w:sz w:val="22"/>
          <w:szCs w:val="22"/>
        </w:rPr>
        <w:t>a) ve věcech smluvních:</w:t>
      </w:r>
      <w:r w:rsidRPr="006C2D1F">
        <w:rPr>
          <w:rFonts w:ascii="Gill Sans MT" w:hAnsi="Gill Sans MT" w:cs="Tahoma"/>
          <w:sz w:val="22"/>
          <w:szCs w:val="22"/>
        </w:rPr>
        <w:tab/>
      </w:r>
      <w:r w:rsidRPr="006C2D1F">
        <w:rPr>
          <w:rFonts w:ascii="Gill Sans MT" w:hAnsi="Gill Sans MT" w:cs="Tahoma"/>
          <w:sz w:val="22"/>
          <w:szCs w:val="22"/>
        </w:rPr>
        <w:tab/>
      </w:r>
      <w:r w:rsidR="00433881">
        <w:rPr>
          <w:rFonts w:ascii="Gill Sans MT" w:hAnsi="Gill Sans MT" w:cs="Tahoma"/>
          <w:sz w:val="22"/>
          <w:szCs w:val="22"/>
        </w:rPr>
        <w:t>B</w:t>
      </w:r>
      <w:r w:rsidR="001147BB">
        <w:rPr>
          <w:rFonts w:ascii="Gill Sans MT" w:hAnsi="Gill Sans MT" w:cs="Tahoma"/>
          <w:sz w:val="22"/>
          <w:szCs w:val="22"/>
        </w:rPr>
        <w:t>c</w:t>
      </w:r>
      <w:r w:rsidR="00433881">
        <w:rPr>
          <w:rFonts w:ascii="Gill Sans MT" w:hAnsi="Gill Sans MT" w:cs="Tahoma"/>
          <w:sz w:val="22"/>
          <w:szCs w:val="22"/>
        </w:rPr>
        <w:t>. Pavel Čekan</w:t>
      </w:r>
      <w:r w:rsidR="00571BB6">
        <w:rPr>
          <w:rFonts w:ascii="Gill Sans MT" w:eastAsia="MS Mincho" w:hAnsi="Gill Sans MT" w:cs="Tahoma"/>
          <w:sz w:val="22"/>
          <w:szCs w:val="22"/>
        </w:rPr>
        <w:t xml:space="preserve">, </w:t>
      </w:r>
      <w:r w:rsidRPr="006C2D1F">
        <w:rPr>
          <w:rFonts w:ascii="Gill Sans MT" w:eastAsia="MS Mincho" w:hAnsi="Gill Sans MT" w:cs="Tahoma"/>
          <w:sz w:val="22"/>
          <w:szCs w:val="22"/>
        </w:rPr>
        <w:t>starosta města</w:t>
      </w:r>
    </w:p>
    <w:p w14:paraId="4D21101E" w14:textId="77777777" w:rsidR="00AB1943" w:rsidRPr="006C2D1F" w:rsidRDefault="00D432E4" w:rsidP="00AB1943">
      <w:pPr>
        <w:rPr>
          <w:rFonts w:ascii="Gill Sans MT" w:hAnsi="Gill Sans MT" w:cs="Tahoma"/>
          <w:sz w:val="22"/>
          <w:szCs w:val="22"/>
        </w:rPr>
      </w:pPr>
      <w:r w:rsidRPr="006C2D1F">
        <w:rPr>
          <w:rFonts w:ascii="Gill Sans MT" w:hAnsi="Gill Sans MT" w:cs="Tahoma"/>
          <w:sz w:val="22"/>
          <w:szCs w:val="22"/>
        </w:rPr>
        <w:t>b) ve věcech technických:</w:t>
      </w:r>
      <w:r w:rsidRPr="006C2D1F">
        <w:rPr>
          <w:rFonts w:ascii="Gill Sans MT" w:hAnsi="Gill Sans MT" w:cs="Tahoma"/>
          <w:sz w:val="22"/>
          <w:szCs w:val="22"/>
        </w:rPr>
        <w:tab/>
      </w:r>
      <w:r w:rsidR="00997D1B" w:rsidRPr="006C2D1F">
        <w:rPr>
          <w:rFonts w:ascii="Gill Sans MT" w:hAnsi="Gill Sans MT" w:cs="Tahoma"/>
          <w:sz w:val="22"/>
          <w:szCs w:val="22"/>
        </w:rPr>
        <w:t>Hana Špičková</w:t>
      </w:r>
      <w:r w:rsidR="003A2F32" w:rsidRPr="006C2D1F">
        <w:rPr>
          <w:rFonts w:ascii="Gill Sans MT" w:hAnsi="Gill Sans MT" w:cs="Tahoma"/>
          <w:sz w:val="22"/>
          <w:szCs w:val="22"/>
        </w:rPr>
        <w:t xml:space="preserve">, vedoucí odboru </w:t>
      </w:r>
      <w:r w:rsidR="00997D1B" w:rsidRPr="006C2D1F">
        <w:rPr>
          <w:rFonts w:ascii="Gill Sans MT" w:hAnsi="Gill Sans MT" w:cs="Tahoma"/>
          <w:sz w:val="22"/>
          <w:szCs w:val="22"/>
        </w:rPr>
        <w:t xml:space="preserve">městských </w:t>
      </w:r>
      <w:r w:rsidR="003A2F32" w:rsidRPr="006C2D1F">
        <w:rPr>
          <w:rFonts w:ascii="Gill Sans MT" w:hAnsi="Gill Sans MT" w:cs="Tahoma"/>
          <w:sz w:val="22"/>
          <w:szCs w:val="22"/>
        </w:rPr>
        <w:t>investic</w:t>
      </w:r>
      <w:r w:rsidR="00997D1B" w:rsidRPr="006C2D1F">
        <w:rPr>
          <w:rFonts w:ascii="Gill Sans MT" w:hAnsi="Gill Sans MT" w:cs="Tahoma"/>
          <w:sz w:val="22"/>
          <w:szCs w:val="22"/>
        </w:rPr>
        <w:t xml:space="preserve"> a správy</w:t>
      </w:r>
    </w:p>
    <w:p w14:paraId="08742AFD" w14:textId="77777777" w:rsidR="00AB1943" w:rsidRPr="006C2D1F" w:rsidRDefault="00AB1943" w:rsidP="00AB1943">
      <w:pPr>
        <w:rPr>
          <w:rFonts w:ascii="Gill Sans MT" w:hAnsi="Gill Sans MT" w:cs="Tahoma"/>
          <w:bCs/>
          <w:sz w:val="22"/>
          <w:szCs w:val="22"/>
        </w:rPr>
      </w:pPr>
      <w:r w:rsidRPr="006C2D1F">
        <w:rPr>
          <w:rFonts w:ascii="Gill Sans MT" w:hAnsi="Gill Sans MT" w:cs="Tahoma"/>
          <w:sz w:val="22"/>
          <w:szCs w:val="22"/>
        </w:rPr>
        <w:tab/>
      </w:r>
      <w:r w:rsidRPr="006C2D1F">
        <w:rPr>
          <w:rFonts w:ascii="Gill Sans MT" w:hAnsi="Gill Sans MT" w:cs="Tahoma"/>
          <w:sz w:val="22"/>
          <w:szCs w:val="22"/>
        </w:rPr>
        <w:tab/>
      </w:r>
      <w:r w:rsidRPr="006C2D1F">
        <w:rPr>
          <w:rFonts w:ascii="Gill Sans MT" w:hAnsi="Gill Sans MT" w:cs="Tahoma"/>
          <w:sz w:val="22"/>
          <w:szCs w:val="22"/>
        </w:rPr>
        <w:tab/>
      </w:r>
      <w:r w:rsidRPr="006C2D1F">
        <w:rPr>
          <w:rFonts w:ascii="Gill Sans MT" w:hAnsi="Gill Sans MT" w:cs="Tahoma"/>
          <w:sz w:val="22"/>
          <w:szCs w:val="22"/>
        </w:rPr>
        <w:tab/>
      </w:r>
      <w:r w:rsidR="002B57A0" w:rsidRPr="006C2D1F">
        <w:rPr>
          <w:rFonts w:ascii="Gill Sans MT" w:hAnsi="Gill Sans MT" w:cs="Tahoma"/>
          <w:sz w:val="22"/>
          <w:szCs w:val="22"/>
        </w:rPr>
        <w:t>Martin Klucho</w:t>
      </w:r>
      <w:r w:rsidR="003A2F32" w:rsidRPr="006C2D1F">
        <w:rPr>
          <w:rFonts w:ascii="Gill Sans MT" w:hAnsi="Gill Sans MT" w:cs="Tahoma"/>
          <w:sz w:val="22"/>
          <w:szCs w:val="22"/>
        </w:rPr>
        <w:t xml:space="preserve">, referent </w:t>
      </w:r>
      <w:r w:rsidR="005058B2" w:rsidRPr="006C2D1F">
        <w:rPr>
          <w:rFonts w:ascii="Gill Sans MT" w:hAnsi="Gill Sans MT" w:cs="Tahoma"/>
          <w:sz w:val="22"/>
          <w:szCs w:val="22"/>
        </w:rPr>
        <w:t>OMIS</w:t>
      </w:r>
    </w:p>
    <w:p w14:paraId="12FE1574" w14:textId="1F1A2FD3" w:rsidR="00DA593D" w:rsidRDefault="00D432E4" w:rsidP="00BD0CC7">
      <w:pPr>
        <w:rPr>
          <w:rFonts w:ascii="Gill Sans MT" w:hAnsi="Gill Sans MT"/>
          <w:sz w:val="22"/>
          <w:szCs w:val="22"/>
        </w:rPr>
      </w:pPr>
      <w:r w:rsidRPr="006C2D1F">
        <w:rPr>
          <w:rFonts w:ascii="Gill Sans MT" w:hAnsi="Gill Sans MT" w:cs="Tahoma"/>
          <w:sz w:val="22"/>
          <w:szCs w:val="22"/>
        </w:rPr>
        <w:t>c) technický dozor objednatele (dále jen „</w:t>
      </w:r>
      <w:r w:rsidRPr="006C2D1F">
        <w:rPr>
          <w:rFonts w:ascii="Gill Sans MT" w:hAnsi="Gill Sans MT" w:cs="Tahoma"/>
          <w:b/>
          <w:i/>
          <w:sz w:val="22"/>
          <w:szCs w:val="22"/>
        </w:rPr>
        <w:t>TDO</w:t>
      </w:r>
      <w:r w:rsidRPr="006C2D1F">
        <w:rPr>
          <w:rFonts w:ascii="Gill Sans MT" w:hAnsi="Gill Sans MT" w:cs="Tahoma"/>
          <w:sz w:val="22"/>
          <w:szCs w:val="22"/>
        </w:rPr>
        <w:t>“):</w:t>
      </w:r>
      <w:r w:rsidR="00BD0CC7">
        <w:rPr>
          <w:rFonts w:ascii="Gill Sans MT" w:hAnsi="Gill Sans MT" w:cs="Tahoma"/>
          <w:sz w:val="22"/>
          <w:szCs w:val="22"/>
        </w:rPr>
        <w:t xml:space="preserve"> </w:t>
      </w:r>
      <w:r w:rsidR="00677C81" w:rsidRPr="00677C81">
        <w:rPr>
          <w:rFonts w:ascii="Gill Sans MT" w:hAnsi="Gill Sans MT"/>
          <w:sz w:val="22"/>
          <w:szCs w:val="22"/>
        </w:rPr>
        <w:t>Radek Ježek</w:t>
      </w:r>
      <w:r w:rsidR="00BD0CC7">
        <w:rPr>
          <w:rFonts w:ascii="Gill Sans MT" w:hAnsi="Gill Sans MT"/>
          <w:sz w:val="22"/>
          <w:szCs w:val="22"/>
        </w:rPr>
        <w:t>, IČO: 04813651</w:t>
      </w:r>
    </w:p>
    <w:p w14:paraId="20F4A191" w14:textId="77777777" w:rsidR="00BD0CC7" w:rsidRPr="00BD0CC7" w:rsidRDefault="00BD0CC7" w:rsidP="00BD0CC7">
      <w:pPr>
        <w:ind w:left="2268" w:hanging="2268"/>
        <w:rPr>
          <w:rFonts w:ascii="Gill Sans MT" w:hAnsi="Gill Sans MT"/>
          <w:sz w:val="22"/>
          <w:szCs w:val="22"/>
        </w:rPr>
      </w:pPr>
    </w:p>
    <w:p w14:paraId="3889B8F1" w14:textId="77777777" w:rsidR="00D432E4" w:rsidRPr="006C2D1F" w:rsidRDefault="00D432E4">
      <w:pPr>
        <w:ind w:left="2268" w:hanging="2268"/>
        <w:rPr>
          <w:rFonts w:ascii="Gill Sans MT" w:hAnsi="Gill Sans MT" w:cs="Tahoma"/>
          <w:sz w:val="22"/>
          <w:szCs w:val="22"/>
        </w:rPr>
      </w:pPr>
      <w:r w:rsidRPr="006C2D1F">
        <w:rPr>
          <w:rFonts w:ascii="Gill Sans MT" w:hAnsi="Gill Sans MT" w:cs="Tahoma"/>
          <w:sz w:val="22"/>
          <w:szCs w:val="22"/>
        </w:rPr>
        <w:t>(dále jen „</w:t>
      </w:r>
      <w:r w:rsidRPr="006C2D1F">
        <w:rPr>
          <w:rFonts w:ascii="Gill Sans MT" w:hAnsi="Gill Sans MT" w:cs="Tahoma"/>
          <w:b/>
          <w:i/>
          <w:sz w:val="22"/>
          <w:szCs w:val="22"/>
        </w:rPr>
        <w:t>objednatel</w:t>
      </w:r>
      <w:r w:rsidRPr="006C2D1F">
        <w:rPr>
          <w:rFonts w:ascii="Gill Sans MT" w:hAnsi="Gill Sans MT" w:cs="Tahoma"/>
          <w:sz w:val="22"/>
          <w:szCs w:val="22"/>
        </w:rPr>
        <w:t>“)</w:t>
      </w:r>
    </w:p>
    <w:p w14:paraId="1688B910" w14:textId="77777777" w:rsidR="00D432E4" w:rsidRPr="006C2D1F" w:rsidRDefault="00D432E4">
      <w:pPr>
        <w:pStyle w:val="Zkladntext"/>
        <w:rPr>
          <w:rFonts w:ascii="Gill Sans MT" w:hAnsi="Gill Sans MT" w:cs="Tahoma"/>
          <w:b/>
          <w:sz w:val="22"/>
          <w:szCs w:val="22"/>
        </w:rPr>
      </w:pPr>
    </w:p>
    <w:p w14:paraId="1630678B" w14:textId="77777777" w:rsidR="00D432E4" w:rsidRPr="006C2D1F" w:rsidRDefault="00D432E4">
      <w:pPr>
        <w:pStyle w:val="Zkladntext"/>
        <w:rPr>
          <w:rFonts w:ascii="Gill Sans MT" w:hAnsi="Gill Sans MT" w:cs="Tahoma"/>
          <w:b/>
          <w:sz w:val="22"/>
          <w:szCs w:val="22"/>
        </w:rPr>
      </w:pPr>
      <w:r w:rsidRPr="006C2D1F">
        <w:rPr>
          <w:rFonts w:ascii="Gill Sans MT" w:hAnsi="Gill Sans MT" w:cs="Tahoma"/>
          <w:b/>
          <w:sz w:val="22"/>
          <w:szCs w:val="22"/>
        </w:rPr>
        <w:t>a</w:t>
      </w:r>
    </w:p>
    <w:p w14:paraId="5A00F2F8" w14:textId="77777777" w:rsidR="00D432E4" w:rsidRPr="006C2D1F" w:rsidRDefault="00D432E4">
      <w:pPr>
        <w:pStyle w:val="Zkladntext"/>
        <w:rPr>
          <w:rFonts w:ascii="Gill Sans MT" w:hAnsi="Gill Sans MT"/>
          <w:b/>
          <w:sz w:val="22"/>
          <w:szCs w:val="22"/>
        </w:rPr>
      </w:pPr>
    </w:p>
    <w:p w14:paraId="71760C20" w14:textId="6A5BD850" w:rsidR="00D432E4" w:rsidRPr="00961489" w:rsidRDefault="00D432E4" w:rsidP="00BE7811">
      <w:pPr>
        <w:spacing w:after="120"/>
        <w:rPr>
          <w:rFonts w:ascii="Gill Sans MT" w:hAnsi="Gill Sans MT"/>
          <w:sz w:val="22"/>
          <w:szCs w:val="22"/>
        </w:rPr>
      </w:pPr>
      <w:bookmarkStart w:id="1" w:name="_Hlk174956099"/>
      <w:r w:rsidRPr="006C2D1F">
        <w:rPr>
          <w:rFonts w:ascii="Gill Sans MT" w:hAnsi="Gill Sans MT"/>
          <w:b/>
          <w:caps/>
          <w:sz w:val="22"/>
          <w:szCs w:val="22"/>
        </w:rPr>
        <w:t>Zhotovitel:</w:t>
      </w:r>
      <w:r w:rsidRPr="006C2D1F">
        <w:rPr>
          <w:rFonts w:ascii="Gill Sans MT" w:hAnsi="Gill Sans MT"/>
          <w:b/>
          <w:caps/>
          <w:sz w:val="22"/>
          <w:szCs w:val="22"/>
        </w:rPr>
        <w:tab/>
      </w:r>
      <w:r w:rsidRPr="006C2D1F">
        <w:rPr>
          <w:rFonts w:ascii="Gill Sans MT" w:hAnsi="Gill Sans MT"/>
          <w:b/>
          <w:caps/>
          <w:sz w:val="22"/>
          <w:szCs w:val="22"/>
        </w:rPr>
        <w:tab/>
      </w:r>
      <w:permStart w:id="1881430478" w:edGrp="everyone"/>
      <w:r w:rsidR="001147BB" w:rsidRPr="001147BB">
        <w:rPr>
          <w:rFonts w:ascii="Gill Sans MT" w:hAnsi="Gill Sans MT" w:cs="Arial"/>
          <w:b/>
          <w:sz w:val="22"/>
          <w:szCs w:val="22"/>
        </w:rPr>
        <w:fldChar w:fldCharType="begin">
          <w:ffData>
            <w:name w:val=""/>
            <w:enabled/>
            <w:calcOnExit w:val="0"/>
            <w:textInput>
              <w:default w:val="DOPLNÍ účastník"/>
            </w:textInput>
          </w:ffData>
        </w:fldChar>
      </w:r>
      <w:r w:rsidR="001147BB" w:rsidRPr="001147BB">
        <w:rPr>
          <w:rFonts w:ascii="Gill Sans MT" w:hAnsi="Gill Sans MT" w:cs="Arial"/>
          <w:b/>
          <w:sz w:val="22"/>
          <w:szCs w:val="22"/>
        </w:rPr>
        <w:instrText xml:space="preserve"> FORMTEXT </w:instrText>
      </w:r>
      <w:r w:rsidR="001147BB" w:rsidRPr="001147BB">
        <w:rPr>
          <w:rFonts w:ascii="Gill Sans MT" w:hAnsi="Gill Sans MT" w:cs="Arial"/>
          <w:b/>
          <w:sz w:val="22"/>
          <w:szCs w:val="22"/>
        </w:rPr>
      </w:r>
      <w:r w:rsidR="001147BB" w:rsidRPr="001147BB">
        <w:rPr>
          <w:rFonts w:ascii="Gill Sans MT" w:hAnsi="Gill Sans MT" w:cs="Arial"/>
          <w:b/>
          <w:sz w:val="22"/>
          <w:szCs w:val="22"/>
        </w:rPr>
        <w:fldChar w:fldCharType="separate"/>
      </w:r>
      <w:r w:rsidR="001147BB" w:rsidRPr="001147BB">
        <w:rPr>
          <w:rFonts w:ascii="Gill Sans MT" w:hAnsi="Gill Sans MT" w:cs="Arial"/>
          <w:b/>
          <w:noProof/>
          <w:sz w:val="22"/>
          <w:szCs w:val="22"/>
        </w:rPr>
        <w:t>DOPLNÍ účastník</w:t>
      </w:r>
      <w:r w:rsidR="001147BB" w:rsidRPr="001147BB">
        <w:rPr>
          <w:rFonts w:ascii="Gill Sans MT" w:hAnsi="Gill Sans MT" w:cs="Arial"/>
          <w:b/>
          <w:sz w:val="22"/>
          <w:szCs w:val="22"/>
        </w:rPr>
        <w:fldChar w:fldCharType="end"/>
      </w:r>
      <w:permEnd w:id="1881430478"/>
    </w:p>
    <w:p w14:paraId="538AD655" w14:textId="77777777" w:rsidR="001147BB" w:rsidRDefault="00D432E4">
      <w:pPr>
        <w:rPr>
          <w:rFonts w:ascii="Gill Sans MT" w:hAnsi="Gill Sans MT" w:cs="Arial"/>
          <w:sz w:val="22"/>
          <w:szCs w:val="22"/>
        </w:rPr>
      </w:pPr>
      <w:r w:rsidRPr="006C2D1F">
        <w:rPr>
          <w:rFonts w:ascii="Gill Sans MT" w:hAnsi="Gill Sans MT"/>
          <w:sz w:val="22"/>
          <w:szCs w:val="22"/>
        </w:rPr>
        <w:t>Se sídlem:</w:t>
      </w:r>
      <w:r w:rsidRPr="006C2D1F">
        <w:rPr>
          <w:rFonts w:ascii="Gill Sans MT" w:hAnsi="Gill Sans MT"/>
          <w:sz w:val="22"/>
          <w:szCs w:val="22"/>
        </w:rPr>
        <w:tab/>
      </w:r>
      <w:r w:rsidRPr="006C2D1F">
        <w:rPr>
          <w:rFonts w:ascii="Gill Sans MT" w:hAnsi="Gill Sans MT"/>
          <w:sz w:val="22"/>
          <w:szCs w:val="22"/>
        </w:rPr>
        <w:tab/>
      </w:r>
      <w:r w:rsidRPr="006C2D1F">
        <w:rPr>
          <w:rFonts w:ascii="Gill Sans MT" w:hAnsi="Gill Sans MT"/>
          <w:sz w:val="22"/>
          <w:szCs w:val="22"/>
        </w:rPr>
        <w:tab/>
      </w:r>
      <w:permStart w:id="95425089" w:edGrp="everyone"/>
      <w:r w:rsidR="001147BB" w:rsidRPr="001147BB">
        <w:rPr>
          <w:rFonts w:ascii="Gill Sans MT" w:hAnsi="Gill Sans MT" w:cs="Arial"/>
          <w:sz w:val="22"/>
          <w:szCs w:val="22"/>
        </w:rPr>
        <w:fldChar w:fldCharType="begin">
          <w:ffData>
            <w:name w:val=""/>
            <w:enabled/>
            <w:calcOnExit w:val="0"/>
            <w:textInput>
              <w:default w:val="DOPLNÍ účastník"/>
            </w:textInput>
          </w:ffData>
        </w:fldChar>
      </w:r>
      <w:r w:rsidR="001147BB" w:rsidRPr="001147BB">
        <w:rPr>
          <w:rFonts w:ascii="Gill Sans MT" w:hAnsi="Gill Sans MT" w:cs="Arial"/>
          <w:sz w:val="22"/>
          <w:szCs w:val="22"/>
        </w:rPr>
        <w:instrText xml:space="preserve"> FORMTEXT </w:instrText>
      </w:r>
      <w:r w:rsidR="001147BB" w:rsidRPr="001147BB">
        <w:rPr>
          <w:rFonts w:ascii="Gill Sans MT" w:hAnsi="Gill Sans MT" w:cs="Arial"/>
          <w:sz w:val="22"/>
          <w:szCs w:val="22"/>
        </w:rPr>
      </w:r>
      <w:r w:rsidR="001147BB" w:rsidRPr="001147BB">
        <w:rPr>
          <w:rFonts w:ascii="Gill Sans MT" w:hAnsi="Gill Sans MT" w:cs="Arial"/>
          <w:sz w:val="22"/>
          <w:szCs w:val="22"/>
        </w:rPr>
        <w:fldChar w:fldCharType="separate"/>
      </w:r>
      <w:r w:rsidR="001147BB" w:rsidRPr="001147BB">
        <w:rPr>
          <w:rFonts w:ascii="Gill Sans MT" w:hAnsi="Gill Sans MT" w:cs="Arial"/>
          <w:noProof/>
          <w:sz w:val="22"/>
          <w:szCs w:val="22"/>
        </w:rPr>
        <w:t>DOPLNÍ účastník</w:t>
      </w:r>
      <w:r w:rsidR="001147BB" w:rsidRPr="001147BB">
        <w:rPr>
          <w:rFonts w:ascii="Gill Sans MT" w:hAnsi="Gill Sans MT" w:cs="Arial"/>
          <w:sz w:val="22"/>
          <w:szCs w:val="22"/>
        </w:rPr>
        <w:fldChar w:fldCharType="end"/>
      </w:r>
    </w:p>
    <w:permEnd w:id="95425089"/>
    <w:p w14:paraId="453F828A" w14:textId="4B9AF24C" w:rsidR="00961489" w:rsidRDefault="00D432E4">
      <w:pPr>
        <w:rPr>
          <w:rFonts w:ascii="Gill Sans MT" w:hAnsi="Gill Sans MT"/>
          <w:sz w:val="22"/>
          <w:szCs w:val="22"/>
          <w:highlight w:val="yellow"/>
        </w:rPr>
      </w:pPr>
      <w:r w:rsidRPr="006C2D1F">
        <w:rPr>
          <w:rFonts w:ascii="Gill Sans MT" w:hAnsi="Gill Sans MT"/>
          <w:sz w:val="22"/>
          <w:szCs w:val="22"/>
        </w:rPr>
        <w:t>Zastoupený:</w:t>
      </w:r>
      <w:r w:rsidRPr="006C2D1F">
        <w:rPr>
          <w:rFonts w:ascii="Gill Sans MT" w:hAnsi="Gill Sans MT"/>
          <w:sz w:val="22"/>
          <w:szCs w:val="22"/>
        </w:rPr>
        <w:tab/>
      </w:r>
      <w:r w:rsidRPr="006C2D1F">
        <w:rPr>
          <w:rFonts w:ascii="Gill Sans MT" w:hAnsi="Gill Sans MT"/>
          <w:sz w:val="22"/>
          <w:szCs w:val="22"/>
        </w:rPr>
        <w:tab/>
      </w:r>
      <w:r w:rsidRPr="006C2D1F">
        <w:rPr>
          <w:rFonts w:ascii="Gill Sans MT" w:hAnsi="Gill Sans MT"/>
          <w:sz w:val="22"/>
          <w:szCs w:val="22"/>
        </w:rPr>
        <w:tab/>
      </w:r>
      <w:permStart w:id="373509592" w:edGrp="everyone"/>
      <w:r w:rsidR="001147BB" w:rsidRPr="001147BB">
        <w:rPr>
          <w:rFonts w:ascii="Gill Sans MT" w:hAnsi="Gill Sans MT" w:cs="Arial"/>
          <w:sz w:val="22"/>
          <w:szCs w:val="22"/>
        </w:rPr>
        <w:fldChar w:fldCharType="begin">
          <w:ffData>
            <w:name w:val=""/>
            <w:enabled/>
            <w:calcOnExit w:val="0"/>
            <w:textInput>
              <w:default w:val="DOPLNÍ účastník"/>
            </w:textInput>
          </w:ffData>
        </w:fldChar>
      </w:r>
      <w:r w:rsidR="001147BB" w:rsidRPr="001147BB">
        <w:rPr>
          <w:rFonts w:ascii="Gill Sans MT" w:hAnsi="Gill Sans MT" w:cs="Arial"/>
          <w:sz w:val="22"/>
          <w:szCs w:val="22"/>
        </w:rPr>
        <w:instrText xml:space="preserve"> FORMTEXT </w:instrText>
      </w:r>
      <w:r w:rsidR="001147BB" w:rsidRPr="001147BB">
        <w:rPr>
          <w:rFonts w:ascii="Gill Sans MT" w:hAnsi="Gill Sans MT" w:cs="Arial"/>
          <w:sz w:val="22"/>
          <w:szCs w:val="22"/>
        </w:rPr>
      </w:r>
      <w:r w:rsidR="001147BB" w:rsidRPr="001147BB">
        <w:rPr>
          <w:rFonts w:ascii="Gill Sans MT" w:hAnsi="Gill Sans MT" w:cs="Arial"/>
          <w:sz w:val="22"/>
          <w:szCs w:val="22"/>
        </w:rPr>
        <w:fldChar w:fldCharType="separate"/>
      </w:r>
      <w:r w:rsidR="001147BB" w:rsidRPr="001147BB">
        <w:rPr>
          <w:rFonts w:ascii="Gill Sans MT" w:hAnsi="Gill Sans MT" w:cs="Arial"/>
          <w:noProof/>
          <w:sz w:val="22"/>
          <w:szCs w:val="22"/>
        </w:rPr>
        <w:t>DOPLNÍ účastník</w:t>
      </w:r>
      <w:r w:rsidR="001147BB" w:rsidRPr="001147BB">
        <w:rPr>
          <w:rFonts w:ascii="Gill Sans MT" w:hAnsi="Gill Sans MT" w:cs="Arial"/>
          <w:sz w:val="22"/>
          <w:szCs w:val="22"/>
        </w:rPr>
        <w:fldChar w:fldCharType="end"/>
      </w:r>
      <w:permEnd w:id="373509592"/>
    </w:p>
    <w:p w14:paraId="307FBADB" w14:textId="58332E95" w:rsidR="00961489" w:rsidRDefault="00D432E4">
      <w:pPr>
        <w:rPr>
          <w:rFonts w:ascii="Gill Sans MT" w:hAnsi="Gill Sans MT"/>
          <w:sz w:val="22"/>
          <w:szCs w:val="22"/>
          <w:highlight w:val="yellow"/>
        </w:rPr>
      </w:pPr>
      <w:r w:rsidRPr="006C2D1F">
        <w:rPr>
          <w:rFonts w:ascii="Gill Sans MT" w:hAnsi="Gill Sans MT"/>
          <w:sz w:val="22"/>
          <w:szCs w:val="22"/>
        </w:rPr>
        <w:t>IČ:</w:t>
      </w:r>
      <w:r w:rsidRPr="006C2D1F">
        <w:rPr>
          <w:rFonts w:ascii="Gill Sans MT" w:hAnsi="Gill Sans MT"/>
          <w:sz w:val="22"/>
          <w:szCs w:val="22"/>
        </w:rPr>
        <w:tab/>
      </w:r>
      <w:r w:rsidRPr="006C2D1F">
        <w:rPr>
          <w:rFonts w:ascii="Gill Sans MT" w:hAnsi="Gill Sans MT"/>
          <w:sz w:val="22"/>
          <w:szCs w:val="22"/>
        </w:rPr>
        <w:tab/>
      </w:r>
      <w:r w:rsidRPr="006C2D1F">
        <w:rPr>
          <w:rFonts w:ascii="Gill Sans MT" w:hAnsi="Gill Sans MT"/>
          <w:sz w:val="22"/>
          <w:szCs w:val="22"/>
        </w:rPr>
        <w:tab/>
      </w:r>
      <w:r w:rsidRPr="006C2D1F">
        <w:rPr>
          <w:rFonts w:ascii="Gill Sans MT" w:hAnsi="Gill Sans MT"/>
          <w:sz w:val="22"/>
          <w:szCs w:val="22"/>
        </w:rPr>
        <w:tab/>
      </w:r>
      <w:permStart w:id="267275239" w:edGrp="everyone"/>
      <w:r w:rsidR="001147BB" w:rsidRPr="001147BB">
        <w:rPr>
          <w:rFonts w:ascii="Gill Sans MT" w:hAnsi="Gill Sans MT" w:cs="Arial"/>
          <w:sz w:val="22"/>
          <w:szCs w:val="22"/>
        </w:rPr>
        <w:fldChar w:fldCharType="begin">
          <w:ffData>
            <w:name w:val=""/>
            <w:enabled/>
            <w:calcOnExit w:val="0"/>
            <w:textInput>
              <w:default w:val="DOPLNÍ účastník"/>
            </w:textInput>
          </w:ffData>
        </w:fldChar>
      </w:r>
      <w:r w:rsidR="001147BB" w:rsidRPr="001147BB">
        <w:rPr>
          <w:rFonts w:ascii="Gill Sans MT" w:hAnsi="Gill Sans MT" w:cs="Arial"/>
          <w:sz w:val="22"/>
          <w:szCs w:val="22"/>
        </w:rPr>
        <w:instrText xml:space="preserve"> FORMTEXT </w:instrText>
      </w:r>
      <w:r w:rsidR="001147BB" w:rsidRPr="001147BB">
        <w:rPr>
          <w:rFonts w:ascii="Gill Sans MT" w:hAnsi="Gill Sans MT" w:cs="Arial"/>
          <w:sz w:val="22"/>
          <w:szCs w:val="22"/>
        </w:rPr>
      </w:r>
      <w:r w:rsidR="001147BB" w:rsidRPr="001147BB">
        <w:rPr>
          <w:rFonts w:ascii="Gill Sans MT" w:hAnsi="Gill Sans MT" w:cs="Arial"/>
          <w:sz w:val="22"/>
          <w:szCs w:val="22"/>
        </w:rPr>
        <w:fldChar w:fldCharType="separate"/>
      </w:r>
      <w:r w:rsidR="001147BB" w:rsidRPr="001147BB">
        <w:rPr>
          <w:rFonts w:ascii="Gill Sans MT" w:hAnsi="Gill Sans MT" w:cs="Arial"/>
          <w:noProof/>
          <w:sz w:val="22"/>
          <w:szCs w:val="22"/>
        </w:rPr>
        <w:t>DOPLNÍ účastník</w:t>
      </w:r>
      <w:r w:rsidR="001147BB" w:rsidRPr="001147BB">
        <w:rPr>
          <w:rFonts w:ascii="Gill Sans MT" w:hAnsi="Gill Sans MT" w:cs="Arial"/>
          <w:sz w:val="22"/>
          <w:szCs w:val="22"/>
        </w:rPr>
        <w:fldChar w:fldCharType="end"/>
      </w:r>
      <w:permEnd w:id="267275239"/>
    </w:p>
    <w:p w14:paraId="2F302B6B" w14:textId="50769FA8" w:rsidR="00D432E4" w:rsidRPr="006C2D1F" w:rsidRDefault="00D432E4">
      <w:pPr>
        <w:rPr>
          <w:rFonts w:ascii="Gill Sans MT" w:hAnsi="Gill Sans MT"/>
          <w:sz w:val="22"/>
          <w:szCs w:val="22"/>
        </w:rPr>
      </w:pPr>
      <w:r w:rsidRPr="006C2D1F">
        <w:rPr>
          <w:rFonts w:ascii="Gill Sans MT" w:hAnsi="Gill Sans MT"/>
          <w:sz w:val="22"/>
          <w:szCs w:val="22"/>
        </w:rPr>
        <w:t>DIČ:</w:t>
      </w:r>
      <w:r w:rsidRPr="006C2D1F">
        <w:rPr>
          <w:rFonts w:ascii="Gill Sans MT" w:hAnsi="Gill Sans MT"/>
          <w:sz w:val="22"/>
          <w:szCs w:val="22"/>
        </w:rPr>
        <w:tab/>
      </w:r>
      <w:r w:rsidRPr="006C2D1F">
        <w:rPr>
          <w:rFonts w:ascii="Gill Sans MT" w:hAnsi="Gill Sans MT"/>
          <w:sz w:val="22"/>
          <w:szCs w:val="22"/>
        </w:rPr>
        <w:tab/>
      </w:r>
      <w:r w:rsidRPr="006C2D1F">
        <w:rPr>
          <w:rFonts w:ascii="Gill Sans MT" w:hAnsi="Gill Sans MT"/>
          <w:sz w:val="22"/>
          <w:szCs w:val="22"/>
        </w:rPr>
        <w:tab/>
      </w:r>
      <w:r w:rsidRPr="006C2D1F">
        <w:rPr>
          <w:rFonts w:ascii="Gill Sans MT" w:hAnsi="Gill Sans MT"/>
          <w:sz w:val="22"/>
          <w:szCs w:val="22"/>
        </w:rPr>
        <w:tab/>
      </w:r>
      <w:permStart w:id="1570253398" w:edGrp="everyone"/>
      <w:r w:rsidR="001147BB" w:rsidRPr="001147BB">
        <w:rPr>
          <w:rFonts w:ascii="Gill Sans MT" w:hAnsi="Gill Sans MT" w:cs="Arial"/>
          <w:sz w:val="22"/>
          <w:szCs w:val="22"/>
        </w:rPr>
        <w:fldChar w:fldCharType="begin">
          <w:ffData>
            <w:name w:val=""/>
            <w:enabled/>
            <w:calcOnExit w:val="0"/>
            <w:textInput>
              <w:default w:val="DOPLNÍ účastník"/>
            </w:textInput>
          </w:ffData>
        </w:fldChar>
      </w:r>
      <w:r w:rsidR="001147BB" w:rsidRPr="001147BB">
        <w:rPr>
          <w:rFonts w:ascii="Gill Sans MT" w:hAnsi="Gill Sans MT" w:cs="Arial"/>
          <w:sz w:val="22"/>
          <w:szCs w:val="22"/>
        </w:rPr>
        <w:instrText xml:space="preserve"> FORMTEXT </w:instrText>
      </w:r>
      <w:r w:rsidR="001147BB" w:rsidRPr="001147BB">
        <w:rPr>
          <w:rFonts w:ascii="Gill Sans MT" w:hAnsi="Gill Sans MT" w:cs="Arial"/>
          <w:sz w:val="22"/>
          <w:szCs w:val="22"/>
        </w:rPr>
      </w:r>
      <w:r w:rsidR="001147BB" w:rsidRPr="001147BB">
        <w:rPr>
          <w:rFonts w:ascii="Gill Sans MT" w:hAnsi="Gill Sans MT" w:cs="Arial"/>
          <w:sz w:val="22"/>
          <w:szCs w:val="22"/>
        </w:rPr>
        <w:fldChar w:fldCharType="separate"/>
      </w:r>
      <w:r w:rsidR="001147BB" w:rsidRPr="001147BB">
        <w:rPr>
          <w:rFonts w:ascii="Gill Sans MT" w:hAnsi="Gill Sans MT" w:cs="Arial"/>
          <w:noProof/>
          <w:sz w:val="22"/>
          <w:szCs w:val="22"/>
        </w:rPr>
        <w:t>DOPLNÍ účastník</w:t>
      </w:r>
      <w:r w:rsidR="001147BB" w:rsidRPr="001147BB">
        <w:rPr>
          <w:rFonts w:ascii="Gill Sans MT" w:hAnsi="Gill Sans MT" w:cs="Arial"/>
          <w:sz w:val="22"/>
          <w:szCs w:val="22"/>
        </w:rPr>
        <w:fldChar w:fldCharType="end"/>
      </w:r>
      <w:permEnd w:id="1570253398"/>
    </w:p>
    <w:p w14:paraId="65FE62C3" w14:textId="7A0A07BF" w:rsidR="00961489" w:rsidRDefault="00D432E4">
      <w:pPr>
        <w:rPr>
          <w:rFonts w:ascii="Gill Sans MT" w:hAnsi="Gill Sans MT"/>
          <w:sz w:val="22"/>
          <w:szCs w:val="22"/>
          <w:highlight w:val="yellow"/>
        </w:rPr>
      </w:pPr>
      <w:r w:rsidRPr="006C2D1F">
        <w:rPr>
          <w:rFonts w:ascii="Gill Sans MT" w:hAnsi="Gill Sans MT"/>
          <w:sz w:val="22"/>
          <w:szCs w:val="22"/>
        </w:rPr>
        <w:t>Bankovní spojení:</w:t>
      </w:r>
      <w:r w:rsidRPr="006C2D1F">
        <w:rPr>
          <w:rFonts w:ascii="Gill Sans MT" w:hAnsi="Gill Sans MT"/>
          <w:sz w:val="22"/>
          <w:szCs w:val="22"/>
        </w:rPr>
        <w:tab/>
      </w:r>
      <w:r w:rsidRPr="006C2D1F">
        <w:rPr>
          <w:rFonts w:ascii="Gill Sans MT" w:hAnsi="Gill Sans MT"/>
          <w:sz w:val="22"/>
          <w:szCs w:val="22"/>
        </w:rPr>
        <w:tab/>
      </w:r>
      <w:permStart w:id="1764890147" w:edGrp="everyone"/>
      <w:r w:rsidR="001147BB" w:rsidRPr="001147BB">
        <w:rPr>
          <w:rFonts w:ascii="Gill Sans MT" w:hAnsi="Gill Sans MT" w:cs="Arial"/>
          <w:sz w:val="22"/>
          <w:szCs w:val="22"/>
        </w:rPr>
        <w:fldChar w:fldCharType="begin">
          <w:ffData>
            <w:name w:val=""/>
            <w:enabled/>
            <w:calcOnExit w:val="0"/>
            <w:textInput>
              <w:default w:val="DOPLNÍ účastník"/>
            </w:textInput>
          </w:ffData>
        </w:fldChar>
      </w:r>
      <w:r w:rsidR="001147BB" w:rsidRPr="001147BB">
        <w:rPr>
          <w:rFonts w:ascii="Gill Sans MT" w:hAnsi="Gill Sans MT" w:cs="Arial"/>
          <w:sz w:val="22"/>
          <w:szCs w:val="22"/>
        </w:rPr>
        <w:instrText xml:space="preserve"> FORMTEXT </w:instrText>
      </w:r>
      <w:r w:rsidR="001147BB" w:rsidRPr="001147BB">
        <w:rPr>
          <w:rFonts w:ascii="Gill Sans MT" w:hAnsi="Gill Sans MT" w:cs="Arial"/>
          <w:sz w:val="22"/>
          <w:szCs w:val="22"/>
        </w:rPr>
      </w:r>
      <w:r w:rsidR="001147BB" w:rsidRPr="001147BB">
        <w:rPr>
          <w:rFonts w:ascii="Gill Sans MT" w:hAnsi="Gill Sans MT" w:cs="Arial"/>
          <w:sz w:val="22"/>
          <w:szCs w:val="22"/>
        </w:rPr>
        <w:fldChar w:fldCharType="separate"/>
      </w:r>
      <w:r w:rsidR="001147BB" w:rsidRPr="001147BB">
        <w:rPr>
          <w:rFonts w:ascii="Gill Sans MT" w:hAnsi="Gill Sans MT" w:cs="Arial"/>
          <w:noProof/>
          <w:sz w:val="22"/>
          <w:szCs w:val="22"/>
        </w:rPr>
        <w:t>DOPLNÍ účastník</w:t>
      </w:r>
      <w:r w:rsidR="001147BB" w:rsidRPr="001147BB">
        <w:rPr>
          <w:rFonts w:ascii="Gill Sans MT" w:hAnsi="Gill Sans MT" w:cs="Arial"/>
          <w:sz w:val="22"/>
          <w:szCs w:val="22"/>
        </w:rPr>
        <w:fldChar w:fldCharType="end"/>
      </w:r>
      <w:permEnd w:id="1764890147"/>
    </w:p>
    <w:p w14:paraId="6B1FCA33" w14:textId="0F7CA108" w:rsidR="00D432E4" w:rsidRDefault="00D432E4" w:rsidP="00961489">
      <w:pPr>
        <w:rPr>
          <w:rFonts w:ascii="Gill Sans MT" w:hAnsi="Gill Sans MT"/>
          <w:sz w:val="22"/>
          <w:szCs w:val="22"/>
          <w:highlight w:val="yellow"/>
        </w:rPr>
      </w:pPr>
      <w:r w:rsidRPr="006C2D1F">
        <w:rPr>
          <w:rFonts w:ascii="Gill Sans MT" w:hAnsi="Gill Sans MT"/>
          <w:sz w:val="22"/>
          <w:szCs w:val="22"/>
        </w:rPr>
        <w:t>Číslo účtu:</w:t>
      </w:r>
      <w:r w:rsidRPr="006C2D1F">
        <w:rPr>
          <w:rFonts w:ascii="Gill Sans MT" w:hAnsi="Gill Sans MT"/>
          <w:sz w:val="22"/>
          <w:szCs w:val="22"/>
        </w:rPr>
        <w:tab/>
      </w:r>
      <w:r w:rsidRPr="006C2D1F">
        <w:rPr>
          <w:rFonts w:ascii="Gill Sans MT" w:hAnsi="Gill Sans MT"/>
          <w:sz w:val="22"/>
          <w:szCs w:val="22"/>
        </w:rPr>
        <w:tab/>
      </w:r>
      <w:r w:rsidRPr="006C2D1F">
        <w:rPr>
          <w:rFonts w:ascii="Gill Sans MT" w:hAnsi="Gill Sans MT"/>
          <w:sz w:val="22"/>
          <w:szCs w:val="22"/>
        </w:rPr>
        <w:tab/>
      </w:r>
      <w:bookmarkEnd w:id="1"/>
      <w:permStart w:id="1924801700" w:edGrp="everyone"/>
      <w:r w:rsidR="001147BB" w:rsidRPr="001147BB">
        <w:rPr>
          <w:rFonts w:ascii="Gill Sans MT" w:hAnsi="Gill Sans MT" w:cs="Arial"/>
          <w:sz w:val="22"/>
          <w:szCs w:val="22"/>
        </w:rPr>
        <w:fldChar w:fldCharType="begin">
          <w:ffData>
            <w:name w:val=""/>
            <w:enabled/>
            <w:calcOnExit w:val="0"/>
            <w:textInput>
              <w:default w:val="DOPLNÍ účastník"/>
            </w:textInput>
          </w:ffData>
        </w:fldChar>
      </w:r>
      <w:r w:rsidR="001147BB" w:rsidRPr="001147BB">
        <w:rPr>
          <w:rFonts w:ascii="Gill Sans MT" w:hAnsi="Gill Sans MT" w:cs="Arial"/>
          <w:sz w:val="22"/>
          <w:szCs w:val="22"/>
        </w:rPr>
        <w:instrText xml:space="preserve"> FORMTEXT </w:instrText>
      </w:r>
      <w:r w:rsidR="001147BB" w:rsidRPr="001147BB">
        <w:rPr>
          <w:rFonts w:ascii="Gill Sans MT" w:hAnsi="Gill Sans MT" w:cs="Arial"/>
          <w:sz w:val="22"/>
          <w:szCs w:val="22"/>
        </w:rPr>
      </w:r>
      <w:r w:rsidR="001147BB" w:rsidRPr="001147BB">
        <w:rPr>
          <w:rFonts w:ascii="Gill Sans MT" w:hAnsi="Gill Sans MT" w:cs="Arial"/>
          <w:sz w:val="22"/>
          <w:szCs w:val="22"/>
        </w:rPr>
        <w:fldChar w:fldCharType="separate"/>
      </w:r>
      <w:r w:rsidR="001147BB" w:rsidRPr="001147BB">
        <w:rPr>
          <w:rFonts w:ascii="Gill Sans MT" w:hAnsi="Gill Sans MT" w:cs="Arial"/>
          <w:noProof/>
          <w:sz w:val="22"/>
          <w:szCs w:val="22"/>
        </w:rPr>
        <w:t>DOPLNÍ účastník</w:t>
      </w:r>
      <w:r w:rsidR="001147BB" w:rsidRPr="001147BB">
        <w:rPr>
          <w:rFonts w:ascii="Gill Sans MT" w:hAnsi="Gill Sans MT" w:cs="Arial"/>
          <w:sz w:val="22"/>
          <w:szCs w:val="22"/>
        </w:rPr>
        <w:fldChar w:fldCharType="end"/>
      </w:r>
      <w:permEnd w:id="1924801700"/>
    </w:p>
    <w:p w14:paraId="0AAD87D1" w14:textId="10B9EB71" w:rsidR="00BD0CC7" w:rsidRPr="00BD0CC7" w:rsidRDefault="00BD0CC7" w:rsidP="00BD0CC7">
      <w:pPr>
        <w:rPr>
          <w:rFonts w:ascii="Gill Sans MT" w:hAnsi="Gill Sans MT"/>
          <w:sz w:val="22"/>
          <w:szCs w:val="22"/>
        </w:rPr>
      </w:pPr>
      <w:r w:rsidRPr="00BD0CC7">
        <w:rPr>
          <w:rFonts w:ascii="Gill Sans MT" w:hAnsi="Gill Sans MT"/>
          <w:sz w:val="22"/>
          <w:szCs w:val="22"/>
        </w:rPr>
        <w:t>Telefon:</w:t>
      </w:r>
      <w:r w:rsidRPr="00BD0CC7">
        <w:rPr>
          <w:rFonts w:ascii="Gill Sans MT" w:hAnsi="Gill Sans MT"/>
          <w:sz w:val="22"/>
          <w:szCs w:val="22"/>
        </w:rPr>
        <w:tab/>
      </w:r>
      <w:r w:rsidRPr="00BD0CC7">
        <w:rPr>
          <w:rFonts w:ascii="Gill Sans MT" w:hAnsi="Gill Sans MT"/>
          <w:sz w:val="22"/>
          <w:szCs w:val="22"/>
        </w:rPr>
        <w:tab/>
      </w:r>
      <w:r w:rsidRPr="00BD0CC7">
        <w:rPr>
          <w:rFonts w:ascii="Gill Sans MT" w:hAnsi="Gill Sans MT"/>
          <w:sz w:val="22"/>
          <w:szCs w:val="22"/>
        </w:rPr>
        <w:tab/>
      </w:r>
      <w:permStart w:id="1884750546" w:edGrp="everyone"/>
      <w:r w:rsidRPr="00BD0CC7">
        <w:rPr>
          <w:rFonts w:ascii="Gill Sans MT" w:hAnsi="Gill Sans MT"/>
          <w:sz w:val="22"/>
          <w:szCs w:val="22"/>
        </w:rPr>
        <w:fldChar w:fldCharType="begin">
          <w:ffData>
            <w:name w:val=""/>
            <w:enabled/>
            <w:calcOnExit w:val="0"/>
            <w:textInput>
              <w:default w:val="DOPLNÍ účastník"/>
            </w:textInput>
          </w:ffData>
        </w:fldChar>
      </w:r>
      <w:r w:rsidRPr="00BD0CC7">
        <w:rPr>
          <w:rFonts w:ascii="Gill Sans MT" w:hAnsi="Gill Sans MT"/>
          <w:sz w:val="22"/>
          <w:szCs w:val="22"/>
        </w:rPr>
        <w:instrText xml:space="preserve"> FORMTEXT </w:instrText>
      </w:r>
      <w:r w:rsidRPr="00BD0CC7">
        <w:rPr>
          <w:rFonts w:ascii="Gill Sans MT" w:hAnsi="Gill Sans MT"/>
          <w:sz w:val="22"/>
          <w:szCs w:val="22"/>
        </w:rPr>
      </w:r>
      <w:r w:rsidRPr="00BD0CC7">
        <w:rPr>
          <w:rFonts w:ascii="Gill Sans MT" w:hAnsi="Gill Sans MT"/>
          <w:sz w:val="22"/>
          <w:szCs w:val="22"/>
        </w:rPr>
        <w:fldChar w:fldCharType="separate"/>
      </w:r>
      <w:r w:rsidRPr="00BD0CC7">
        <w:rPr>
          <w:rFonts w:ascii="Gill Sans MT" w:hAnsi="Gill Sans MT"/>
          <w:sz w:val="22"/>
          <w:szCs w:val="22"/>
        </w:rPr>
        <w:t>DOPLNÍ účastník</w:t>
      </w:r>
      <w:r w:rsidRPr="00BD0CC7">
        <w:rPr>
          <w:rFonts w:ascii="Gill Sans MT" w:hAnsi="Gill Sans MT"/>
          <w:sz w:val="22"/>
          <w:szCs w:val="22"/>
        </w:rPr>
        <w:fldChar w:fldCharType="end"/>
      </w:r>
      <w:permEnd w:id="1884750546"/>
    </w:p>
    <w:p w14:paraId="3E40041D" w14:textId="77777777" w:rsidR="00BD0CC7" w:rsidRPr="00BD0CC7" w:rsidRDefault="00BD0CC7" w:rsidP="00BD0CC7">
      <w:pPr>
        <w:rPr>
          <w:rFonts w:ascii="Gill Sans MT" w:hAnsi="Gill Sans MT"/>
          <w:sz w:val="22"/>
          <w:szCs w:val="22"/>
        </w:rPr>
      </w:pPr>
      <w:r w:rsidRPr="00BD0CC7">
        <w:rPr>
          <w:rFonts w:ascii="Gill Sans MT" w:hAnsi="Gill Sans MT"/>
          <w:sz w:val="22"/>
          <w:szCs w:val="22"/>
        </w:rPr>
        <w:t>E-mail:</w:t>
      </w:r>
      <w:r w:rsidRPr="00BD0CC7">
        <w:rPr>
          <w:rFonts w:ascii="Gill Sans MT" w:hAnsi="Gill Sans MT"/>
          <w:sz w:val="22"/>
          <w:szCs w:val="22"/>
        </w:rPr>
        <w:tab/>
      </w:r>
      <w:r w:rsidRPr="00BD0CC7">
        <w:rPr>
          <w:rFonts w:ascii="Gill Sans MT" w:hAnsi="Gill Sans MT"/>
          <w:sz w:val="22"/>
          <w:szCs w:val="22"/>
        </w:rPr>
        <w:tab/>
      </w:r>
      <w:r w:rsidRPr="00BD0CC7">
        <w:rPr>
          <w:rFonts w:ascii="Gill Sans MT" w:hAnsi="Gill Sans MT"/>
          <w:sz w:val="22"/>
          <w:szCs w:val="22"/>
        </w:rPr>
        <w:tab/>
      </w:r>
      <w:r w:rsidRPr="00BD0CC7">
        <w:rPr>
          <w:rFonts w:ascii="Gill Sans MT" w:hAnsi="Gill Sans MT"/>
          <w:sz w:val="22"/>
          <w:szCs w:val="22"/>
        </w:rPr>
        <w:tab/>
      </w:r>
      <w:permStart w:id="2090956597" w:edGrp="everyone"/>
      <w:r w:rsidRPr="00BD0CC7">
        <w:rPr>
          <w:rFonts w:ascii="Gill Sans MT" w:hAnsi="Gill Sans MT"/>
          <w:sz w:val="22"/>
          <w:szCs w:val="22"/>
        </w:rPr>
        <w:fldChar w:fldCharType="begin">
          <w:ffData>
            <w:name w:val=""/>
            <w:enabled/>
            <w:calcOnExit w:val="0"/>
            <w:textInput>
              <w:default w:val="DOPLNÍ účastník"/>
            </w:textInput>
          </w:ffData>
        </w:fldChar>
      </w:r>
      <w:r w:rsidRPr="00BD0CC7">
        <w:rPr>
          <w:rFonts w:ascii="Gill Sans MT" w:hAnsi="Gill Sans MT"/>
          <w:sz w:val="22"/>
          <w:szCs w:val="22"/>
        </w:rPr>
        <w:instrText xml:space="preserve"> FORMTEXT </w:instrText>
      </w:r>
      <w:r w:rsidRPr="00BD0CC7">
        <w:rPr>
          <w:rFonts w:ascii="Gill Sans MT" w:hAnsi="Gill Sans MT"/>
          <w:sz w:val="22"/>
          <w:szCs w:val="22"/>
        </w:rPr>
      </w:r>
      <w:r w:rsidRPr="00BD0CC7">
        <w:rPr>
          <w:rFonts w:ascii="Gill Sans MT" w:hAnsi="Gill Sans MT"/>
          <w:sz w:val="22"/>
          <w:szCs w:val="22"/>
        </w:rPr>
        <w:fldChar w:fldCharType="separate"/>
      </w:r>
      <w:r w:rsidRPr="00BD0CC7">
        <w:rPr>
          <w:rFonts w:ascii="Gill Sans MT" w:hAnsi="Gill Sans MT"/>
          <w:sz w:val="22"/>
          <w:szCs w:val="22"/>
        </w:rPr>
        <w:t>DOPLNÍ účastník</w:t>
      </w:r>
      <w:r w:rsidRPr="00BD0CC7">
        <w:rPr>
          <w:rFonts w:ascii="Gill Sans MT" w:hAnsi="Gill Sans MT"/>
          <w:sz w:val="22"/>
          <w:szCs w:val="22"/>
        </w:rPr>
        <w:fldChar w:fldCharType="end"/>
      </w:r>
      <w:permEnd w:id="2090956597"/>
    </w:p>
    <w:p w14:paraId="3D9CEDEE" w14:textId="77777777" w:rsidR="00961489" w:rsidRPr="006C2D1F" w:rsidRDefault="00961489" w:rsidP="00961489">
      <w:pPr>
        <w:rPr>
          <w:rFonts w:ascii="Gill Sans MT" w:hAnsi="Gill Sans MT"/>
          <w:sz w:val="22"/>
          <w:szCs w:val="22"/>
        </w:rPr>
      </w:pPr>
    </w:p>
    <w:p w14:paraId="48609069" w14:textId="77777777" w:rsidR="00D432E4" w:rsidRPr="006C2D1F" w:rsidRDefault="00D432E4">
      <w:pPr>
        <w:pStyle w:val="Zkladntextodsazen2"/>
        <w:spacing w:after="0" w:line="240" w:lineRule="auto"/>
        <w:ind w:left="0"/>
        <w:rPr>
          <w:rFonts w:ascii="Gill Sans MT" w:hAnsi="Gill Sans MT"/>
          <w:sz w:val="22"/>
          <w:szCs w:val="22"/>
        </w:rPr>
      </w:pPr>
      <w:r w:rsidRPr="006C2D1F">
        <w:rPr>
          <w:rFonts w:ascii="Gill Sans MT" w:hAnsi="Gill Sans MT"/>
          <w:sz w:val="22"/>
          <w:szCs w:val="22"/>
        </w:rPr>
        <w:t>Za zhotovitele jsou k jednání a podepisování jeho jménem oprávněny tyto osoby:</w:t>
      </w:r>
    </w:p>
    <w:p w14:paraId="3B90FAE4" w14:textId="63FD4BA3" w:rsidR="00D432E4" w:rsidRPr="006C2D1F" w:rsidRDefault="00D432E4">
      <w:pPr>
        <w:rPr>
          <w:rFonts w:ascii="Gill Sans MT" w:hAnsi="Gill Sans MT"/>
          <w:sz w:val="22"/>
          <w:szCs w:val="22"/>
        </w:rPr>
      </w:pPr>
      <w:r w:rsidRPr="006C2D1F">
        <w:rPr>
          <w:rFonts w:ascii="Gill Sans MT" w:hAnsi="Gill Sans MT"/>
          <w:sz w:val="22"/>
          <w:szCs w:val="22"/>
        </w:rPr>
        <w:t xml:space="preserve">a) ve věcech smluvních: </w:t>
      </w:r>
      <w:r w:rsidRPr="006C2D1F">
        <w:rPr>
          <w:rFonts w:ascii="Gill Sans MT" w:hAnsi="Gill Sans MT"/>
          <w:sz w:val="22"/>
          <w:szCs w:val="22"/>
        </w:rPr>
        <w:tab/>
      </w:r>
      <w:permStart w:id="1062547847" w:edGrp="everyone"/>
      <w:r w:rsidR="001147BB" w:rsidRPr="001147BB">
        <w:rPr>
          <w:rFonts w:ascii="Gill Sans MT" w:hAnsi="Gill Sans MT" w:cs="Arial"/>
          <w:sz w:val="22"/>
          <w:szCs w:val="22"/>
        </w:rPr>
        <w:fldChar w:fldCharType="begin">
          <w:ffData>
            <w:name w:val=""/>
            <w:enabled/>
            <w:calcOnExit w:val="0"/>
            <w:textInput>
              <w:default w:val="DOPLNÍ účastník"/>
            </w:textInput>
          </w:ffData>
        </w:fldChar>
      </w:r>
      <w:r w:rsidR="001147BB" w:rsidRPr="001147BB">
        <w:rPr>
          <w:rFonts w:ascii="Gill Sans MT" w:hAnsi="Gill Sans MT" w:cs="Arial"/>
          <w:sz w:val="22"/>
          <w:szCs w:val="22"/>
        </w:rPr>
        <w:instrText xml:space="preserve"> FORMTEXT </w:instrText>
      </w:r>
      <w:r w:rsidR="001147BB" w:rsidRPr="001147BB">
        <w:rPr>
          <w:rFonts w:ascii="Gill Sans MT" w:hAnsi="Gill Sans MT" w:cs="Arial"/>
          <w:sz w:val="22"/>
          <w:szCs w:val="22"/>
        </w:rPr>
      </w:r>
      <w:r w:rsidR="001147BB" w:rsidRPr="001147BB">
        <w:rPr>
          <w:rFonts w:ascii="Gill Sans MT" w:hAnsi="Gill Sans MT" w:cs="Arial"/>
          <w:sz w:val="22"/>
          <w:szCs w:val="22"/>
        </w:rPr>
        <w:fldChar w:fldCharType="separate"/>
      </w:r>
      <w:r w:rsidR="001147BB" w:rsidRPr="001147BB">
        <w:rPr>
          <w:rFonts w:ascii="Gill Sans MT" w:hAnsi="Gill Sans MT" w:cs="Arial"/>
          <w:noProof/>
          <w:sz w:val="22"/>
          <w:szCs w:val="22"/>
        </w:rPr>
        <w:t>DOPLNÍ účastník</w:t>
      </w:r>
      <w:r w:rsidR="001147BB" w:rsidRPr="001147BB">
        <w:rPr>
          <w:rFonts w:ascii="Gill Sans MT" w:hAnsi="Gill Sans MT" w:cs="Arial"/>
          <w:sz w:val="22"/>
          <w:szCs w:val="22"/>
        </w:rPr>
        <w:fldChar w:fldCharType="end"/>
      </w:r>
      <w:permEnd w:id="1062547847"/>
    </w:p>
    <w:p w14:paraId="43F5C223" w14:textId="1AD641A5" w:rsidR="00DA593D" w:rsidRDefault="00D432E4" w:rsidP="00961489">
      <w:pPr>
        <w:rPr>
          <w:rFonts w:ascii="Gill Sans MT" w:hAnsi="Gill Sans MT"/>
          <w:sz w:val="22"/>
          <w:szCs w:val="22"/>
        </w:rPr>
      </w:pPr>
      <w:r w:rsidRPr="006C2D1F">
        <w:rPr>
          <w:rFonts w:ascii="Gill Sans MT" w:hAnsi="Gill Sans MT"/>
          <w:sz w:val="22"/>
          <w:szCs w:val="22"/>
        </w:rPr>
        <w:t>b) ve věcech technických:</w:t>
      </w:r>
      <w:r w:rsidRPr="006C2D1F">
        <w:rPr>
          <w:rFonts w:ascii="Gill Sans MT" w:hAnsi="Gill Sans MT"/>
          <w:sz w:val="22"/>
          <w:szCs w:val="22"/>
        </w:rPr>
        <w:tab/>
      </w:r>
      <w:bookmarkStart w:id="2" w:name="_Hlk130889833"/>
      <w:permStart w:id="1876894297" w:edGrp="everyone"/>
      <w:r w:rsidR="001147BB" w:rsidRPr="001147BB">
        <w:rPr>
          <w:rFonts w:ascii="Gill Sans MT" w:hAnsi="Gill Sans MT" w:cs="Arial"/>
          <w:sz w:val="22"/>
          <w:szCs w:val="22"/>
        </w:rPr>
        <w:fldChar w:fldCharType="begin">
          <w:ffData>
            <w:name w:val=""/>
            <w:enabled/>
            <w:calcOnExit w:val="0"/>
            <w:textInput>
              <w:default w:val="DOPLNÍ účastník"/>
            </w:textInput>
          </w:ffData>
        </w:fldChar>
      </w:r>
      <w:r w:rsidR="001147BB" w:rsidRPr="001147BB">
        <w:rPr>
          <w:rFonts w:ascii="Gill Sans MT" w:hAnsi="Gill Sans MT" w:cs="Arial"/>
          <w:sz w:val="22"/>
          <w:szCs w:val="22"/>
        </w:rPr>
        <w:instrText xml:space="preserve"> FORMTEXT </w:instrText>
      </w:r>
      <w:r w:rsidR="001147BB" w:rsidRPr="001147BB">
        <w:rPr>
          <w:rFonts w:ascii="Gill Sans MT" w:hAnsi="Gill Sans MT" w:cs="Arial"/>
          <w:sz w:val="22"/>
          <w:szCs w:val="22"/>
        </w:rPr>
      </w:r>
      <w:r w:rsidR="001147BB" w:rsidRPr="001147BB">
        <w:rPr>
          <w:rFonts w:ascii="Gill Sans MT" w:hAnsi="Gill Sans MT" w:cs="Arial"/>
          <w:sz w:val="22"/>
          <w:szCs w:val="22"/>
        </w:rPr>
        <w:fldChar w:fldCharType="separate"/>
      </w:r>
      <w:r w:rsidR="001147BB" w:rsidRPr="001147BB">
        <w:rPr>
          <w:rFonts w:ascii="Gill Sans MT" w:hAnsi="Gill Sans MT" w:cs="Arial"/>
          <w:noProof/>
          <w:sz w:val="22"/>
          <w:szCs w:val="22"/>
        </w:rPr>
        <w:t>DOPLNÍ účastník</w:t>
      </w:r>
      <w:r w:rsidR="001147BB" w:rsidRPr="001147BB">
        <w:rPr>
          <w:rFonts w:ascii="Gill Sans MT" w:hAnsi="Gill Sans MT" w:cs="Arial"/>
          <w:sz w:val="22"/>
          <w:szCs w:val="22"/>
        </w:rPr>
        <w:fldChar w:fldCharType="end"/>
      </w:r>
      <w:permEnd w:id="1876894297"/>
    </w:p>
    <w:p w14:paraId="4625933A" w14:textId="77777777" w:rsidR="005C0F9A" w:rsidRPr="006C2D1F" w:rsidRDefault="00AD08AD" w:rsidP="00DA593D">
      <w:pPr>
        <w:ind w:left="2835"/>
        <w:jc w:val="both"/>
        <w:rPr>
          <w:rFonts w:ascii="Gill Sans MT" w:hAnsi="Gill Sans MT"/>
          <w:sz w:val="22"/>
          <w:szCs w:val="22"/>
        </w:rPr>
      </w:pPr>
      <w:r w:rsidRPr="007958D9">
        <w:rPr>
          <w:rFonts w:ascii="Gill Sans MT" w:hAnsi="Gill Sans MT"/>
          <w:sz w:val="22"/>
          <w:szCs w:val="22"/>
        </w:rPr>
        <w:t xml:space="preserve"> </w:t>
      </w:r>
      <w:bookmarkEnd w:id="2"/>
    </w:p>
    <w:p w14:paraId="2A8E0218" w14:textId="77777777" w:rsidR="00D432E4" w:rsidRPr="006C2D1F" w:rsidRDefault="0071659B" w:rsidP="0071659B">
      <w:pPr>
        <w:rPr>
          <w:rFonts w:ascii="Gill Sans MT" w:hAnsi="Gill Sans MT"/>
          <w:sz w:val="22"/>
          <w:szCs w:val="22"/>
        </w:rPr>
      </w:pPr>
      <w:r w:rsidRPr="006C2D1F">
        <w:rPr>
          <w:rFonts w:ascii="Gill Sans MT" w:hAnsi="Gill Sans MT"/>
          <w:sz w:val="22"/>
          <w:szCs w:val="22"/>
        </w:rPr>
        <w:t xml:space="preserve"> </w:t>
      </w:r>
      <w:r w:rsidR="00D432E4" w:rsidRPr="006C2D1F">
        <w:rPr>
          <w:rFonts w:ascii="Gill Sans MT" w:hAnsi="Gill Sans MT"/>
          <w:sz w:val="22"/>
          <w:szCs w:val="22"/>
        </w:rPr>
        <w:t>(dále jen „</w:t>
      </w:r>
      <w:r w:rsidR="00D432E4" w:rsidRPr="006C2D1F">
        <w:rPr>
          <w:rFonts w:ascii="Gill Sans MT" w:hAnsi="Gill Sans MT"/>
          <w:b/>
          <w:i/>
          <w:sz w:val="22"/>
          <w:szCs w:val="22"/>
        </w:rPr>
        <w:t>zhotovitel</w:t>
      </w:r>
      <w:r w:rsidR="00D432E4" w:rsidRPr="006C2D1F">
        <w:rPr>
          <w:rFonts w:ascii="Gill Sans MT" w:hAnsi="Gill Sans MT"/>
          <w:sz w:val="22"/>
          <w:szCs w:val="22"/>
        </w:rPr>
        <w:t>“)</w:t>
      </w:r>
      <w:r w:rsidR="00D432E4" w:rsidRPr="006C2D1F">
        <w:rPr>
          <w:rFonts w:ascii="Gill Sans MT" w:hAnsi="Gill Sans MT"/>
          <w:sz w:val="22"/>
          <w:szCs w:val="22"/>
        </w:rPr>
        <w:tab/>
      </w:r>
      <w:r w:rsidR="00D432E4" w:rsidRPr="006C2D1F">
        <w:rPr>
          <w:rFonts w:ascii="Gill Sans MT" w:hAnsi="Gill Sans MT"/>
          <w:sz w:val="22"/>
          <w:szCs w:val="22"/>
        </w:rPr>
        <w:tab/>
      </w:r>
      <w:r w:rsidR="00D432E4" w:rsidRPr="006C2D1F">
        <w:rPr>
          <w:rFonts w:ascii="Gill Sans MT" w:hAnsi="Gill Sans MT"/>
          <w:sz w:val="22"/>
          <w:szCs w:val="22"/>
        </w:rPr>
        <w:tab/>
      </w:r>
      <w:r w:rsidR="00D432E4" w:rsidRPr="006C2D1F">
        <w:rPr>
          <w:rFonts w:ascii="Gill Sans MT" w:hAnsi="Gill Sans MT"/>
          <w:sz w:val="22"/>
          <w:szCs w:val="22"/>
        </w:rPr>
        <w:tab/>
        <w:t xml:space="preserve"> </w:t>
      </w:r>
    </w:p>
    <w:p w14:paraId="24F32D62" w14:textId="77777777" w:rsidR="005B30E0" w:rsidRDefault="005B30E0" w:rsidP="003E5E23">
      <w:pPr>
        <w:pStyle w:val="Zkladntext"/>
        <w:jc w:val="both"/>
        <w:rPr>
          <w:rFonts w:ascii="Gill Sans MT" w:hAnsi="Gill Sans MT" w:cs="Arial"/>
          <w:sz w:val="22"/>
          <w:szCs w:val="22"/>
          <w:lang w:val="cs-CZ"/>
        </w:rPr>
      </w:pPr>
    </w:p>
    <w:p w14:paraId="2C566E14" w14:textId="7B0D3C61" w:rsidR="003E5E23" w:rsidRDefault="003E5E23" w:rsidP="003E5E23">
      <w:pPr>
        <w:pStyle w:val="Zkladntext"/>
        <w:jc w:val="both"/>
        <w:rPr>
          <w:rFonts w:ascii="Gill Sans MT" w:hAnsi="Gill Sans MT" w:cs="Arial"/>
          <w:sz w:val="22"/>
          <w:szCs w:val="22"/>
          <w:lang w:val="cs-CZ"/>
        </w:rPr>
      </w:pPr>
    </w:p>
    <w:p w14:paraId="123B4FBE" w14:textId="77777777" w:rsidR="003E5E23" w:rsidRDefault="004705E8">
      <w:pPr>
        <w:pStyle w:val="Nadpis1"/>
        <w:keepLines/>
        <w:widowControl w:val="0"/>
        <w:shd w:val="clear" w:color="auto" w:fill="E8E8E8"/>
        <w:spacing w:before="0" w:after="0"/>
        <w:jc w:val="center"/>
        <w:rPr>
          <w:rFonts w:ascii="Gill Sans MT" w:hAnsi="Gill Sans MT"/>
          <w:bCs w:val="0"/>
          <w:kern w:val="0"/>
          <w:lang w:val="cs-CZ" w:eastAsia="cs-CZ"/>
        </w:rPr>
      </w:pPr>
      <w:r w:rsidRPr="006C2D1F">
        <w:rPr>
          <w:rFonts w:ascii="Gill Sans MT" w:hAnsi="Gill Sans MT"/>
        </w:rPr>
        <w:lastRenderedPageBreak/>
        <w:t xml:space="preserve">I. </w:t>
      </w:r>
    </w:p>
    <w:p w14:paraId="2020DA33" w14:textId="61D0618D" w:rsidR="00D432E4" w:rsidRDefault="004705E8">
      <w:pPr>
        <w:pStyle w:val="Nadpis1"/>
        <w:keepLines/>
        <w:widowControl w:val="0"/>
        <w:shd w:val="clear" w:color="auto" w:fill="E8E8E8"/>
        <w:spacing w:before="0" w:after="120"/>
        <w:jc w:val="center"/>
        <w:rPr>
          <w:rFonts w:ascii="Gill Sans MT" w:hAnsi="Gill Sans MT"/>
          <w:bCs w:val="0"/>
          <w:kern w:val="0"/>
          <w:lang w:val="cs-CZ" w:eastAsia="cs-CZ"/>
        </w:rPr>
      </w:pPr>
      <w:r>
        <w:rPr>
          <w:rFonts w:ascii="Gill Sans MT" w:hAnsi="Gill Sans MT"/>
          <w:bCs w:val="0"/>
          <w:kern w:val="0"/>
          <w:lang w:val="cs-CZ" w:eastAsia="cs-CZ"/>
        </w:rPr>
        <w:t>Podklady k provedení díla</w:t>
      </w:r>
    </w:p>
    <w:p w14:paraId="275FA8F3" w14:textId="77777777" w:rsidR="00D432E4" w:rsidRPr="006C2D1F" w:rsidRDefault="00D432E4" w:rsidP="00456DFB">
      <w:pPr>
        <w:widowControl w:val="0"/>
        <w:numPr>
          <w:ilvl w:val="0"/>
          <w:numId w:val="26"/>
        </w:numPr>
        <w:spacing w:after="60"/>
        <w:ind w:left="357" w:hanging="357"/>
        <w:jc w:val="both"/>
        <w:rPr>
          <w:rFonts w:ascii="Gill Sans MT" w:hAnsi="Gill Sans MT" w:cs="Tahoma"/>
          <w:sz w:val="22"/>
          <w:szCs w:val="22"/>
        </w:rPr>
      </w:pPr>
      <w:r w:rsidRPr="006C2D1F">
        <w:rPr>
          <w:rFonts w:ascii="Gill Sans MT" w:hAnsi="Gill Sans MT" w:cs="Tahoma"/>
          <w:sz w:val="22"/>
          <w:szCs w:val="22"/>
        </w:rPr>
        <w:t>Podklady k provedení díla jsou:</w:t>
      </w:r>
    </w:p>
    <w:p w14:paraId="270CB61B" w14:textId="3BE09887" w:rsidR="003E5E23" w:rsidRPr="003E5E23" w:rsidRDefault="003E5E23" w:rsidP="003E5E23">
      <w:pPr>
        <w:widowControl w:val="0"/>
        <w:numPr>
          <w:ilvl w:val="0"/>
          <w:numId w:val="11"/>
        </w:numPr>
        <w:tabs>
          <w:tab w:val="clear" w:pos="360"/>
          <w:tab w:val="num" w:pos="709"/>
        </w:tabs>
        <w:spacing w:after="60"/>
        <w:ind w:left="714" w:hanging="357"/>
        <w:jc w:val="both"/>
        <w:rPr>
          <w:rFonts w:ascii="Gill Sans MT" w:hAnsi="Gill Sans MT" w:cs="Tahoma"/>
          <w:sz w:val="22"/>
          <w:szCs w:val="22"/>
        </w:rPr>
      </w:pPr>
      <w:r w:rsidRPr="006C2D1F">
        <w:rPr>
          <w:rFonts w:ascii="Gill Sans MT" w:hAnsi="Gill Sans MT" w:cs="Tahoma"/>
          <w:sz w:val="22"/>
          <w:szCs w:val="22"/>
        </w:rPr>
        <w:t xml:space="preserve">projektová dokumentace </w:t>
      </w:r>
      <w:r w:rsidRPr="003E5E23">
        <w:rPr>
          <w:rFonts w:ascii="Gill Sans MT" w:hAnsi="Gill Sans MT"/>
          <w:sz w:val="22"/>
          <w:szCs w:val="22"/>
          <w:lang w:eastAsia="en-US"/>
        </w:rPr>
        <w:t xml:space="preserve">s názvem: Zateplení střechy stacionáře U Nemocnice 1202, 363 01 Ostrov, zpracované Ing. Janem </w:t>
      </w:r>
      <w:proofErr w:type="spellStart"/>
      <w:r w:rsidRPr="003E5E23">
        <w:rPr>
          <w:rFonts w:ascii="Gill Sans MT" w:hAnsi="Gill Sans MT"/>
          <w:sz w:val="22"/>
          <w:szCs w:val="22"/>
          <w:lang w:eastAsia="en-US"/>
        </w:rPr>
        <w:t>Klíchou</w:t>
      </w:r>
      <w:proofErr w:type="spellEnd"/>
      <w:r w:rsidRPr="003E5E23">
        <w:rPr>
          <w:rFonts w:ascii="Gill Sans MT" w:hAnsi="Gill Sans MT"/>
          <w:sz w:val="22"/>
          <w:szCs w:val="22"/>
          <w:lang w:eastAsia="en-US"/>
        </w:rPr>
        <w:t>, IČO: 10342311, v 08/2025</w:t>
      </w:r>
      <w:r w:rsidRPr="0003385F">
        <w:rPr>
          <w:rFonts w:ascii="Gill Sans MT" w:hAnsi="Gill Sans MT" w:cs="Tahoma"/>
          <w:sz w:val="22"/>
          <w:szCs w:val="22"/>
        </w:rPr>
        <w:t xml:space="preserve"> (dále jen „</w:t>
      </w:r>
      <w:r w:rsidRPr="0003385F">
        <w:rPr>
          <w:rFonts w:ascii="Gill Sans MT" w:hAnsi="Gill Sans MT" w:cs="Tahoma"/>
          <w:b/>
          <w:i/>
          <w:sz w:val="22"/>
          <w:szCs w:val="22"/>
        </w:rPr>
        <w:t xml:space="preserve">Projektová </w:t>
      </w:r>
      <w:r w:rsidRPr="003E5E23">
        <w:rPr>
          <w:rFonts w:ascii="Gill Sans MT" w:hAnsi="Gill Sans MT" w:cs="Tahoma"/>
          <w:b/>
          <w:i/>
          <w:sz w:val="22"/>
          <w:szCs w:val="22"/>
        </w:rPr>
        <w:t>dokumentace</w:t>
      </w:r>
      <w:r w:rsidRPr="003E5E23">
        <w:rPr>
          <w:rFonts w:ascii="Gill Sans MT" w:hAnsi="Gill Sans MT" w:cs="Tahoma"/>
          <w:sz w:val="22"/>
          <w:szCs w:val="22"/>
        </w:rPr>
        <w:t>“);</w:t>
      </w:r>
    </w:p>
    <w:p w14:paraId="5A8BBB5A" w14:textId="5C4A4300" w:rsidR="003E5E23" w:rsidRPr="003E5E23" w:rsidRDefault="003E5E23" w:rsidP="003E5E23">
      <w:pPr>
        <w:widowControl w:val="0"/>
        <w:numPr>
          <w:ilvl w:val="0"/>
          <w:numId w:val="11"/>
        </w:numPr>
        <w:tabs>
          <w:tab w:val="clear" w:pos="360"/>
          <w:tab w:val="num" w:pos="709"/>
        </w:tabs>
        <w:spacing w:after="60"/>
        <w:ind w:left="714" w:hanging="357"/>
        <w:jc w:val="both"/>
        <w:rPr>
          <w:rFonts w:ascii="Gill Sans MT" w:hAnsi="Gill Sans MT" w:cs="Arial"/>
          <w:sz w:val="22"/>
          <w:szCs w:val="22"/>
        </w:rPr>
      </w:pPr>
      <w:r w:rsidRPr="003E5E23">
        <w:rPr>
          <w:rFonts w:ascii="Gill Sans MT" w:hAnsi="Gill Sans MT" w:cs="Arial"/>
          <w:sz w:val="22"/>
          <w:szCs w:val="22"/>
        </w:rPr>
        <w:t xml:space="preserve">Výzva k podání nabídky včetně zadávací dokumentace na zhotovitele díla – Stavby, ze dne </w:t>
      </w:r>
      <w:r w:rsidR="00486ECC">
        <w:rPr>
          <w:rFonts w:ascii="Gill Sans MT" w:hAnsi="Gill Sans MT" w:cs="Arial"/>
          <w:sz w:val="22"/>
          <w:szCs w:val="22"/>
        </w:rPr>
        <w:t>19.01.2026</w:t>
      </w:r>
      <w:r w:rsidRPr="003E5E23">
        <w:rPr>
          <w:rFonts w:ascii="Gill Sans MT" w:hAnsi="Gill Sans MT" w:cs="Arial"/>
          <w:sz w:val="22"/>
          <w:szCs w:val="22"/>
        </w:rPr>
        <w:t xml:space="preserve">. </w:t>
      </w:r>
    </w:p>
    <w:p w14:paraId="241EC296" w14:textId="1EE69D79" w:rsidR="00D432E4" w:rsidRPr="003E5E23" w:rsidRDefault="00D432E4" w:rsidP="003E5E23">
      <w:pPr>
        <w:widowControl w:val="0"/>
        <w:numPr>
          <w:ilvl w:val="0"/>
          <w:numId w:val="11"/>
        </w:numPr>
        <w:spacing w:after="60"/>
        <w:ind w:left="714" w:hanging="357"/>
        <w:jc w:val="both"/>
        <w:rPr>
          <w:rFonts w:ascii="Gill Sans MT" w:hAnsi="Gill Sans MT" w:cs="Tahoma"/>
          <w:sz w:val="22"/>
          <w:szCs w:val="22"/>
        </w:rPr>
      </w:pPr>
      <w:r w:rsidRPr="006C2D1F">
        <w:rPr>
          <w:rFonts w:ascii="Gill Sans MT" w:hAnsi="Gill Sans MT" w:cs="Tahoma"/>
          <w:sz w:val="22"/>
          <w:szCs w:val="22"/>
        </w:rPr>
        <w:t>nabídka zhotovitele ze dne</w:t>
      </w:r>
      <w:r w:rsidR="00433881">
        <w:rPr>
          <w:rFonts w:ascii="Gill Sans MT" w:hAnsi="Gill Sans MT" w:cs="Tahoma"/>
          <w:sz w:val="22"/>
          <w:szCs w:val="22"/>
        </w:rPr>
        <w:t xml:space="preserve"> </w:t>
      </w:r>
      <w:permStart w:id="339833787" w:edGrp="everyone"/>
      <w:r w:rsidR="001147BB" w:rsidRPr="001147BB">
        <w:rPr>
          <w:rFonts w:ascii="Gill Sans MT" w:hAnsi="Gill Sans MT" w:cs="Arial"/>
          <w:sz w:val="22"/>
          <w:szCs w:val="22"/>
        </w:rPr>
        <w:fldChar w:fldCharType="begin">
          <w:ffData>
            <w:name w:val=""/>
            <w:enabled/>
            <w:calcOnExit w:val="0"/>
            <w:textInput>
              <w:default w:val="DOPLNÍ účastník"/>
            </w:textInput>
          </w:ffData>
        </w:fldChar>
      </w:r>
      <w:r w:rsidR="001147BB" w:rsidRPr="001147BB">
        <w:rPr>
          <w:rFonts w:ascii="Gill Sans MT" w:hAnsi="Gill Sans MT" w:cs="Arial"/>
          <w:sz w:val="22"/>
          <w:szCs w:val="22"/>
        </w:rPr>
        <w:instrText xml:space="preserve"> FORMTEXT </w:instrText>
      </w:r>
      <w:r w:rsidR="001147BB" w:rsidRPr="001147BB">
        <w:rPr>
          <w:rFonts w:ascii="Gill Sans MT" w:hAnsi="Gill Sans MT" w:cs="Arial"/>
          <w:sz w:val="22"/>
          <w:szCs w:val="22"/>
        </w:rPr>
      </w:r>
      <w:r w:rsidR="001147BB" w:rsidRPr="001147BB">
        <w:rPr>
          <w:rFonts w:ascii="Gill Sans MT" w:hAnsi="Gill Sans MT" w:cs="Arial"/>
          <w:sz w:val="22"/>
          <w:szCs w:val="22"/>
        </w:rPr>
        <w:fldChar w:fldCharType="separate"/>
      </w:r>
      <w:r w:rsidR="001147BB" w:rsidRPr="001147BB">
        <w:rPr>
          <w:rFonts w:ascii="Gill Sans MT" w:hAnsi="Gill Sans MT" w:cs="Arial"/>
          <w:noProof/>
          <w:sz w:val="22"/>
          <w:szCs w:val="22"/>
        </w:rPr>
        <w:t>DOPLNÍ účastník</w:t>
      </w:r>
      <w:r w:rsidR="001147BB" w:rsidRPr="001147BB">
        <w:rPr>
          <w:rFonts w:ascii="Gill Sans MT" w:hAnsi="Gill Sans MT" w:cs="Arial"/>
          <w:sz w:val="22"/>
          <w:szCs w:val="22"/>
        </w:rPr>
        <w:fldChar w:fldCharType="end"/>
      </w:r>
      <w:permEnd w:id="339833787"/>
      <w:r w:rsidR="00092EF1">
        <w:rPr>
          <w:rFonts w:ascii="Gill Sans MT" w:hAnsi="Gill Sans MT"/>
          <w:sz w:val="22"/>
          <w:szCs w:val="22"/>
        </w:rPr>
        <w:t xml:space="preserve"> </w:t>
      </w:r>
      <w:r w:rsidRPr="00092EF1">
        <w:rPr>
          <w:rFonts w:ascii="Gill Sans MT" w:hAnsi="Gill Sans MT" w:cs="Tahoma"/>
          <w:sz w:val="22"/>
          <w:szCs w:val="22"/>
        </w:rPr>
        <w:t>podaná</w:t>
      </w:r>
      <w:r w:rsidRPr="006C2D1F">
        <w:rPr>
          <w:rFonts w:ascii="Gill Sans MT" w:hAnsi="Gill Sans MT" w:cs="Tahoma"/>
          <w:sz w:val="22"/>
          <w:szCs w:val="22"/>
        </w:rPr>
        <w:t xml:space="preserve"> zhotovitelem ve veřejné zakázce na</w:t>
      </w:r>
      <w:r w:rsidR="002754D8" w:rsidRPr="006C2D1F">
        <w:rPr>
          <w:rFonts w:ascii="Gill Sans MT" w:hAnsi="Gill Sans MT" w:cs="Tahoma"/>
          <w:sz w:val="22"/>
          <w:szCs w:val="22"/>
        </w:rPr>
        <w:t> </w:t>
      </w:r>
      <w:r w:rsidRPr="006C2D1F">
        <w:rPr>
          <w:rFonts w:ascii="Gill Sans MT" w:hAnsi="Gill Sans MT" w:cs="Tahoma"/>
          <w:sz w:val="22"/>
          <w:szCs w:val="22"/>
        </w:rPr>
        <w:t>stav</w:t>
      </w:r>
      <w:r w:rsidR="00B0745C" w:rsidRPr="006C2D1F">
        <w:rPr>
          <w:rFonts w:ascii="Gill Sans MT" w:hAnsi="Gill Sans MT" w:cs="Tahoma"/>
          <w:sz w:val="22"/>
          <w:szCs w:val="22"/>
        </w:rPr>
        <w:t>ební práce s</w:t>
      </w:r>
      <w:r w:rsidR="002754D8" w:rsidRPr="006C2D1F">
        <w:rPr>
          <w:rFonts w:ascii="Gill Sans MT" w:hAnsi="Gill Sans MT" w:cs="Tahoma"/>
          <w:sz w:val="22"/>
          <w:szCs w:val="22"/>
        </w:rPr>
        <w:t> </w:t>
      </w:r>
      <w:r w:rsidRPr="006C2D1F">
        <w:rPr>
          <w:rFonts w:ascii="Gill Sans MT" w:hAnsi="Gill Sans MT" w:cs="Tahoma"/>
          <w:sz w:val="22"/>
          <w:szCs w:val="22"/>
        </w:rPr>
        <w:t>názvem</w:t>
      </w:r>
      <w:r w:rsidR="002754D8" w:rsidRPr="006C2D1F">
        <w:rPr>
          <w:rFonts w:ascii="Gill Sans MT" w:hAnsi="Gill Sans MT" w:cs="Tahoma"/>
          <w:sz w:val="22"/>
          <w:szCs w:val="22"/>
        </w:rPr>
        <w:t>:</w:t>
      </w:r>
      <w:r w:rsidRPr="006C2D1F">
        <w:rPr>
          <w:rFonts w:ascii="Gill Sans MT" w:hAnsi="Gill Sans MT" w:cs="Tahoma"/>
          <w:sz w:val="22"/>
          <w:szCs w:val="22"/>
        </w:rPr>
        <w:t xml:space="preserve"> </w:t>
      </w:r>
      <w:r w:rsidR="00433881">
        <w:rPr>
          <w:rFonts w:ascii="Gill Sans MT" w:hAnsi="Gill Sans MT" w:cs="Tahoma"/>
          <w:sz w:val="22"/>
          <w:szCs w:val="22"/>
        </w:rPr>
        <w:t>„</w:t>
      </w:r>
      <w:r w:rsidR="00433881" w:rsidRPr="00433881">
        <w:rPr>
          <w:rFonts w:ascii="Gill Sans MT" w:hAnsi="Gill Sans MT" w:cs="Tahoma"/>
          <w:sz w:val="22"/>
          <w:szCs w:val="22"/>
        </w:rPr>
        <w:t xml:space="preserve">Zateplení střechy </w:t>
      </w:r>
      <w:r w:rsidR="003E5E23">
        <w:rPr>
          <w:rFonts w:ascii="Gill Sans MT" w:hAnsi="Gill Sans MT" w:cs="Tahoma"/>
          <w:sz w:val="22"/>
          <w:szCs w:val="22"/>
        </w:rPr>
        <w:t xml:space="preserve">stacionáře </w:t>
      </w:r>
      <w:r w:rsidR="00433881" w:rsidRPr="00433881">
        <w:rPr>
          <w:rFonts w:ascii="Gill Sans MT" w:hAnsi="Gill Sans MT" w:cs="Tahoma"/>
          <w:sz w:val="22"/>
          <w:szCs w:val="22"/>
        </w:rPr>
        <w:t>U nemocnice 1202, 363 01 Ostrov</w:t>
      </w:r>
      <w:r w:rsidR="00433881">
        <w:rPr>
          <w:rFonts w:ascii="Gill Sans MT" w:hAnsi="Gill Sans MT" w:cs="Tahoma"/>
          <w:sz w:val="22"/>
          <w:szCs w:val="22"/>
        </w:rPr>
        <w:t>“</w:t>
      </w:r>
      <w:r w:rsidR="0003385F" w:rsidRPr="0003385F">
        <w:rPr>
          <w:rFonts w:ascii="Gill Sans MT" w:hAnsi="Gill Sans MT" w:cs="Tahoma"/>
          <w:sz w:val="22"/>
          <w:szCs w:val="22"/>
        </w:rPr>
        <w:t xml:space="preserve">, </w:t>
      </w:r>
      <w:r w:rsidRPr="003E5E23">
        <w:rPr>
          <w:rFonts w:ascii="Gill Sans MT" w:hAnsi="Gill Sans MT" w:cs="Tahoma"/>
          <w:sz w:val="22"/>
          <w:szCs w:val="22"/>
        </w:rPr>
        <w:t>(dále jen „</w:t>
      </w:r>
      <w:r w:rsidRPr="003E5E23">
        <w:rPr>
          <w:rFonts w:ascii="Gill Sans MT" w:hAnsi="Gill Sans MT" w:cs="Tahoma"/>
          <w:b/>
          <w:i/>
          <w:sz w:val="22"/>
          <w:szCs w:val="22"/>
        </w:rPr>
        <w:t>Nabídka</w:t>
      </w:r>
      <w:r w:rsidRPr="003E5E23">
        <w:rPr>
          <w:rFonts w:ascii="Gill Sans MT" w:hAnsi="Gill Sans MT" w:cs="Tahoma"/>
          <w:sz w:val="22"/>
          <w:szCs w:val="22"/>
        </w:rPr>
        <w:t xml:space="preserve">“), o jejímž přijetí rozhodla Rada města Ostrov usnesením </w:t>
      </w:r>
      <w:r w:rsidR="003E5E23">
        <w:rPr>
          <w:rFonts w:ascii="Gill Sans MT" w:hAnsi="Gill Sans MT" w:cs="Tahoma"/>
          <w:sz w:val="22"/>
          <w:szCs w:val="22"/>
        </w:rPr>
        <w:t>č. </w:t>
      </w:r>
      <w:r w:rsidR="00433881" w:rsidRPr="003E5E23">
        <w:rPr>
          <w:rFonts w:ascii="Gill Sans MT" w:hAnsi="Gill Sans MT" w:cs="Tahoma"/>
          <w:sz w:val="22"/>
          <w:szCs w:val="22"/>
          <w:highlight w:val="yellow"/>
        </w:rPr>
        <w:t>doplní objednavatel</w:t>
      </w:r>
      <w:r w:rsidR="00A63E99" w:rsidRPr="003E5E23">
        <w:rPr>
          <w:rFonts w:ascii="Gill Sans MT" w:hAnsi="Gill Sans MT" w:cs="Tahoma"/>
          <w:sz w:val="22"/>
          <w:szCs w:val="22"/>
        </w:rPr>
        <w:t xml:space="preserve"> </w:t>
      </w:r>
      <w:r w:rsidRPr="003E5E23">
        <w:rPr>
          <w:rFonts w:ascii="Gill Sans MT" w:hAnsi="Gill Sans MT" w:cs="Tahoma"/>
          <w:sz w:val="22"/>
          <w:szCs w:val="22"/>
        </w:rPr>
        <w:t>dne</w:t>
      </w:r>
      <w:r w:rsidR="004E6148" w:rsidRPr="003E5E23">
        <w:rPr>
          <w:rFonts w:ascii="Gill Sans MT" w:hAnsi="Gill Sans MT" w:cs="Tahoma"/>
          <w:sz w:val="22"/>
          <w:szCs w:val="22"/>
        </w:rPr>
        <w:t xml:space="preserve"> </w:t>
      </w:r>
      <w:r w:rsidR="003E5E23">
        <w:rPr>
          <w:rFonts w:ascii="Gill Sans MT" w:hAnsi="Gill Sans MT" w:cs="Tahoma"/>
          <w:sz w:val="22"/>
          <w:szCs w:val="22"/>
          <w:highlight w:val="yellow"/>
        </w:rPr>
        <w:t>doplní objednatel</w:t>
      </w:r>
      <w:r w:rsidR="002754D8" w:rsidRPr="003E5E23">
        <w:rPr>
          <w:rFonts w:ascii="Gill Sans MT" w:hAnsi="Gill Sans MT" w:cs="Tahoma"/>
          <w:sz w:val="22"/>
          <w:szCs w:val="22"/>
        </w:rPr>
        <w:t>.</w:t>
      </w:r>
      <w:r w:rsidR="00A03F91" w:rsidRPr="003E5E23">
        <w:rPr>
          <w:rFonts w:ascii="Gill Sans MT" w:hAnsi="Gill Sans MT"/>
          <w:caps/>
          <w:sz w:val="22"/>
          <w:szCs w:val="22"/>
        </w:rPr>
        <w:t xml:space="preserve"> </w:t>
      </w:r>
      <w:r w:rsidRPr="003E5E23">
        <w:rPr>
          <w:rFonts w:ascii="Gill Sans MT" w:hAnsi="Gill Sans MT" w:cs="Tahoma"/>
          <w:sz w:val="22"/>
          <w:szCs w:val="22"/>
        </w:rPr>
        <w:t xml:space="preserve">Součástí Nabídky je </w:t>
      </w:r>
      <w:r w:rsidR="00F35C11" w:rsidRPr="003E5E23">
        <w:rPr>
          <w:rFonts w:ascii="Gill Sans MT" w:hAnsi="Gill Sans MT" w:cs="Tahoma"/>
          <w:sz w:val="22"/>
          <w:szCs w:val="22"/>
        </w:rPr>
        <w:t xml:space="preserve">zhotovitelem </w:t>
      </w:r>
      <w:r w:rsidRPr="003E5E23">
        <w:rPr>
          <w:rFonts w:ascii="Gill Sans MT" w:hAnsi="Gill Sans MT" w:cs="Tahoma"/>
          <w:sz w:val="22"/>
          <w:szCs w:val="22"/>
        </w:rPr>
        <w:t>oceněný</w:t>
      </w:r>
      <w:r w:rsidR="00D87267" w:rsidRPr="003E5E23">
        <w:rPr>
          <w:rFonts w:ascii="Gill Sans MT" w:hAnsi="Gill Sans MT" w:cs="Tahoma"/>
          <w:sz w:val="22"/>
          <w:szCs w:val="22"/>
        </w:rPr>
        <w:t xml:space="preserve"> </w:t>
      </w:r>
      <w:bookmarkStart w:id="3" w:name="_Hlk124333681"/>
      <w:r w:rsidR="00D87267" w:rsidRPr="003E5E23">
        <w:rPr>
          <w:rFonts w:ascii="Gill Sans MT" w:hAnsi="Gill Sans MT" w:cs="Tahoma"/>
          <w:sz w:val="22"/>
          <w:szCs w:val="22"/>
        </w:rPr>
        <w:t xml:space="preserve">soupis </w:t>
      </w:r>
      <w:r w:rsidR="00F35C11" w:rsidRPr="003E5E23">
        <w:rPr>
          <w:rFonts w:ascii="Gill Sans MT" w:hAnsi="Gill Sans MT" w:cs="Tahoma"/>
          <w:sz w:val="22"/>
          <w:szCs w:val="22"/>
        </w:rPr>
        <w:t xml:space="preserve">stavebních </w:t>
      </w:r>
      <w:r w:rsidR="00D87267" w:rsidRPr="003E5E23">
        <w:rPr>
          <w:rFonts w:ascii="Gill Sans MT" w:hAnsi="Gill Sans MT" w:cs="Tahoma"/>
          <w:sz w:val="22"/>
          <w:szCs w:val="22"/>
        </w:rPr>
        <w:t>prací dodávek</w:t>
      </w:r>
      <w:r w:rsidR="00F35C11" w:rsidRPr="003E5E23">
        <w:rPr>
          <w:rFonts w:ascii="Gill Sans MT" w:hAnsi="Gill Sans MT" w:cs="Tahoma"/>
          <w:sz w:val="22"/>
          <w:szCs w:val="22"/>
        </w:rPr>
        <w:t xml:space="preserve"> a</w:t>
      </w:r>
      <w:r w:rsidR="00D278D9" w:rsidRPr="003E5E23">
        <w:rPr>
          <w:rFonts w:ascii="Gill Sans MT" w:hAnsi="Gill Sans MT" w:cs="Tahoma"/>
          <w:sz w:val="22"/>
          <w:szCs w:val="22"/>
        </w:rPr>
        <w:t> </w:t>
      </w:r>
      <w:r w:rsidR="00F35C11" w:rsidRPr="003E5E23">
        <w:rPr>
          <w:rFonts w:ascii="Gill Sans MT" w:hAnsi="Gill Sans MT" w:cs="Tahoma"/>
          <w:sz w:val="22"/>
          <w:szCs w:val="22"/>
        </w:rPr>
        <w:t>služeb tvořící položkový rozpočet</w:t>
      </w:r>
      <w:r w:rsidR="007E3A15" w:rsidRPr="003E5E23">
        <w:rPr>
          <w:rFonts w:ascii="Gill Sans MT" w:hAnsi="Gill Sans MT" w:cs="Tahoma"/>
          <w:sz w:val="22"/>
          <w:szCs w:val="22"/>
        </w:rPr>
        <w:t xml:space="preserve"> (dále jen „</w:t>
      </w:r>
      <w:r w:rsidR="007E3A15" w:rsidRPr="003E5E23">
        <w:rPr>
          <w:rFonts w:ascii="Gill Sans MT" w:hAnsi="Gill Sans MT" w:cs="Tahoma"/>
          <w:b/>
          <w:i/>
          <w:sz w:val="22"/>
          <w:szCs w:val="22"/>
        </w:rPr>
        <w:t>oceněný</w:t>
      </w:r>
      <w:bookmarkEnd w:id="3"/>
      <w:r w:rsidR="007E3A15" w:rsidRPr="003E5E23">
        <w:rPr>
          <w:rFonts w:ascii="Gill Sans MT" w:hAnsi="Gill Sans MT" w:cs="Tahoma"/>
          <w:b/>
          <w:i/>
          <w:sz w:val="22"/>
          <w:szCs w:val="22"/>
        </w:rPr>
        <w:t xml:space="preserve"> soupis prací a</w:t>
      </w:r>
      <w:r w:rsidR="00D278D9" w:rsidRPr="003E5E23">
        <w:rPr>
          <w:rFonts w:ascii="Gill Sans MT" w:hAnsi="Gill Sans MT" w:cs="Tahoma"/>
          <w:b/>
          <w:i/>
          <w:sz w:val="22"/>
          <w:szCs w:val="22"/>
        </w:rPr>
        <w:t> </w:t>
      </w:r>
      <w:r w:rsidR="007E3A15" w:rsidRPr="003E5E23">
        <w:rPr>
          <w:rFonts w:ascii="Gill Sans MT" w:hAnsi="Gill Sans MT" w:cs="Tahoma"/>
          <w:b/>
          <w:i/>
          <w:sz w:val="22"/>
          <w:szCs w:val="22"/>
        </w:rPr>
        <w:t>dodávek</w:t>
      </w:r>
      <w:r w:rsidR="007E3A15" w:rsidRPr="003E5E23">
        <w:rPr>
          <w:rFonts w:ascii="Gill Sans MT" w:hAnsi="Gill Sans MT" w:cs="Tahoma"/>
          <w:sz w:val="22"/>
          <w:szCs w:val="22"/>
        </w:rPr>
        <w:t>“)</w:t>
      </w:r>
      <w:r w:rsidRPr="003E5E23">
        <w:rPr>
          <w:rFonts w:ascii="Gill Sans MT" w:hAnsi="Gill Sans MT" w:cs="Tahoma"/>
          <w:sz w:val="22"/>
          <w:szCs w:val="22"/>
        </w:rPr>
        <w:t xml:space="preserve">; </w:t>
      </w:r>
    </w:p>
    <w:p w14:paraId="00D951D2" w14:textId="1509A1C8" w:rsidR="00626511" w:rsidRPr="006C2D1F" w:rsidRDefault="003E5E23" w:rsidP="00456DFB">
      <w:pPr>
        <w:widowControl w:val="0"/>
        <w:spacing w:after="120"/>
        <w:ind w:left="357"/>
        <w:jc w:val="both"/>
        <w:rPr>
          <w:rFonts w:ascii="Gill Sans MT" w:hAnsi="Gill Sans MT" w:cs="Tahoma"/>
          <w:sz w:val="22"/>
          <w:szCs w:val="22"/>
        </w:rPr>
      </w:pPr>
      <w:bookmarkStart w:id="4" w:name="_Hlk124333582"/>
      <w:r w:rsidRPr="003E5E23">
        <w:rPr>
          <w:rFonts w:ascii="Gill Sans MT" w:hAnsi="Gill Sans MT" w:cs="Arial"/>
          <w:sz w:val="22"/>
          <w:szCs w:val="22"/>
        </w:rPr>
        <w:t>Dokumenty, jimiž je vymezen předmět díla, jsou jako samostatné přílohy uloženy v elektronickém nástroji E-ZAK a ke smlouvě se nepřikládají</w:t>
      </w:r>
      <w:r w:rsidR="00626511" w:rsidRPr="006C2D1F">
        <w:rPr>
          <w:rFonts w:ascii="Gill Sans MT" w:hAnsi="Gill Sans MT" w:cs="Tahoma"/>
          <w:sz w:val="22"/>
          <w:szCs w:val="22"/>
        </w:rPr>
        <w:t>.</w:t>
      </w:r>
    </w:p>
    <w:p w14:paraId="10A4044C" w14:textId="77777777" w:rsidR="00DA593D" w:rsidRPr="006C2D1F" w:rsidRDefault="00DA593D" w:rsidP="00456DFB">
      <w:pPr>
        <w:widowControl w:val="0"/>
        <w:spacing w:after="120"/>
        <w:jc w:val="both"/>
        <w:rPr>
          <w:rFonts w:ascii="Gill Sans MT" w:hAnsi="Gill Sans MT" w:cs="Tahoma"/>
          <w:sz w:val="22"/>
          <w:szCs w:val="22"/>
        </w:rPr>
      </w:pPr>
    </w:p>
    <w:bookmarkEnd w:id="4"/>
    <w:p w14:paraId="31232110" w14:textId="77777777" w:rsidR="00BD0CC7" w:rsidRDefault="00D432E4">
      <w:pPr>
        <w:pStyle w:val="Nadpis1"/>
        <w:keepLines/>
        <w:widowControl w:val="0"/>
        <w:shd w:val="clear" w:color="auto" w:fill="E8E8E8"/>
        <w:spacing w:before="0" w:after="0"/>
        <w:jc w:val="center"/>
        <w:rPr>
          <w:rFonts w:ascii="Gill Sans MT" w:hAnsi="Gill Sans MT"/>
        </w:rPr>
      </w:pPr>
      <w:r w:rsidRPr="006C2D1F">
        <w:rPr>
          <w:rFonts w:ascii="Gill Sans MT" w:hAnsi="Gill Sans MT"/>
        </w:rPr>
        <w:t xml:space="preserve">II. </w:t>
      </w:r>
    </w:p>
    <w:p w14:paraId="7F458D71" w14:textId="1FBD02DA" w:rsidR="00D432E4" w:rsidRPr="006C2D1F" w:rsidRDefault="00D432E4">
      <w:pPr>
        <w:pStyle w:val="Nadpis1"/>
        <w:keepLines/>
        <w:widowControl w:val="0"/>
        <w:shd w:val="clear" w:color="auto" w:fill="E8E8E8"/>
        <w:spacing w:before="0" w:after="120"/>
        <w:jc w:val="center"/>
        <w:rPr>
          <w:rFonts w:ascii="Gill Sans MT" w:hAnsi="Gill Sans MT"/>
        </w:rPr>
      </w:pPr>
      <w:r w:rsidRPr="006C2D1F">
        <w:rPr>
          <w:rFonts w:ascii="Gill Sans MT" w:hAnsi="Gill Sans MT"/>
        </w:rPr>
        <w:t>P</w:t>
      </w:r>
      <w:r w:rsidR="00D5599D" w:rsidRPr="00BD0CC7">
        <w:rPr>
          <w:rFonts w:ascii="Gill Sans MT" w:hAnsi="Gill Sans MT"/>
        </w:rPr>
        <w:t>ř</w:t>
      </w:r>
      <w:r w:rsidRPr="006C2D1F">
        <w:rPr>
          <w:rFonts w:ascii="Gill Sans MT" w:hAnsi="Gill Sans MT"/>
        </w:rPr>
        <w:t>edmět díla</w:t>
      </w:r>
    </w:p>
    <w:p w14:paraId="2A502898" w14:textId="29E357C5" w:rsidR="00D432E4" w:rsidRPr="006C2D1F" w:rsidRDefault="00D432E4" w:rsidP="00456DFB">
      <w:pPr>
        <w:widowControl w:val="0"/>
        <w:numPr>
          <w:ilvl w:val="0"/>
          <w:numId w:val="12"/>
        </w:numPr>
        <w:spacing w:after="120"/>
        <w:ind w:left="357" w:hanging="357"/>
        <w:jc w:val="both"/>
        <w:rPr>
          <w:rFonts w:ascii="Gill Sans MT" w:hAnsi="Gill Sans MT"/>
          <w:sz w:val="22"/>
          <w:szCs w:val="22"/>
        </w:rPr>
      </w:pPr>
      <w:r w:rsidRPr="006C2D1F">
        <w:rPr>
          <w:rFonts w:ascii="Gill Sans MT" w:hAnsi="Gill Sans MT"/>
          <w:sz w:val="22"/>
          <w:szCs w:val="22"/>
        </w:rPr>
        <w:t>Předmětem díla (dále jen „</w:t>
      </w:r>
      <w:r w:rsidRPr="006C2D1F">
        <w:rPr>
          <w:rFonts w:ascii="Gill Sans MT" w:hAnsi="Gill Sans MT"/>
          <w:b/>
          <w:i/>
          <w:sz w:val="22"/>
          <w:szCs w:val="22"/>
        </w:rPr>
        <w:t>Předmět díla</w:t>
      </w:r>
      <w:r w:rsidRPr="006C2D1F">
        <w:rPr>
          <w:rFonts w:ascii="Gill Sans MT" w:hAnsi="Gill Sans MT"/>
          <w:sz w:val="22"/>
          <w:szCs w:val="22"/>
        </w:rPr>
        <w:t xml:space="preserve">“) je provedení </w:t>
      </w:r>
      <w:r w:rsidR="001147BB">
        <w:rPr>
          <w:rFonts w:ascii="Gill Sans MT" w:hAnsi="Gill Sans MT"/>
          <w:sz w:val="22"/>
          <w:szCs w:val="22"/>
        </w:rPr>
        <w:t>S</w:t>
      </w:r>
      <w:r w:rsidRPr="006C2D1F">
        <w:rPr>
          <w:rFonts w:ascii="Gill Sans MT" w:hAnsi="Gill Sans MT"/>
          <w:sz w:val="22"/>
          <w:szCs w:val="22"/>
        </w:rPr>
        <w:t xml:space="preserve">tavby v rozsahu a za podmínek specifikovaných </w:t>
      </w:r>
      <w:r w:rsidR="003E5E23">
        <w:rPr>
          <w:rFonts w:ascii="Gill Sans MT" w:hAnsi="Gill Sans MT"/>
          <w:sz w:val="22"/>
          <w:szCs w:val="22"/>
        </w:rPr>
        <w:t xml:space="preserve">touto </w:t>
      </w:r>
      <w:r w:rsidRPr="006C2D1F">
        <w:rPr>
          <w:rFonts w:ascii="Gill Sans MT" w:hAnsi="Gill Sans MT"/>
          <w:sz w:val="22"/>
          <w:szCs w:val="22"/>
        </w:rPr>
        <w:t xml:space="preserve">Smlouvou a dále v souladu s výchozími podklady specifikovanými v čl. I. Smlouvy, včetně </w:t>
      </w:r>
      <w:r w:rsidR="00780881">
        <w:rPr>
          <w:rFonts w:ascii="Gill Sans MT" w:hAnsi="Gill Sans MT"/>
          <w:sz w:val="22"/>
          <w:szCs w:val="22"/>
        </w:rPr>
        <w:t xml:space="preserve">provedení </w:t>
      </w:r>
      <w:r w:rsidRPr="006C2D1F">
        <w:rPr>
          <w:rFonts w:ascii="Gill Sans MT" w:hAnsi="Gill Sans MT"/>
          <w:sz w:val="22"/>
          <w:szCs w:val="22"/>
        </w:rPr>
        <w:t>veškerých prací a</w:t>
      </w:r>
      <w:r w:rsidR="00614C3B" w:rsidRPr="006C2D1F">
        <w:rPr>
          <w:rFonts w:ascii="Gill Sans MT" w:hAnsi="Gill Sans MT"/>
          <w:sz w:val="22"/>
          <w:szCs w:val="22"/>
        </w:rPr>
        <w:t> </w:t>
      </w:r>
      <w:r w:rsidRPr="006C2D1F">
        <w:rPr>
          <w:rFonts w:ascii="Gill Sans MT" w:hAnsi="Gill Sans MT"/>
          <w:sz w:val="22"/>
          <w:szCs w:val="22"/>
        </w:rPr>
        <w:t>zhotovení děl nutných k úplnému dokončení a</w:t>
      </w:r>
      <w:r w:rsidR="00780881">
        <w:rPr>
          <w:rFonts w:ascii="Gill Sans MT" w:hAnsi="Gill Sans MT"/>
          <w:sz w:val="22"/>
          <w:szCs w:val="22"/>
        </w:rPr>
        <w:t> </w:t>
      </w:r>
      <w:r w:rsidRPr="006C2D1F">
        <w:rPr>
          <w:rFonts w:ascii="Gill Sans MT" w:hAnsi="Gill Sans MT"/>
          <w:sz w:val="22"/>
          <w:szCs w:val="22"/>
        </w:rPr>
        <w:t>zprovoznění Stavby</w:t>
      </w:r>
      <w:r w:rsidR="00780881">
        <w:rPr>
          <w:rFonts w:ascii="Gill Sans MT" w:hAnsi="Gill Sans MT"/>
          <w:sz w:val="22"/>
          <w:szCs w:val="22"/>
        </w:rPr>
        <w:t xml:space="preserve"> a její předání objednateli</w:t>
      </w:r>
      <w:r w:rsidRPr="006C2D1F">
        <w:rPr>
          <w:rFonts w:ascii="Gill Sans MT" w:hAnsi="Gill Sans MT"/>
          <w:sz w:val="22"/>
          <w:szCs w:val="22"/>
        </w:rPr>
        <w:t xml:space="preserve">. </w:t>
      </w:r>
    </w:p>
    <w:p w14:paraId="603206BD" w14:textId="5C57C8B8" w:rsidR="00D432E4" w:rsidRPr="006C2D1F" w:rsidRDefault="00D432E4" w:rsidP="00456DFB">
      <w:pPr>
        <w:widowControl w:val="0"/>
        <w:numPr>
          <w:ilvl w:val="0"/>
          <w:numId w:val="12"/>
        </w:numPr>
        <w:spacing w:after="120"/>
        <w:ind w:left="357" w:hanging="357"/>
        <w:jc w:val="both"/>
        <w:rPr>
          <w:rFonts w:ascii="Gill Sans MT" w:hAnsi="Gill Sans MT"/>
          <w:sz w:val="22"/>
          <w:szCs w:val="22"/>
        </w:rPr>
      </w:pPr>
      <w:r w:rsidRPr="006C2D1F">
        <w:rPr>
          <w:rFonts w:ascii="Gill Sans MT" w:hAnsi="Gill Sans MT"/>
          <w:sz w:val="22"/>
          <w:szCs w:val="22"/>
        </w:rPr>
        <w:t>Místem provádění Předmětu díla je:</w:t>
      </w:r>
      <w:r w:rsidR="00FD122A">
        <w:rPr>
          <w:rFonts w:ascii="Gill Sans MT" w:hAnsi="Gill Sans MT"/>
          <w:sz w:val="22"/>
          <w:szCs w:val="22"/>
        </w:rPr>
        <w:t xml:space="preserve"> </w:t>
      </w:r>
      <w:r w:rsidR="00780881">
        <w:rPr>
          <w:rFonts w:ascii="Gill Sans MT" w:hAnsi="Gill Sans MT"/>
          <w:sz w:val="22"/>
          <w:szCs w:val="22"/>
        </w:rPr>
        <w:t xml:space="preserve">budova </w:t>
      </w:r>
      <w:r w:rsidR="00012FE6">
        <w:rPr>
          <w:rFonts w:ascii="Gill Sans MT" w:hAnsi="Gill Sans MT"/>
          <w:sz w:val="22"/>
          <w:szCs w:val="22"/>
        </w:rPr>
        <w:t xml:space="preserve">Domova pokojného stáří, U </w:t>
      </w:r>
      <w:r w:rsidR="00780881">
        <w:rPr>
          <w:rFonts w:ascii="Gill Sans MT" w:hAnsi="Gill Sans MT"/>
          <w:sz w:val="22"/>
          <w:szCs w:val="22"/>
        </w:rPr>
        <w:t>N</w:t>
      </w:r>
      <w:r w:rsidR="00012FE6">
        <w:rPr>
          <w:rFonts w:ascii="Gill Sans MT" w:hAnsi="Gill Sans MT"/>
          <w:sz w:val="22"/>
          <w:szCs w:val="22"/>
        </w:rPr>
        <w:t xml:space="preserve">emocnice 1202, </w:t>
      </w:r>
      <w:r w:rsidR="00780881">
        <w:rPr>
          <w:rFonts w:ascii="Gill Sans MT" w:hAnsi="Gill Sans MT"/>
          <w:sz w:val="22"/>
          <w:szCs w:val="22"/>
        </w:rPr>
        <w:t>O</w:t>
      </w:r>
      <w:r w:rsidR="00012FE6">
        <w:rPr>
          <w:rFonts w:ascii="Gill Sans MT" w:hAnsi="Gill Sans MT"/>
          <w:sz w:val="22"/>
          <w:szCs w:val="22"/>
        </w:rPr>
        <w:t>strov,</w:t>
      </w:r>
      <w:r w:rsidR="00FD122A">
        <w:rPr>
          <w:rFonts w:ascii="Gill Sans MT" w:hAnsi="Gill Sans MT"/>
          <w:sz w:val="22"/>
          <w:szCs w:val="22"/>
        </w:rPr>
        <w:t xml:space="preserve"> stojící na pozemku p. č. st. </w:t>
      </w:r>
      <w:r w:rsidR="00012FE6">
        <w:rPr>
          <w:rFonts w:ascii="Gill Sans MT" w:hAnsi="Gill Sans MT"/>
          <w:sz w:val="22"/>
          <w:szCs w:val="22"/>
        </w:rPr>
        <w:t>1895</w:t>
      </w:r>
      <w:r w:rsidR="00FD122A">
        <w:rPr>
          <w:rFonts w:ascii="Gill Sans MT" w:hAnsi="Gill Sans MT"/>
          <w:sz w:val="22"/>
          <w:szCs w:val="22"/>
        </w:rPr>
        <w:t xml:space="preserve"> v </w:t>
      </w:r>
      <w:proofErr w:type="spellStart"/>
      <w:r w:rsidR="00FD122A">
        <w:rPr>
          <w:rFonts w:ascii="Gill Sans MT" w:hAnsi="Gill Sans MT"/>
          <w:sz w:val="22"/>
          <w:szCs w:val="22"/>
        </w:rPr>
        <w:t>k.ú</w:t>
      </w:r>
      <w:proofErr w:type="spellEnd"/>
      <w:r w:rsidR="00FD122A">
        <w:rPr>
          <w:rFonts w:ascii="Gill Sans MT" w:hAnsi="Gill Sans MT"/>
          <w:sz w:val="22"/>
          <w:szCs w:val="22"/>
        </w:rPr>
        <w:t>. Ostrov nad Ohří</w:t>
      </w:r>
      <w:r w:rsidR="00FD122A" w:rsidRPr="006C2D1F">
        <w:rPr>
          <w:rFonts w:ascii="Gill Sans MT" w:hAnsi="Gill Sans MT"/>
          <w:sz w:val="22"/>
          <w:szCs w:val="22"/>
        </w:rPr>
        <w:t xml:space="preserve">, </w:t>
      </w:r>
      <w:r w:rsidR="00780881">
        <w:rPr>
          <w:rFonts w:ascii="Gill Sans MT" w:hAnsi="Gill Sans MT"/>
          <w:sz w:val="22"/>
          <w:szCs w:val="22"/>
        </w:rPr>
        <w:t>jejímž provozovatelem a uživatelem je Oblastní charita Ostrov, IČO: 49753185.</w:t>
      </w:r>
    </w:p>
    <w:p w14:paraId="7A397159" w14:textId="77CF7160" w:rsidR="00D432E4" w:rsidRPr="007958D9" w:rsidRDefault="00D432E4" w:rsidP="00456DFB">
      <w:pPr>
        <w:widowControl w:val="0"/>
        <w:numPr>
          <w:ilvl w:val="0"/>
          <w:numId w:val="12"/>
        </w:numPr>
        <w:spacing w:after="60"/>
        <w:jc w:val="both"/>
        <w:rPr>
          <w:rFonts w:ascii="Gill Sans MT" w:hAnsi="Gill Sans MT"/>
          <w:sz w:val="22"/>
          <w:szCs w:val="22"/>
        </w:rPr>
      </w:pPr>
      <w:r w:rsidRPr="006C2D1F">
        <w:rPr>
          <w:rFonts w:ascii="Gill Sans MT" w:hAnsi="Gill Sans MT"/>
          <w:sz w:val="22"/>
          <w:szCs w:val="22"/>
        </w:rPr>
        <w:t>Předmět díla dále zahrnuje provedení všech prací, dodání a</w:t>
      </w:r>
      <w:r w:rsidR="00614C3B" w:rsidRPr="006C2D1F">
        <w:rPr>
          <w:rFonts w:ascii="Gill Sans MT" w:hAnsi="Gill Sans MT"/>
          <w:sz w:val="22"/>
          <w:szCs w:val="22"/>
        </w:rPr>
        <w:t> </w:t>
      </w:r>
      <w:r w:rsidRPr="006C2D1F">
        <w:rPr>
          <w:rFonts w:ascii="Gill Sans MT" w:hAnsi="Gill Sans MT"/>
          <w:sz w:val="22"/>
          <w:szCs w:val="22"/>
        </w:rPr>
        <w:t xml:space="preserve">zajištění všech činností, služeb, věcí </w:t>
      </w:r>
      <w:r w:rsidRPr="007958D9">
        <w:rPr>
          <w:rFonts w:ascii="Gill Sans MT" w:hAnsi="Gill Sans MT"/>
          <w:sz w:val="22"/>
          <w:szCs w:val="22"/>
        </w:rPr>
        <w:t>a</w:t>
      </w:r>
      <w:r w:rsidR="000F7629" w:rsidRPr="007958D9">
        <w:rPr>
          <w:rFonts w:ascii="Gill Sans MT" w:hAnsi="Gill Sans MT"/>
          <w:sz w:val="22"/>
          <w:szCs w:val="22"/>
        </w:rPr>
        <w:t> </w:t>
      </w:r>
      <w:r w:rsidRPr="007958D9">
        <w:rPr>
          <w:rFonts w:ascii="Gill Sans MT" w:hAnsi="Gill Sans MT"/>
          <w:sz w:val="22"/>
          <w:szCs w:val="22"/>
        </w:rPr>
        <w:t xml:space="preserve">dodávek, nutných k realizaci </w:t>
      </w:r>
      <w:r w:rsidR="000748E0" w:rsidRPr="007958D9">
        <w:rPr>
          <w:rFonts w:ascii="Gill Sans MT" w:hAnsi="Gill Sans MT"/>
          <w:sz w:val="22"/>
          <w:szCs w:val="22"/>
        </w:rPr>
        <w:t>díla, </w:t>
      </w:r>
      <w:r w:rsidR="00FA2369" w:rsidRPr="00FA2369">
        <w:rPr>
          <w:rFonts w:ascii="Gill Sans MT" w:hAnsi="Gill Sans MT"/>
          <w:sz w:val="22"/>
          <w:szCs w:val="22"/>
        </w:rPr>
        <w:t xml:space="preserve">tj. k jeho řádnému dokončení a předání, </w:t>
      </w:r>
      <w:r w:rsidR="000748E0" w:rsidRPr="007958D9">
        <w:rPr>
          <w:rFonts w:ascii="Gill Sans MT" w:hAnsi="Gill Sans MT"/>
          <w:sz w:val="22"/>
          <w:szCs w:val="22"/>
        </w:rPr>
        <w:t>a</w:t>
      </w:r>
      <w:r w:rsidRPr="007958D9">
        <w:rPr>
          <w:rFonts w:ascii="Gill Sans MT" w:hAnsi="Gill Sans MT"/>
          <w:sz w:val="22"/>
          <w:szCs w:val="22"/>
        </w:rPr>
        <w:t xml:space="preserve"> to zejména</w:t>
      </w:r>
      <w:r w:rsidR="002A6BEC" w:rsidRPr="007958D9">
        <w:rPr>
          <w:rFonts w:ascii="Gill Sans MT" w:hAnsi="Gill Sans MT"/>
          <w:sz w:val="22"/>
          <w:szCs w:val="22"/>
        </w:rPr>
        <w:t>, nikoliv však pouze</w:t>
      </w:r>
      <w:r w:rsidRPr="007958D9">
        <w:rPr>
          <w:rFonts w:ascii="Gill Sans MT" w:hAnsi="Gill Sans MT"/>
          <w:sz w:val="22"/>
          <w:szCs w:val="22"/>
        </w:rPr>
        <w:t>:</w:t>
      </w:r>
    </w:p>
    <w:p w14:paraId="08BE6ABB" w14:textId="317503A3" w:rsidR="0071659B" w:rsidRPr="007958D9" w:rsidRDefault="002A6BEC" w:rsidP="00456DFB">
      <w:pPr>
        <w:widowControl w:val="0"/>
        <w:numPr>
          <w:ilvl w:val="0"/>
          <w:numId w:val="14"/>
        </w:numPr>
        <w:tabs>
          <w:tab w:val="clear" w:pos="785"/>
          <w:tab w:val="left" w:pos="357"/>
          <w:tab w:val="left" w:pos="714"/>
        </w:tabs>
        <w:spacing w:after="60"/>
        <w:ind w:left="714" w:hanging="357"/>
        <w:jc w:val="both"/>
        <w:rPr>
          <w:rFonts w:ascii="Gill Sans MT" w:hAnsi="Gill Sans MT"/>
          <w:sz w:val="22"/>
          <w:szCs w:val="22"/>
        </w:rPr>
      </w:pPr>
      <w:r w:rsidRPr="007958D9">
        <w:rPr>
          <w:rFonts w:ascii="Gill Sans MT" w:hAnsi="Gill Sans MT"/>
          <w:sz w:val="22"/>
          <w:szCs w:val="22"/>
        </w:rPr>
        <w:t>provedení stavebních a montážních prací v souladu s</w:t>
      </w:r>
      <w:r w:rsidR="003E4A03">
        <w:rPr>
          <w:rFonts w:ascii="Gill Sans MT" w:hAnsi="Gill Sans MT"/>
          <w:sz w:val="22"/>
          <w:szCs w:val="22"/>
        </w:rPr>
        <w:t> Předmětem díla</w:t>
      </w:r>
      <w:r w:rsidRPr="007958D9">
        <w:rPr>
          <w:rFonts w:ascii="Gill Sans MT" w:hAnsi="Gill Sans MT"/>
          <w:sz w:val="22"/>
          <w:szCs w:val="22"/>
        </w:rPr>
        <w:t>;</w:t>
      </w:r>
      <w:r w:rsidR="0071659B" w:rsidRPr="007958D9">
        <w:t xml:space="preserve"> </w:t>
      </w:r>
    </w:p>
    <w:p w14:paraId="0C11441B" w14:textId="77777777" w:rsidR="002A6BEC" w:rsidRPr="006C2D1F" w:rsidRDefault="002A6BEC" w:rsidP="00456DFB">
      <w:pPr>
        <w:widowControl w:val="0"/>
        <w:numPr>
          <w:ilvl w:val="0"/>
          <w:numId w:val="14"/>
        </w:numPr>
        <w:tabs>
          <w:tab w:val="clear" w:pos="785"/>
          <w:tab w:val="left" w:pos="357"/>
          <w:tab w:val="left" w:pos="714"/>
        </w:tabs>
        <w:spacing w:after="60"/>
        <w:ind w:left="714" w:hanging="357"/>
        <w:jc w:val="both"/>
        <w:rPr>
          <w:rFonts w:ascii="Gill Sans MT" w:hAnsi="Gill Sans MT"/>
          <w:sz w:val="22"/>
          <w:szCs w:val="22"/>
        </w:rPr>
      </w:pPr>
      <w:r w:rsidRPr="007958D9">
        <w:rPr>
          <w:rFonts w:ascii="Gill Sans MT" w:hAnsi="Gill Sans MT"/>
          <w:sz w:val="22"/>
          <w:szCs w:val="22"/>
        </w:rPr>
        <w:t>provedení nezbytných dodávek a služeb souvisejících s realizací Předmětu díla dle Smlouvy,</w:t>
      </w:r>
      <w:r w:rsidRPr="006C2D1F">
        <w:rPr>
          <w:rFonts w:ascii="Gill Sans MT" w:hAnsi="Gill Sans MT"/>
          <w:sz w:val="22"/>
          <w:szCs w:val="22"/>
        </w:rPr>
        <w:t xml:space="preserve"> tj. zejména výroba, dodávka, skladování, správa, zabudování a montáž veškerých dílů a materiálů a zařízení týkajících se předmětu díla;</w:t>
      </w:r>
    </w:p>
    <w:p w14:paraId="0D6E6DD1" w14:textId="77777777" w:rsidR="00D432E4" w:rsidRPr="003E4A03" w:rsidRDefault="00D432E4" w:rsidP="00456DFB">
      <w:pPr>
        <w:widowControl w:val="0"/>
        <w:numPr>
          <w:ilvl w:val="0"/>
          <w:numId w:val="14"/>
        </w:numPr>
        <w:tabs>
          <w:tab w:val="clear" w:pos="785"/>
          <w:tab w:val="left" w:pos="357"/>
          <w:tab w:val="left" w:pos="714"/>
        </w:tabs>
        <w:spacing w:after="60"/>
        <w:ind w:left="714" w:hanging="357"/>
        <w:jc w:val="both"/>
        <w:rPr>
          <w:rFonts w:ascii="Gill Sans MT" w:hAnsi="Gill Sans MT"/>
          <w:sz w:val="22"/>
          <w:szCs w:val="22"/>
        </w:rPr>
      </w:pPr>
      <w:r w:rsidRPr="006C2D1F">
        <w:rPr>
          <w:rFonts w:ascii="Gill Sans MT" w:hAnsi="Gill Sans MT"/>
          <w:sz w:val="22"/>
          <w:szCs w:val="22"/>
        </w:rPr>
        <w:t xml:space="preserve">zajištění zařízení staveniště, včetně provozu tohoto staveniště, podle potřeby zhotovitele pro </w:t>
      </w:r>
      <w:r w:rsidRPr="003E4A03">
        <w:rPr>
          <w:rFonts w:ascii="Gill Sans MT" w:hAnsi="Gill Sans MT"/>
          <w:sz w:val="22"/>
          <w:szCs w:val="22"/>
        </w:rPr>
        <w:t>řádné provedení díla včetně likvidace zařízení staveniště</w:t>
      </w:r>
      <w:r w:rsidR="002A6BEC" w:rsidRPr="003E4A03">
        <w:rPr>
          <w:rFonts w:ascii="Gill Sans MT" w:hAnsi="Gill Sans MT"/>
          <w:sz w:val="22"/>
          <w:szCs w:val="22"/>
        </w:rPr>
        <w:t>;</w:t>
      </w:r>
    </w:p>
    <w:p w14:paraId="1D45B33C" w14:textId="6B6BB54C" w:rsidR="003E4A03" w:rsidRPr="003E4A03" w:rsidRDefault="003E4A03" w:rsidP="003E4A03">
      <w:pPr>
        <w:widowControl w:val="0"/>
        <w:numPr>
          <w:ilvl w:val="0"/>
          <w:numId w:val="14"/>
        </w:numPr>
        <w:tabs>
          <w:tab w:val="clear" w:pos="785"/>
          <w:tab w:val="left" w:pos="357"/>
          <w:tab w:val="left" w:pos="714"/>
        </w:tabs>
        <w:spacing w:after="60"/>
        <w:ind w:left="714" w:hanging="357"/>
        <w:jc w:val="both"/>
        <w:rPr>
          <w:rFonts w:ascii="Gill Sans MT" w:hAnsi="Gill Sans MT"/>
          <w:sz w:val="22"/>
          <w:szCs w:val="22"/>
        </w:rPr>
      </w:pPr>
      <w:r w:rsidRPr="003E4A03">
        <w:rPr>
          <w:rFonts w:ascii="Gill Sans MT" w:hAnsi="Gill Sans MT"/>
          <w:sz w:val="22"/>
          <w:szCs w:val="22"/>
        </w:rPr>
        <w:t>úkon</w:t>
      </w:r>
      <w:r>
        <w:rPr>
          <w:rFonts w:ascii="Gill Sans MT" w:hAnsi="Gill Sans MT"/>
          <w:sz w:val="22"/>
          <w:szCs w:val="22"/>
        </w:rPr>
        <w:t>ů</w:t>
      </w:r>
      <w:r w:rsidRPr="003E4A03">
        <w:rPr>
          <w:rFonts w:ascii="Gill Sans MT" w:hAnsi="Gill Sans MT"/>
          <w:sz w:val="22"/>
          <w:szCs w:val="22"/>
        </w:rPr>
        <w:t xml:space="preserve"> spojen</w:t>
      </w:r>
      <w:r>
        <w:rPr>
          <w:rFonts w:ascii="Gill Sans MT" w:hAnsi="Gill Sans MT"/>
          <w:sz w:val="22"/>
          <w:szCs w:val="22"/>
        </w:rPr>
        <w:t>ých</w:t>
      </w:r>
      <w:r w:rsidRPr="003E4A03">
        <w:rPr>
          <w:rFonts w:ascii="Gill Sans MT" w:hAnsi="Gill Sans MT"/>
          <w:sz w:val="22"/>
          <w:szCs w:val="22"/>
        </w:rPr>
        <w:t xml:space="preserve"> s výkonem dodavatelské inženýrské činnosti, zejména vyřizování veškerých povolení, záborů, souhlasů a oznámení souvisejících s prováděním Stavby;</w:t>
      </w:r>
    </w:p>
    <w:p w14:paraId="6077B2A1" w14:textId="77777777" w:rsidR="00D432E4" w:rsidRPr="006C2D1F" w:rsidRDefault="00D432E4" w:rsidP="00456DFB">
      <w:pPr>
        <w:widowControl w:val="0"/>
        <w:numPr>
          <w:ilvl w:val="0"/>
          <w:numId w:val="14"/>
        </w:numPr>
        <w:tabs>
          <w:tab w:val="clear" w:pos="785"/>
          <w:tab w:val="left" w:pos="357"/>
          <w:tab w:val="left" w:pos="714"/>
        </w:tabs>
        <w:spacing w:after="60"/>
        <w:ind w:left="714" w:hanging="357"/>
        <w:jc w:val="both"/>
        <w:rPr>
          <w:rFonts w:ascii="Gill Sans MT" w:hAnsi="Gill Sans MT"/>
          <w:sz w:val="22"/>
          <w:szCs w:val="22"/>
        </w:rPr>
      </w:pPr>
      <w:r w:rsidRPr="003E4A03">
        <w:rPr>
          <w:rFonts w:ascii="Gill Sans MT" w:hAnsi="Gill Sans MT"/>
          <w:sz w:val="22"/>
          <w:szCs w:val="22"/>
        </w:rPr>
        <w:t>zajištění deponování materiálu pro provedení Předmětu díla, zajištění uložení stavební suti a</w:t>
      </w:r>
      <w:r w:rsidR="00614C3B" w:rsidRPr="003E4A03">
        <w:rPr>
          <w:rFonts w:ascii="Gill Sans MT" w:hAnsi="Gill Sans MT"/>
          <w:sz w:val="22"/>
          <w:szCs w:val="22"/>
        </w:rPr>
        <w:t> </w:t>
      </w:r>
      <w:r w:rsidRPr="003E4A03">
        <w:rPr>
          <w:rFonts w:ascii="Gill Sans MT" w:hAnsi="Gill Sans MT"/>
          <w:sz w:val="22"/>
          <w:szCs w:val="22"/>
        </w:rPr>
        <w:t>ekologické likvidace odpadů (dekontaminace) vznikajících při provádění</w:t>
      </w:r>
      <w:r w:rsidRPr="006C2D1F">
        <w:rPr>
          <w:rFonts w:ascii="Gill Sans MT" w:hAnsi="Gill Sans MT"/>
          <w:sz w:val="22"/>
          <w:szCs w:val="22"/>
        </w:rPr>
        <w:t xml:space="preserve"> Předmětu díla a</w:t>
      </w:r>
      <w:r w:rsidR="00614C3B" w:rsidRPr="006C2D1F">
        <w:rPr>
          <w:rFonts w:ascii="Gill Sans MT" w:hAnsi="Gill Sans MT"/>
          <w:sz w:val="22"/>
          <w:szCs w:val="22"/>
        </w:rPr>
        <w:t> </w:t>
      </w:r>
      <w:r w:rsidRPr="006C2D1F">
        <w:rPr>
          <w:rFonts w:ascii="Gill Sans MT" w:hAnsi="Gill Sans MT"/>
          <w:sz w:val="22"/>
          <w:szCs w:val="22"/>
        </w:rPr>
        <w:t>doložení dokladů o této likvidaci, včetně úhrady poplatků za toto uložení, likvidaci a</w:t>
      </w:r>
      <w:r w:rsidR="00614C3B" w:rsidRPr="006C2D1F">
        <w:rPr>
          <w:rFonts w:ascii="Gill Sans MT" w:hAnsi="Gill Sans MT"/>
          <w:sz w:val="22"/>
          <w:szCs w:val="22"/>
        </w:rPr>
        <w:t> </w:t>
      </w:r>
      <w:r w:rsidRPr="006C2D1F">
        <w:rPr>
          <w:rFonts w:ascii="Gill Sans MT" w:hAnsi="Gill Sans MT"/>
          <w:sz w:val="22"/>
          <w:szCs w:val="22"/>
        </w:rPr>
        <w:t xml:space="preserve">dopravu; </w:t>
      </w:r>
    </w:p>
    <w:p w14:paraId="6EE54C51" w14:textId="77777777" w:rsidR="003E4A03" w:rsidRPr="003E4A03" w:rsidRDefault="003E4A03" w:rsidP="003E4A03">
      <w:pPr>
        <w:widowControl w:val="0"/>
        <w:numPr>
          <w:ilvl w:val="0"/>
          <w:numId w:val="14"/>
        </w:numPr>
        <w:tabs>
          <w:tab w:val="clear" w:pos="785"/>
          <w:tab w:val="left" w:pos="357"/>
          <w:tab w:val="left" w:pos="714"/>
        </w:tabs>
        <w:spacing w:after="60"/>
        <w:ind w:left="714" w:hanging="357"/>
        <w:jc w:val="both"/>
        <w:rPr>
          <w:rFonts w:ascii="Gill Sans MT" w:hAnsi="Gill Sans MT"/>
          <w:sz w:val="22"/>
          <w:szCs w:val="22"/>
        </w:rPr>
      </w:pPr>
      <w:r w:rsidRPr="003E4A03">
        <w:rPr>
          <w:rFonts w:ascii="Gill Sans MT" w:hAnsi="Gill Sans MT"/>
          <w:sz w:val="22"/>
          <w:szCs w:val="22"/>
        </w:rPr>
        <w:t>zabezpečení trvalého a nepřerušeného bezpečného přístupu a příjezdu do všech stávajících objektů včetně přístupů k jednotlivým nemovitostem; zajištění provizorních lávek, můstků, ramp, mobilních zábradlí a podobných zařízení, a to v jakémkoli materiálovém provedení a přes jakékoliv konstrukce či překážky; zřízení dočasných ochranných zařízení, jestliže jsou vyžadovány technologií montáže;</w:t>
      </w:r>
    </w:p>
    <w:p w14:paraId="6B0CC42B" w14:textId="77777777" w:rsidR="00D432E4" w:rsidRPr="006C2D1F" w:rsidRDefault="00D432E4" w:rsidP="00456DFB">
      <w:pPr>
        <w:widowControl w:val="0"/>
        <w:numPr>
          <w:ilvl w:val="0"/>
          <w:numId w:val="14"/>
        </w:numPr>
        <w:tabs>
          <w:tab w:val="clear" w:pos="785"/>
          <w:tab w:val="left" w:pos="357"/>
          <w:tab w:val="left" w:pos="714"/>
        </w:tabs>
        <w:spacing w:after="60"/>
        <w:ind w:left="714" w:hanging="357"/>
        <w:jc w:val="both"/>
        <w:rPr>
          <w:rFonts w:ascii="Gill Sans MT" w:hAnsi="Gill Sans MT"/>
          <w:sz w:val="22"/>
          <w:szCs w:val="22"/>
        </w:rPr>
      </w:pPr>
      <w:r w:rsidRPr="006C2D1F">
        <w:rPr>
          <w:rFonts w:ascii="Gill Sans MT" w:hAnsi="Gill Sans MT"/>
          <w:sz w:val="22"/>
          <w:szCs w:val="22"/>
        </w:rPr>
        <w:t>uvedení pozemků, komunikací, objektů či zařízení dotčených prováděním Předmětu díla do</w:t>
      </w:r>
      <w:r w:rsidR="00614C3B" w:rsidRPr="006C2D1F">
        <w:rPr>
          <w:rFonts w:ascii="Gill Sans MT" w:hAnsi="Gill Sans MT"/>
          <w:sz w:val="22"/>
          <w:szCs w:val="22"/>
        </w:rPr>
        <w:t> </w:t>
      </w:r>
      <w:r w:rsidRPr="006C2D1F">
        <w:rPr>
          <w:rFonts w:ascii="Gill Sans MT" w:hAnsi="Gill Sans MT"/>
          <w:sz w:val="22"/>
          <w:szCs w:val="22"/>
        </w:rPr>
        <w:t>původního stavu nebo do stavu dle podmínek stavebního povolení, úklid prostor dotčených při provádění Předmětu díla, to vše současně s dokončením Předmětu díla;</w:t>
      </w:r>
    </w:p>
    <w:p w14:paraId="2E33F7B5" w14:textId="21A0B0E3" w:rsidR="003E4A03" w:rsidRPr="003E4A03" w:rsidRDefault="003E4A03" w:rsidP="003E4A03">
      <w:pPr>
        <w:widowControl w:val="0"/>
        <w:numPr>
          <w:ilvl w:val="0"/>
          <w:numId w:val="14"/>
        </w:numPr>
        <w:tabs>
          <w:tab w:val="clear" w:pos="785"/>
          <w:tab w:val="left" w:pos="357"/>
          <w:tab w:val="left" w:pos="714"/>
        </w:tabs>
        <w:spacing w:after="60"/>
        <w:ind w:left="714" w:hanging="357"/>
        <w:jc w:val="both"/>
        <w:rPr>
          <w:rFonts w:ascii="Gill Sans MT" w:hAnsi="Gill Sans MT"/>
          <w:sz w:val="22"/>
          <w:szCs w:val="22"/>
        </w:rPr>
      </w:pPr>
      <w:r w:rsidRPr="003E4A03">
        <w:rPr>
          <w:rFonts w:ascii="Gill Sans MT" w:hAnsi="Gill Sans MT"/>
          <w:sz w:val="22"/>
          <w:szCs w:val="22"/>
        </w:rPr>
        <w:lastRenderedPageBreak/>
        <w:t xml:space="preserve">vyhotovení dokumentace skutečného provedení díla (Stavby) v </w:t>
      </w:r>
      <w:r w:rsidR="006616C3">
        <w:rPr>
          <w:rFonts w:ascii="Gill Sans MT" w:hAnsi="Gill Sans MT"/>
          <w:sz w:val="22"/>
          <w:szCs w:val="22"/>
        </w:rPr>
        <w:t>1</w:t>
      </w:r>
      <w:r w:rsidRPr="003E4A03">
        <w:rPr>
          <w:rFonts w:ascii="Gill Sans MT" w:hAnsi="Gill Sans MT"/>
          <w:sz w:val="22"/>
          <w:szCs w:val="22"/>
        </w:rPr>
        <w:t xml:space="preserve"> vyhotovení;</w:t>
      </w:r>
    </w:p>
    <w:p w14:paraId="1AB2981F" w14:textId="46254B5A" w:rsidR="003E4A03" w:rsidRPr="003E4A03" w:rsidRDefault="003E4A03" w:rsidP="003E4A03">
      <w:pPr>
        <w:widowControl w:val="0"/>
        <w:numPr>
          <w:ilvl w:val="0"/>
          <w:numId w:val="14"/>
        </w:numPr>
        <w:tabs>
          <w:tab w:val="clear" w:pos="785"/>
          <w:tab w:val="left" w:pos="357"/>
          <w:tab w:val="left" w:pos="714"/>
        </w:tabs>
        <w:spacing w:after="60"/>
        <w:ind w:left="714" w:hanging="357"/>
        <w:jc w:val="both"/>
        <w:rPr>
          <w:rFonts w:ascii="Gill Sans MT" w:hAnsi="Gill Sans MT"/>
          <w:sz w:val="22"/>
          <w:szCs w:val="22"/>
        </w:rPr>
      </w:pPr>
      <w:r w:rsidRPr="003E4A03">
        <w:rPr>
          <w:rFonts w:ascii="Gill Sans MT" w:hAnsi="Gill Sans MT"/>
          <w:sz w:val="22"/>
          <w:szCs w:val="22"/>
        </w:rPr>
        <w:t xml:space="preserve">provedení nebo zajištění veškerých potřebných zkoušek, měření, revizí, posudků, </w:t>
      </w:r>
      <w:r>
        <w:rPr>
          <w:rFonts w:ascii="Gill Sans MT" w:hAnsi="Gill Sans MT"/>
          <w:sz w:val="22"/>
          <w:szCs w:val="22"/>
        </w:rPr>
        <w:t>rozb</w:t>
      </w:r>
      <w:r w:rsidRPr="003E4A03">
        <w:rPr>
          <w:rFonts w:ascii="Gill Sans MT" w:hAnsi="Gill Sans MT"/>
          <w:sz w:val="22"/>
          <w:szCs w:val="22"/>
        </w:rPr>
        <w:t>orů, certifikátů, prohlášení o shodě a atestů k prokázání kvalitativních parametrů díla, jakož i jeho nezávadnosti ve vztahu k životnímu prostředí;</w:t>
      </w:r>
    </w:p>
    <w:p w14:paraId="63CEA539" w14:textId="77777777" w:rsidR="00D432E4" w:rsidRPr="006C2D1F" w:rsidRDefault="00D432E4" w:rsidP="00456DFB">
      <w:pPr>
        <w:widowControl w:val="0"/>
        <w:numPr>
          <w:ilvl w:val="0"/>
          <w:numId w:val="14"/>
        </w:numPr>
        <w:tabs>
          <w:tab w:val="clear" w:pos="785"/>
          <w:tab w:val="left" w:pos="357"/>
          <w:tab w:val="left" w:pos="714"/>
        </w:tabs>
        <w:spacing w:after="60"/>
        <w:ind w:left="714" w:hanging="357"/>
        <w:jc w:val="both"/>
        <w:rPr>
          <w:rFonts w:ascii="Gill Sans MT" w:hAnsi="Gill Sans MT"/>
          <w:sz w:val="22"/>
          <w:szCs w:val="22"/>
        </w:rPr>
      </w:pPr>
      <w:r w:rsidRPr="006C2D1F">
        <w:rPr>
          <w:rFonts w:ascii="Gill Sans MT" w:hAnsi="Gill Sans MT"/>
          <w:sz w:val="22"/>
          <w:szCs w:val="22"/>
        </w:rPr>
        <w:t>zajištění ochrany díla před klimatickými vlivy po celou dobu provádění Předmětu díla;</w:t>
      </w:r>
    </w:p>
    <w:p w14:paraId="09A56270" w14:textId="77777777" w:rsidR="00540057" w:rsidRPr="007958D9" w:rsidRDefault="00540057" w:rsidP="00456DFB">
      <w:pPr>
        <w:widowControl w:val="0"/>
        <w:numPr>
          <w:ilvl w:val="0"/>
          <w:numId w:val="14"/>
        </w:numPr>
        <w:tabs>
          <w:tab w:val="clear" w:pos="785"/>
          <w:tab w:val="left" w:pos="357"/>
          <w:tab w:val="left" w:pos="714"/>
        </w:tabs>
        <w:spacing w:after="60"/>
        <w:ind w:left="714" w:hanging="357"/>
        <w:jc w:val="both"/>
        <w:rPr>
          <w:rFonts w:ascii="Gill Sans MT" w:hAnsi="Gill Sans MT"/>
          <w:sz w:val="22"/>
          <w:szCs w:val="22"/>
        </w:rPr>
      </w:pPr>
      <w:r w:rsidRPr="007958D9">
        <w:rPr>
          <w:rFonts w:ascii="Gill Sans MT" w:hAnsi="Gill Sans MT"/>
          <w:sz w:val="22"/>
          <w:szCs w:val="22"/>
        </w:rPr>
        <w:t>dodání průběžné fotodokumentace z realizace díla na datovém nosiči (1x CD/DVD);</w:t>
      </w:r>
    </w:p>
    <w:p w14:paraId="28BE174A" w14:textId="77777777" w:rsidR="00D432E4" w:rsidRPr="006C2D1F" w:rsidRDefault="00D432E4" w:rsidP="00456DFB">
      <w:pPr>
        <w:widowControl w:val="0"/>
        <w:numPr>
          <w:ilvl w:val="0"/>
          <w:numId w:val="14"/>
        </w:numPr>
        <w:tabs>
          <w:tab w:val="clear" w:pos="785"/>
          <w:tab w:val="left" w:pos="357"/>
          <w:tab w:val="left" w:pos="714"/>
        </w:tabs>
        <w:spacing w:after="120"/>
        <w:ind w:left="714" w:hanging="357"/>
        <w:jc w:val="both"/>
        <w:rPr>
          <w:rFonts w:ascii="Gill Sans MT" w:hAnsi="Gill Sans MT"/>
          <w:sz w:val="22"/>
          <w:szCs w:val="22"/>
        </w:rPr>
      </w:pPr>
      <w:r w:rsidRPr="007958D9">
        <w:rPr>
          <w:rFonts w:ascii="Gill Sans MT" w:hAnsi="Gill Sans MT"/>
          <w:sz w:val="22"/>
          <w:szCs w:val="22"/>
        </w:rPr>
        <w:t>zajištění všech činností souvisejících s komplexním vyzkoušením Stavby a jejím předáním</w:t>
      </w:r>
      <w:r w:rsidR="00DA593D">
        <w:rPr>
          <w:rFonts w:ascii="Gill Sans MT" w:hAnsi="Gill Sans MT"/>
          <w:sz w:val="22"/>
          <w:szCs w:val="22"/>
        </w:rPr>
        <w:t xml:space="preserve"> </w:t>
      </w:r>
      <w:r w:rsidRPr="006C2D1F">
        <w:rPr>
          <w:rFonts w:ascii="Gill Sans MT" w:hAnsi="Gill Sans MT"/>
          <w:sz w:val="22"/>
          <w:szCs w:val="22"/>
        </w:rPr>
        <w:t xml:space="preserve">objednateli. </w:t>
      </w:r>
    </w:p>
    <w:p w14:paraId="1F9038FE" w14:textId="246367C4" w:rsidR="00626511" w:rsidRPr="006C2D1F" w:rsidRDefault="00626511" w:rsidP="00456DFB">
      <w:pPr>
        <w:widowControl w:val="0"/>
        <w:numPr>
          <w:ilvl w:val="0"/>
          <w:numId w:val="12"/>
        </w:numPr>
        <w:spacing w:after="120"/>
        <w:jc w:val="both"/>
        <w:rPr>
          <w:rFonts w:ascii="Gill Sans MT" w:hAnsi="Gill Sans MT"/>
          <w:sz w:val="22"/>
          <w:szCs w:val="22"/>
        </w:rPr>
      </w:pPr>
      <w:r w:rsidRPr="006C2D1F">
        <w:rPr>
          <w:rFonts w:ascii="Gill Sans MT" w:hAnsi="Gill Sans MT"/>
          <w:sz w:val="22"/>
          <w:szCs w:val="22"/>
        </w:rPr>
        <w:t>Předmětem díla jsou rovněž činnosti, práce a dodávky, které nejsou ve výchozích podkladech uvedených v čl. I. Smlouvy výslovně zmíněny, ale o kterých zhotovitel věděl nebo podle svých odborných znalostí vědět měl a/nebo vědět mohl, že jsou k řádnému a kvalitnímu provedení Předmětu díla dané povahy třeba</w:t>
      </w:r>
      <w:r w:rsidR="003E4A03">
        <w:rPr>
          <w:rFonts w:ascii="Gill Sans MT" w:hAnsi="Gill Sans MT"/>
          <w:sz w:val="22"/>
          <w:szCs w:val="22"/>
        </w:rPr>
        <w:t>,</w:t>
      </w:r>
      <w:r w:rsidRPr="006C2D1F">
        <w:rPr>
          <w:rFonts w:ascii="Gill Sans MT" w:hAnsi="Gill Sans MT"/>
          <w:sz w:val="22"/>
          <w:szCs w:val="22"/>
        </w:rPr>
        <w:t xml:space="preserve"> </w:t>
      </w:r>
      <w:r w:rsidR="003E4A03" w:rsidRPr="003E4A03">
        <w:rPr>
          <w:rFonts w:ascii="Gill Sans MT" w:hAnsi="Gill Sans MT"/>
          <w:sz w:val="22"/>
          <w:szCs w:val="22"/>
        </w:rPr>
        <w:t>a to i s přihlédnutím ke standardní praxi při realizaci děl obdobného charakteru. Zhotovitel je tak povinen tyto stavební práce, dodávky či služby na své náklady obstarat či provést s tím, že jejich cena je v ceně díla zahrnuta</w:t>
      </w:r>
      <w:r w:rsidR="003E4A03">
        <w:rPr>
          <w:rFonts w:ascii="Gill Sans MT" w:hAnsi="Gill Sans MT"/>
          <w:sz w:val="22"/>
          <w:szCs w:val="22"/>
        </w:rPr>
        <w:t>.</w:t>
      </w:r>
    </w:p>
    <w:p w14:paraId="7AE72A35" w14:textId="77777777" w:rsidR="00D432E4" w:rsidRPr="006C2D1F" w:rsidRDefault="00D432E4" w:rsidP="00456DFB">
      <w:pPr>
        <w:widowControl w:val="0"/>
        <w:numPr>
          <w:ilvl w:val="0"/>
          <w:numId w:val="12"/>
        </w:numPr>
        <w:spacing w:after="120"/>
        <w:jc w:val="both"/>
        <w:rPr>
          <w:rFonts w:ascii="Gill Sans MT" w:hAnsi="Gill Sans MT"/>
          <w:sz w:val="22"/>
          <w:szCs w:val="22"/>
        </w:rPr>
      </w:pPr>
      <w:r w:rsidRPr="006C2D1F">
        <w:rPr>
          <w:rFonts w:ascii="Gill Sans MT" w:hAnsi="Gill Sans MT"/>
          <w:sz w:val="22"/>
          <w:szCs w:val="22"/>
        </w:rPr>
        <w:t>Veškerý materiál k provedení Předmětu díla je v Nabídce oceněn v 1. jakostní třídě a takto bude pro provádění Předmětu díla dodán.</w:t>
      </w:r>
    </w:p>
    <w:p w14:paraId="114B2D77" w14:textId="77777777" w:rsidR="00D432E4" w:rsidRDefault="00D432E4" w:rsidP="00456DFB">
      <w:pPr>
        <w:widowControl w:val="0"/>
        <w:numPr>
          <w:ilvl w:val="0"/>
          <w:numId w:val="12"/>
        </w:numPr>
        <w:spacing w:after="120"/>
        <w:jc w:val="both"/>
        <w:rPr>
          <w:rFonts w:ascii="Gill Sans MT" w:hAnsi="Gill Sans MT"/>
          <w:sz w:val="22"/>
          <w:szCs w:val="22"/>
        </w:rPr>
      </w:pPr>
      <w:r w:rsidRPr="006C2D1F">
        <w:rPr>
          <w:rFonts w:ascii="Gill Sans MT" w:hAnsi="Gill Sans MT"/>
          <w:sz w:val="22"/>
          <w:szCs w:val="22"/>
        </w:rPr>
        <w:t>Materiály a technologie užité zhotovitelem k provedení Předmětu díla je zhotovitel oprávněn použít pouze s předchozím písemným souhlasem objednatele.</w:t>
      </w:r>
    </w:p>
    <w:p w14:paraId="0C1BEB9A" w14:textId="3DBB9570" w:rsidR="00915911" w:rsidRPr="00915911" w:rsidRDefault="00915911" w:rsidP="00456DFB">
      <w:pPr>
        <w:numPr>
          <w:ilvl w:val="0"/>
          <w:numId w:val="12"/>
        </w:numPr>
        <w:spacing w:after="120"/>
        <w:jc w:val="both"/>
        <w:rPr>
          <w:rFonts w:ascii="Gill Sans MT" w:hAnsi="Gill Sans MT"/>
          <w:sz w:val="22"/>
          <w:szCs w:val="22"/>
        </w:rPr>
      </w:pPr>
      <w:r w:rsidRPr="00915911">
        <w:rPr>
          <w:rFonts w:ascii="Gill Sans MT" w:hAnsi="Gill Sans MT"/>
          <w:sz w:val="22"/>
          <w:szCs w:val="22"/>
        </w:rPr>
        <w:t>Objednatel si vyhrazuje právo odsouhlasit použité materiály, technologie a povrchové úpravy, vybavení a zařízení z hlediska jejich kvality, barevnosti, provedení, vzhledu, odolnosti a životnosti</w:t>
      </w:r>
      <w:r w:rsidR="00012FE6">
        <w:rPr>
          <w:rFonts w:ascii="Gill Sans MT" w:hAnsi="Gill Sans MT"/>
          <w:sz w:val="22"/>
          <w:szCs w:val="22"/>
        </w:rPr>
        <w:t>.</w:t>
      </w:r>
      <w:r w:rsidRPr="00915911">
        <w:rPr>
          <w:rFonts w:ascii="Gill Sans MT" w:hAnsi="Gill Sans MT"/>
          <w:sz w:val="22"/>
          <w:szCs w:val="22"/>
        </w:rPr>
        <w:t xml:space="preserve"> </w:t>
      </w:r>
    </w:p>
    <w:p w14:paraId="3E7DE0B0" w14:textId="77777777" w:rsidR="00D9147E" w:rsidRPr="00D9147E" w:rsidRDefault="00D9147E" w:rsidP="00D9147E">
      <w:pPr>
        <w:widowControl w:val="0"/>
        <w:numPr>
          <w:ilvl w:val="0"/>
          <w:numId w:val="12"/>
        </w:numPr>
        <w:spacing w:after="120"/>
        <w:jc w:val="both"/>
        <w:rPr>
          <w:rFonts w:ascii="Gill Sans MT" w:hAnsi="Gill Sans MT"/>
          <w:sz w:val="22"/>
          <w:szCs w:val="22"/>
        </w:rPr>
      </w:pPr>
      <w:r w:rsidRPr="00D9147E">
        <w:rPr>
          <w:rFonts w:ascii="Gill Sans MT" w:hAnsi="Gill Sans MT"/>
          <w:sz w:val="22"/>
          <w:szCs w:val="22"/>
        </w:rPr>
        <w:t>Objednatel je oprávněn kdykoliv v průběhu provádění díla rozšířit nebo zúžit rozsah předmětu díla, předpokládaný Smlouvou. Zhotovitel se zavazuje souhlasit s jakýmikoliv úpravami v předmětu díla učiněnými objednatelem, tj. omezením či rozšířením předmětu díla, dle konkrétních požadavků objednatele, a to i v průběhu zhotovování díla. Veškeré takové vyžádané změny mohou být realizovány postupem uvedeným v odst. 13 tohoto článku po uzavření dodatku ke Smlouvě.  Vyžádá-li si taková změna prokazatelně dobu ohrožující splnění termínu dokončení díla, má zhotovitel právo na odpovídající změnu tohoto termínu.</w:t>
      </w:r>
    </w:p>
    <w:p w14:paraId="7E21A7A3" w14:textId="77777777" w:rsidR="00D9147E" w:rsidRPr="00D9147E" w:rsidRDefault="00D9147E" w:rsidP="008A28BD">
      <w:pPr>
        <w:widowControl w:val="0"/>
        <w:numPr>
          <w:ilvl w:val="0"/>
          <w:numId w:val="12"/>
        </w:numPr>
        <w:spacing w:after="60"/>
        <w:ind w:left="357"/>
        <w:jc w:val="both"/>
        <w:rPr>
          <w:rFonts w:ascii="Gill Sans MT" w:hAnsi="Gill Sans MT"/>
          <w:sz w:val="22"/>
          <w:szCs w:val="22"/>
        </w:rPr>
      </w:pPr>
      <w:r w:rsidRPr="00D9147E">
        <w:rPr>
          <w:rFonts w:ascii="Gill Sans MT" w:hAnsi="Gill Sans MT"/>
          <w:sz w:val="22"/>
          <w:szCs w:val="22"/>
        </w:rPr>
        <w:t>Vyskytne-li se při provádění díla potřeba rozšířit nebo zúžit rozsah předmětu díla předpokládaný Smlouvou, zejména v důsledku podstatné změny okolností při provádění díla, odborného posouzení ze strany zhotovitele potvrzeného osobou pověřenou výkonem TDO a autorským dozorem, nebo v důsledku vad Projektové dokumentace, předloží zhotovitel objednateli soupis navrhovaných změn včetně jejich ocenění ve formě zadávacího (změnového) listu k odsouhlasení. Zadávací (změnový) list bude zahrnovat náležitosti potřebné pro prokázání navrhovaných změn jako je textové zdůvodnění, soupis stavebních prací, dodávek a služeb včetně výkazu výměr, výkresovou, fotografickou či jinou obdobnou dokumentaci, popř. zdůvodnění dopadu na termín dokončení díla, pokud jej navržená změna nebo rozšíření předmětu díla má. V případě ocenění bude postupováno v souladu s čl. IV. Smlouvy. Objednatel je povinen vyjádřit se k návrhu změn zhotovitele nejpozději do 10 (slovy: deseti) dnů ode dne předložení zadávacího (změnového) listu zhotovitele.</w:t>
      </w:r>
    </w:p>
    <w:p w14:paraId="6C29010A" w14:textId="77777777" w:rsidR="00D9147E" w:rsidRPr="00D9147E" w:rsidRDefault="00D9147E" w:rsidP="008A28BD">
      <w:pPr>
        <w:widowControl w:val="0"/>
        <w:spacing w:after="60"/>
        <w:ind w:left="357"/>
        <w:jc w:val="both"/>
        <w:rPr>
          <w:rFonts w:ascii="Gill Sans MT" w:hAnsi="Gill Sans MT"/>
          <w:sz w:val="22"/>
          <w:szCs w:val="22"/>
        </w:rPr>
      </w:pPr>
      <w:r w:rsidRPr="00D9147E">
        <w:rPr>
          <w:rFonts w:ascii="Gill Sans MT" w:hAnsi="Gill Sans MT"/>
          <w:sz w:val="22"/>
          <w:szCs w:val="22"/>
        </w:rPr>
        <w:t>Zadávací (změnový) list bude vždy odsouhlasen objednatelem, zhotovitelem, osobou pověřenou výkonem TDO a autorským dozorem a bude použit jako podklad ke zpracování dodatku ke Smlouvě.</w:t>
      </w:r>
    </w:p>
    <w:p w14:paraId="7C19BAF7" w14:textId="77777777" w:rsidR="00D9147E" w:rsidRPr="00D9147E" w:rsidRDefault="00D9147E" w:rsidP="008A28BD">
      <w:pPr>
        <w:widowControl w:val="0"/>
        <w:spacing w:after="60"/>
        <w:ind w:left="357"/>
        <w:jc w:val="both"/>
        <w:rPr>
          <w:rFonts w:ascii="Gill Sans MT" w:hAnsi="Gill Sans MT"/>
          <w:sz w:val="22"/>
          <w:szCs w:val="22"/>
        </w:rPr>
      </w:pPr>
      <w:r w:rsidRPr="00D9147E">
        <w:rPr>
          <w:rFonts w:ascii="Gill Sans MT" w:hAnsi="Gill Sans MT"/>
          <w:sz w:val="22"/>
          <w:szCs w:val="22"/>
        </w:rPr>
        <w:t>Prodloužení termínu realizace objednatel akceptuje pouze, je-li objektivně odůvodněno, zejm. zvýšenou pracností nového řešení. Za tímto účelem je objednatel oprávněn požadovat harmonogram realizace v podrobnosti jednotlivých činností. Prodloužení termínu realizace je objednatel oprávněn zkrátit nebo odmítnout, je-li jeho důvodem pozdní informace o nutnosti změny, prodlení zhotovitele s přípravou podkladů nebo jiná forma jeho nesoučinnosti a dále pak vyjde-li najevo, že zhotovitel o potřebě změny věděl nebo musel vědět v dostatečném předstihu předtím, než na potřebu změny objednatele skutečně upozornil.</w:t>
      </w:r>
    </w:p>
    <w:p w14:paraId="022689F3" w14:textId="77777777" w:rsidR="00D9147E" w:rsidRPr="00D9147E" w:rsidRDefault="00D9147E" w:rsidP="008A28BD">
      <w:pPr>
        <w:widowControl w:val="0"/>
        <w:spacing w:after="120"/>
        <w:ind w:left="357"/>
        <w:jc w:val="both"/>
        <w:rPr>
          <w:rFonts w:ascii="Gill Sans MT" w:hAnsi="Gill Sans MT"/>
          <w:sz w:val="22"/>
          <w:szCs w:val="22"/>
        </w:rPr>
      </w:pPr>
      <w:r w:rsidRPr="00D9147E">
        <w:rPr>
          <w:rFonts w:ascii="Gill Sans MT" w:hAnsi="Gill Sans MT"/>
          <w:sz w:val="22"/>
          <w:szCs w:val="22"/>
        </w:rPr>
        <w:t xml:space="preserve">Veškeré navrhované změny co do specifikace změn předmětu díla, změny ceny díla, popř. </w:t>
      </w:r>
      <w:r w:rsidRPr="00D9147E">
        <w:rPr>
          <w:rFonts w:ascii="Gill Sans MT" w:hAnsi="Gill Sans MT"/>
          <w:sz w:val="22"/>
          <w:szCs w:val="22"/>
        </w:rPr>
        <w:lastRenderedPageBreak/>
        <w:t xml:space="preserve">termínu, musí být před jejich zahájením odsouhlaseny v písemném dodatku ke Smlouvě. Teprve po písemném odsouhlasení dodatku má zhotovitel právo na realizaci těchto změn a na jejich úhradu v odpovídající výši. Pokud tak zhotovitel neučiní, má se za to, že práce a dodávky jím realizované byly v předmětu díla a v jeho ceně zahrnuty.   </w:t>
      </w:r>
    </w:p>
    <w:p w14:paraId="2EF6732D" w14:textId="202A386F" w:rsidR="000A4A14" w:rsidRPr="005431C5" w:rsidRDefault="00D75547" w:rsidP="00456DFB">
      <w:pPr>
        <w:widowControl w:val="0"/>
        <w:numPr>
          <w:ilvl w:val="0"/>
          <w:numId w:val="12"/>
        </w:numPr>
        <w:spacing w:after="120"/>
        <w:jc w:val="both"/>
        <w:rPr>
          <w:rFonts w:ascii="Gill Sans MT" w:hAnsi="Gill Sans MT"/>
          <w:sz w:val="22"/>
          <w:szCs w:val="22"/>
        </w:rPr>
      </w:pPr>
      <w:r w:rsidRPr="007958D9">
        <w:rPr>
          <w:rFonts w:ascii="Gill Sans MT" w:hAnsi="Gill Sans MT"/>
          <w:sz w:val="22"/>
          <w:szCs w:val="22"/>
        </w:rPr>
        <w:t>Zhotovitel se zavazuje</w:t>
      </w:r>
      <w:r w:rsidRPr="005431C5">
        <w:rPr>
          <w:rFonts w:ascii="Gill Sans MT" w:hAnsi="Gill Sans MT"/>
          <w:sz w:val="22"/>
          <w:szCs w:val="22"/>
        </w:rPr>
        <w:t xml:space="preserve"> provést Předmět díla vlastním jménem, na vlastní náklady a na vlastní odpovědnost.</w:t>
      </w:r>
      <w:r w:rsidR="00996AFA">
        <w:rPr>
          <w:rFonts w:ascii="Gill Sans MT" w:hAnsi="Gill Sans MT"/>
          <w:sz w:val="22"/>
          <w:szCs w:val="22"/>
        </w:rPr>
        <w:t xml:space="preserve"> </w:t>
      </w:r>
      <w:r w:rsidR="00996AFA" w:rsidRPr="00996AFA">
        <w:rPr>
          <w:rFonts w:ascii="Gill Sans MT" w:hAnsi="Gill Sans MT"/>
          <w:sz w:val="22"/>
          <w:szCs w:val="22"/>
        </w:rPr>
        <w:t>Pokud k provedení díla použije třetí osobu, odpovídá objednateli, jako by dílo prováděl sám.</w:t>
      </w:r>
    </w:p>
    <w:p w14:paraId="77AB374E" w14:textId="77777777" w:rsidR="00D432E4" w:rsidRDefault="000A4A14" w:rsidP="00456DFB">
      <w:pPr>
        <w:widowControl w:val="0"/>
        <w:numPr>
          <w:ilvl w:val="0"/>
          <w:numId w:val="12"/>
        </w:numPr>
        <w:spacing w:after="120"/>
        <w:jc w:val="both"/>
        <w:rPr>
          <w:rFonts w:ascii="Gill Sans MT" w:hAnsi="Gill Sans MT"/>
          <w:sz w:val="22"/>
          <w:szCs w:val="22"/>
        </w:rPr>
      </w:pPr>
      <w:r w:rsidRPr="006C2D1F">
        <w:rPr>
          <w:rFonts w:ascii="Gill Sans MT" w:hAnsi="Gill Sans MT"/>
          <w:sz w:val="22"/>
          <w:szCs w:val="22"/>
        </w:rPr>
        <w:t>Zhotovitel prohlašuje, že pečlivě prostudoval veškeré výkresy a technickou specifikaci a</w:t>
      </w:r>
      <w:r w:rsidR="0078442D" w:rsidRPr="006C2D1F">
        <w:rPr>
          <w:rFonts w:ascii="Gill Sans MT" w:hAnsi="Gill Sans MT"/>
          <w:sz w:val="22"/>
          <w:szCs w:val="22"/>
        </w:rPr>
        <w:t> </w:t>
      </w:r>
      <w:r w:rsidRPr="006C2D1F">
        <w:rPr>
          <w:rFonts w:ascii="Gill Sans MT" w:hAnsi="Gill Sans MT"/>
          <w:sz w:val="22"/>
          <w:szCs w:val="22"/>
        </w:rPr>
        <w:t>porozuměl plně Předmětu díla. Zhotovitel prohlašuje, že nepožaduje žádné doplnění Projektové dokumentace, kdy v ní nezjistil žádné podstatné nejasnosti ani závady.</w:t>
      </w:r>
      <w:r w:rsidR="00D75547" w:rsidRPr="006C2D1F">
        <w:rPr>
          <w:rFonts w:ascii="Gill Sans MT" w:hAnsi="Gill Sans MT"/>
          <w:sz w:val="22"/>
          <w:szCs w:val="22"/>
        </w:rPr>
        <w:t xml:space="preserve"> </w:t>
      </w:r>
    </w:p>
    <w:p w14:paraId="7E75B61A" w14:textId="77777777" w:rsidR="00614C3B" w:rsidRPr="006C2D1F" w:rsidRDefault="00614C3B" w:rsidP="00456DFB">
      <w:pPr>
        <w:widowControl w:val="0"/>
        <w:spacing w:after="120"/>
        <w:ind w:left="360"/>
        <w:jc w:val="both"/>
        <w:rPr>
          <w:rFonts w:ascii="Gill Sans MT" w:hAnsi="Gill Sans MT"/>
          <w:sz w:val="22"/>
          <w:szCs w:val="22"/>
        </w:rPr>
      </w:pPr>
    </w:p>
    <w:p w14:paraId="210E2535" w14:textId="77777777" w:rsidR="00BD0CC7" w:rsidRDefault="00D432E4">
      <w:pPr>
        <w:pStyle w:val="Nadpis1"/>
        <w:keepLines/>
        <w:widowControl w:val="0"/>
        <w:shd w:val="clear" w:color="auto" w:fill="E8E8E8"/>
        <w:spacing w:before="0" w:after="0"/>
        <w:jc w:val="center"/>
        <w:rPr>
          <w:rFonts w:ascii="Gill Sans MT" w:hAnsi="Gill Sans MT"/>
        </w:rPr>
      </w:pPr>
      <w:r w:rsidRPr="006C2D1F">
        <w:rPr>
          <w:rFonts w:ascii="Gill Sans MT" w:hAnsi="Gill Sans MT"/>
        </w:rPr>
        <w:t xml:space="preserve">III.  </w:t>
      </w:r>
    </w:p>
    <w:p w14:paraId="04D7EC93" w14:textId="275C7556" w:rsidR="00D432E4" w:rsidRPr="006C2D1F" w:rsidRDefault="00D432E4">
      <w:pPr>
        <w:pStyle w:val="Nadpis1"/>
        <w:keepLines/>
        <w:widowControl w:val="0"/>
        <w:shd w:val="clear" w:color="auto" w:fill="E8E8E8"/>
        <w:spacing w:before="0" w:after="120"/>
        <w:jc w:val="center"/>
        <w:rPr>
          <w:rFonts w:ascii="Gill Sans MT" w:hAnsi="Gill Sans MT"/>
        </w:rPr>
      </w:pPr>
      <w:r w:rsidRPr="006C2D1F">
        <w:rPr>
          <w:rFonts w:ascii="Gill Sans MT" w:hAnsi="Gill Sans MT"/>
        </w:rPr>
        <w:t>T</w:t>
      </w:r>
      <w:r w:rsidR="00D5599D" w:rsidRPr="00BD0CC7">
        <w:rPr>
          <w:rFonts w:ascii="Gill Sans MT" w:hAnsi="Gill Sans MT"/>
        </w:rPr>
        <w:t>ermíny plnění</w:t>
      </w:r>
    </w:p>
    <w:p w14:paraId="6A9B70E2" w14:textId="77777777" w:rsidR="00D432E4" w:rsidRPr="006C2D1F" w:rsidRDefault="00D432E4" w:rsidP="00456DFB">
      <w:pPr>
        <w:widowControl w:val="0"/>
        <w:numPr>
          <w:ilvl w:val="0"/>
          <w:numId w:val="15"/>
        </w:numPr>
        <w:spacing w:after="60"/>
        <w:jc w:val="both"/>
        <w:rPr>
          <w:rFonts w:ascii="Gill Sans MT" w:hAnsi="Gill Sans MT"/>
          <w:sz w:val="22"/>
          <w:szCs w:val="22"/>
        </w:rPr>
      </w:pPr>
      <w:r w:rsidRPr="006C2D1F">
        <w:rPr>
          <w:rFonts w:ascii="Gill Sans MT" w:hAnsi="Gill Sans MT"/>
          <w:sz w:val="22"/>
          <w:szCs w:val="22"/>
        </w:rPr>
        <w:t xml:space="preserve">Předmět díla, specifikovaný v čl. II. Smlouvy, bude proveden v následujících termínech: </w:t>
      </w:r>
    </w:p>
    <w:p w14:paraId="684671C1" w14:textId="2B906232" w:rsidR="00D87267" w:rsidRPr="006C2D1F" w:rsidRDefault="00D432E4" w:rsidP="00456DFB">
      <w:pPr>
        <w:widowControl w:val="0"/>
        <w:numPr>
          <w:ilvl w:val="0"/>
          <w:numId w:val="30"/>
        </w:numPr>
        <w:tabs>
          <w:tab w:val="clear" w:pos="360"/>
          <w:tab w:val="left" w:pos="357"/>
          <w:tab w:val="left" w:pos="714"/>
        </w:tabs>
        <w:spacing w:after="60"/>
        <w:ind w:left="714" w:hanging="357"/>
        <w:jc w:val="both"/>
        <w:rPr>
          <w:rFonts w:ascii="Gill Sans MT" w:hAnsi="Gill Sans MT"/>
          <w:sz w:val="22"/>
          <w:szCs w:val="22"/>
        </w:rPr>
      </w:pPr>
      <w:r w:rsidRPr="006C2D1F">
        <w:rPr>
          <w:rFonts w:ascii="Gill Sans MT" w:hAnsi="Gill Sans MT"/>
          <w:sz w:val="22"/>
          <w:szCs w:val="22"/>
        </w:rPr>
        <w:t>Zahájení plnění Předmětu díla:</w:t>
      </w:r>
      <w:r w:rsidR="0078442D" w:rsidRPr="006C2D1F">
        <w:rPr>
          <w:rFonts w:ascii="Gill Sans MT" w:hAnsi="Gill Sans MT"/>
          <w:sz w:val="22"/>
          <w:szCs w:val="22"/>
        </w:rPr>
        <w:t xml:space="preserve"> </w:t>
      </w:r>
      <w:r w:rsidR="0078442D" w:rsidRPr="006C2D1F">
        <w:rPr>
          <w:rFonts w:ascii="Gill Sans MT" w:hAnsi="Gill Sans MT"/>
          <w:sz w:val="22"/>
          <w:szCs w:val="22"/>
        </w:rPr>
        <w:tab/>
      </w:r>
      <w:r w:rsidR="00EA2D45" w:rsidRPr="006C2D1F">
        <w:rPr>
          <w:rFonts w:ascii="Gill Sans MT" w:hAnsi="Gill Sans MT"/>
          <w:sz w:val="22"/>
          <w:szCs w:val="22"/>
        </w:rPr>
        <w:tab/>
      </w:r>
      <w:r w:rsidR="00012FE6" w:rsidRPr="00996AFA">
        <w:rPr>
          <w:rFonts w:ascii="Gill Sans MT" w:hAnsi="Gill Sans MT"/>
          <w:b/>
          <w:bCs/>
          <w:sz w:val="22"/>
          <w:szCs w:val="22"/>
        </w:rPr>
        <w:t xml:space="preserve">do 5 pracovní dnů od nabytí účinnosti </w:t>
      </w:r>
      <w:r w:rsidR="001147BB" w:rsidRPr="00996AFA">
        <w:rPr>
          <w:rFonts w:ascii="Gill Sans MT" w:hAnsi="Gill Sans MT"/>
          <w:b/>
          <w:bCs/>
          <w:sz w:val="22"/>
          <w:szCs w:val="22"/>
        </w:rPr>
        <w:t>S</w:t>
      </w:r>
      <w:r w:rsidR="00012FE6" w:rsidRPr="00996AFA">
        <w:rPr>
          <w:rFonts w:ascii="Gill Sans MT" w:hAnsi="Gill Sans MT"/>
          <w:b/>
          <w:bCs/>
          <w:sz w:val="22"/>
          <w:szCs w:val="22"/>
        </w:rPr>
        <w:t>mlouvy</w:t>
      </w:r>
      <w:r w:rsidR="00730DCE" w:rsidRPr="006C2D1F">
        <w:rPr>
          <w:rFonts w:ascii="Gill Sans MT" w:hAnsi="Gill Sans MT"/>
          <w:b/>
          <w:sz w:val="22"/>
          <w:szCs w:val="22"/>
        </w:rPr>
        <w:t xml:space="preserve"> </w:t>
      </w:r>
    </w:p>
    <w:p w14:paraId="7186E947" w14:textId="77777777" w:rsidR="00D87267" w:rsidRPr="006C2D1F" w:rsidRDefault="00D432E4" w:rsidP="00456DFB">
      <w:pPr>
        <w:widowControl w:val="0"/>
        <w:numPr>
          <w:ilvl w:val="0"/>
          <w:numId w:val="30"/>
        </w:numPr>
        <w:tabs>
          <w:tab w:val="clear" w:pos="360"/>
          <w:tab w:val="left" w:pos="357"/>
          <w:tab w:val="left" w:pos="714"/>
        </w:tabs>
        <w:spacing w:after="60"/>
        <w:ind w:left="714" w:hanging="357"/>
        <w:jc w:val="both"/>
        <w:rPr>
          <w:rFonts w:ascii="Gill Sans MT" w:hAnsi="Gill Sans MT"/>
          <w:sz w:val="22"/>
          <w:szCs w:val="22"/>
        </w:rPr>
      </w:pPr>
      <w:r w:rsidRPr="006C2D1F">
        <w:rPr>
          <w:rFonts w:ascii="Gill Sans MT" w:hAnsi="Gill Sans MT"/>
          <w:sz w:val="22"/>
          <w:szCs w:val="22"/>
        </w:rPr>
        <w:t>Předání a převzetí provedeného, bezvadného, tj. prostého všech vad a</w:t>
      </w:r>
      <w:r w:rsidR="00B84B5E" w:rsidRPr="006C2D1F">
        <w:rPr>
          <w:rFonts w:ascii="Gill Sans MT" w:hAnsi="Gill Sans MT"/>
          <w:sz w:val="22"/>
          <w:szCs w:val="22"/>
        </w:rPr>
        <w:t> </w:t>
      </w:r>
      <w:r w:rsidRPr="006C2D1F">
        <w:rPr>
          <w:rFonts w:ascii="Gill Sans MT" w:hAnsi="Gill Sans MT"/>
          <w:sz w:val="22"/>
          <w:szCs w:val="22"/>
        </w:rPr>
        <w:t>nedodělků, a</w:t>
      </w:r>
      <w:r w:rsidR="0078442D" w:rsidRPr="006C2D1F">
        <w:rPr>
          <w:rFonts w:ascii="Gill Sans MT" w:hAnsi="Gill Sans MT"/>
          <w:sz w:val="22"/>
          <w:szCs w:val="22"/>
        </w:rPr>
        <w:t> </w:t>
      </w:r>
      <w:r w:rsidRPr="006C2D1F">
        <w:rPr>
          <w:rFonts w:ascii="Gill Sans MT" w:hAnsi="Gill Sans MT"/>
          <w:sz w:val="22"/>
          <w:szCs w:val="22"/>
        </w:rPr>
        <w:t>ukončeného Předmětu díla:</w:t>
      </w:r>
      <w:r w:rsidR="00A5338E" w:rsidRPr="006C2D1F">
        <w:rPr>
          <w:rFonts w:ascii="Gill Sans MT" w:hAnsi="Gill Sans MT"/>
          <w:sz w:val="22"/>
          <w:szCs w:val="22"/>
        </w:rPr>
        <w:t xml:space="preserve"> </w:t>
      </w:r>
      <w:r w:rsidR="0078442D" w:rsidRPr="006C2D1F">
        <w:rPr>
          <w:rFonts w:ascii="Gill Sans MT" w:hAnsi="Gill Sans MT"/>
          <w:sz w:val="22"/>
          <w:szCs w:val="22"/>
        </w:rPr>
        <w:tab/>
      </w:r>
      <w:r w:rsidR="00EA2D45" w:rsidRPr="006C2D1F">
        <w:rPr>
          <w:rFonts w:ascii="Gill Sans MT" w:hAnsi="Gill Sans MT"/>
          <w:sz w:val="22"/>
          <w:szCs w:val="22"/>
        </w:rPr>
        <w:t xml:space="preserve">         </w:t>
      </w:r>
      <w:r w:rsidR="00EA2D45" w:rsidRPr="006C2D1F">
        <w:rPr>
          <w:rFonts w:ascii="Gill Sans MT" w:hAnsi="Gill Sans MT"/>
          <w:sz w:val="22"/>
          <w:szCs w:val="22"/>
        </w:rPr>
        <w:tab/>
      </w:r>
      <w:r w:rsidR="0078442D" w:rsidRPr="006C2D1F">
        <w:rPr>
          <w:rFonts w:ascii="Gill Sans MT" w:hAnsi="Gill Sans MT"/>
          <w:b/>
          <w:sz w:val="22"/>
          <w:szCs w:val="22"/>
        </w:rPr>
        <w:t xml:space="preserve">do </w:t>
      </w:r>
      <w:r w:rsidR="00DA593D">
        <w:rPr>
          <w:rFonts w:ascii="Gill Sans MT" w:hAnsi="Gill Sans MT"/>
          <w:b/>
          <w:sz w:val="22"/>
          <w:szCs w:val="22"/>
        </w:rPr>
        <w:t>3</w:t>
      </w:r>
      <w:r w:rsidR="0003385F">
        <w:rPr>
          <w:rFonts w:ascii="Gill Sans MT" w:hAnsi="Gill Sans MT"/>
          <w:b/>
          <w:sz w:val="22"/>
          <w:szCs w:val="22"/>
        </w:rPr>
        <w:t>0</w:t>
      </w:r>
      <w:r w:rsidR="005A2BEA">
        <w:rPr>
          <w:rFonts w:ascii="Gill Sans MT" w:hAnsi="Gill Sans MT"/>
          <w:b/>
          <w:sz w:val="22"/>
          <w:szCs w:val="22"/>
        </w:rPr>
        <w:t>.</w:t>
      </w:r>
      <w:r w:rsidR="00012FE6">
        <w:rPr>
          <w:rFonts w:ascii="Gill Sans MT" w:hAnsi="Gill Sans MT"/>
          <w:b/>
          <w:sz w:val="22"/>
          <w:szCs w:val="22"/>
        </w:rPr>
        <w:t>06.2026</w:t>
      </w:r>
    </w:p>
    <w:p w14:paraId="33EC9D12" w14:textId="77777777" w:rsidR="007D2595" w:rsidRDefault="007D168B" w:rsidP="007D2595">
      <w:pPr>
        <w:tabs>
          <w:tab w:val="left" w:pos="700"/>
        </w:tabs>
        <w:spacing w:after="60"/>
        <w:ind w:left="357"/>
        <w:jc w:val="both"/>
        <w:rPr>
          <w:rFonts w:ascii="Gill Sans MT" w:hAnsi="Gill Sans MT"/>
          <w:sz w:val="22"/>
          <w:szCs w:val="22"/>
        </w:rPr>
      </w:pPr>
      <w:r w:rsidRPr="007D168B">
        <w:rPr>
          <w:rFonts w:ascii="Gill Sans MT" w:hAnsi="Gill Sans MT"/>
          <w:sz w:val="22"/>
          <w:szCs w:val="22"/>
        </w:rPr>
        <w:t xml:space="preserve">Předáním a převzetím dokončeného díla se rozumí protokolární předání a převzetí řádně provedeného, bezvadného a ukončeného </w:t>
      </w:r>
      <w:r>
        <w:rPr>
          <w:rFonts w:ascii="Gill Sans MT" w:hAnsi="Gill Sans MT"/>
          <w:sz w:val="22"/>
          <w:szCs w:val="22"/>
        </w:rPr>
        <w:t xml:space="preserve">Předmětu </w:t>
      </w:r>
      <w:r w:rsidRPr="007D168B">
        <w:rPr>
          <w:rFonts w:ascii="Gill Sans MT" w:hAnsi="Gill Sans MT"/>
          <w:sz w:val="22"/>
          <w:szCs w:val="22"/>
        </w:rPr>
        <w:t>díla, tj. prostého všech vad a nedodělků, po</w:t>
      </w:r>
      <w:r w:rsidR="00322B4E">
        <w:rPr>
          <w:rFonts w:ascii="Gill Sans MT" w:hAnsi="Gill Sans MT"/>
          <w:sz w:val="22"/>
          <w:szCs w:val="22"/>
        </w:rPr>
        <w:t> </w:t>
      </w:r>
      <w:r w:rsidRPr="007D168B">
        <w:rPr>
          <w:rFonts w:ascii="Gill Sans MT" w:hAnsi="Gill Sans MT"/>
          <w:sz w:val="22"/>
          <w:szCs w:val="22"/>
        </w:rPr>
        <w:t>dokončení stavebních prací za podmínek uvedených ve smlouvě (včetně odstranění vad a</w:t>
      </w:r>
      <w:r w:rsidR="00322B4E">
        <w:rPr>
          <w:rFonts w:ascii="Gill Sans MT" w:hAnsi="Gill Sans MT"/>
          <w:sz w:val="22"/>
          <w:szCs w:val="22"/>
        </w:rPr>
        <w:t> </w:t>
      </w:r>
      <w:r w:rsidRPr="007D168B">
        <w:rPr>
          <w:rFonts w:ascii="Gill Sans MT" w:hAnsi="Gill Sans MT"/>
          <w:sz w:val="22"/>
          <w:szCs w:val="22"/>
        </w:rPr>
        <w:t xml:space="preserve">nedodělků). </w:t>
      </w:r>
    </w:p>
    <w:p w14:paraId="17BAD183" w14:textId="722C98BE" w:rsidR="007D168B" w:rsidRPr="006C2D1F" w:rsidRDefault="007D168B" w:rsidP="00456DFB">
      <w:pPr>
        <w:tabs>
          <w:tab w:val="left" w:pos="700"/>
        </w:tabs>
        <w:spacing w:after="120"/>
        <w:ind w:left="357"/>
        <w:jc w:val="both"/>
        <w:rPr>
          <w:rFonts w:ascii="Gill Sans MT" w:hAnsi="Gill Sans MT"/>
          <w:sz w:val="22"/>
          <w:szCs w:val="22"/>
        </w:rPr>
      </w:pPr>
      <w:r w:rsidRPr="007D168B">
        <w:rPr>
          <w:rFonts w:ascii="Gill Sans MT" w:hAnsi="Gill Sans MT"/>
          <w:sz w:val="22"/>
          <w:szCs w:val="22"/>
        </w:rPr>
        <w:t xml:space="preserve">Termínem předání a převzetí dokončeného </w:t>
      </w:r>
      <w:r w:rsidR="00322B4E">
        <w:rPr>
          <w:rFonts w:ascii="Gill Sans MT" w:hAnsi="Gill Sans MT"/>
          <w:sz w:val="22"/>
          <w:szCs w:val="22"/>
        </w:rPr>
        <w:t xml:space="preserve">Předmětu </w:t>
      </w:r>
      <w:r w:rsidRPr="007D168B">
        <w:rPr>
          <w:rFonts w:ascii="Gill Sans MT" w:hAnsi="Gill Sans MT"/>
          <w:sz w:val="22"/>
          <w:szCs w:val="22"/>
        </w:rPr>
        <w:t xml:space="preserve">díla se rozumí den, kdy proběhne úspěšné převzetí provedeného </w:t>
      </w:r>
      <w:r w:rsidR="00322B4E">
        <w:rPr>
          <w:rFonts w:ascii="Gill Sans MT" w:hAnsi="Gill Sans MT"/>
          <w:sz w:val="22"/>
          <w:szCs w:val="22"/>
        </w:rPr>
        <w:t xml:space="preserve">Předmětu </w:t>
      </w:r>
      <w:r w:rsidRPr="007D168B">
        <w:rPr>
          <w:rFonts w:ascii="Gill Sans MT" w:hAnsi="Gill Sans MT"/>
          <w:sz w:val="22"/>
          <w:szCs w:val="22"/>
        </w:rPr>
        <w:t xml:space="preserve">díla objednatelem od zhotovitele. O předání a převzetí dokončeného </w:t>
      </w:r>
      <w:r w:rsidR="00322B4E">
        <w:rPr>
          <w:rFonts w:ascii="Gill Sans MT" w:hAnsi="Gill Sans MT"/>
          <w:sz w:val="22"/>
          <w:szCs w:val="22"/>
        </w:rPr>
        <w:t xml:space="preserve">Předmětu </w:t>
      </w:r>
      <w:r w:rsidRPr="007D168B">
        <w:rPr>
          <w:rFonts w:ascii="Gill Sans MT" w:hAnsi="Gill Sans MT"/>
          <w:sz w:val="22"/>
          <w:szCs w:val="22"/>
        </w:rPr>
        <w:t xml:space="preserve">díla </w:t>
      </w:r>
      <w:proofErr w:type="gramStart"/>
      <w:r w:rsidRPr="007D168B">
        <w:rPr>
          <w:rFonts w:ascii="Gill Sans MT" w:hAnsi="Gill Sans MT"/>
          <w:sz w:val="22"/>
          <w:szCs w:val="22"/>
        </w:rPr>
        <w:t>sepíš</w:t>
      </w:r>
      <w:r w:rsidR="00322B4E">
        <w:rPr>
          <w:rFonts w:ascii="Gill Sans MT" w:hAnsi="Gill Sans MT"/>
          <w:sz w:val="22"/>
          <w:szCs w:val="22"/>
        </w:rPr>
        <w:t>í</w:t>
      </w:r>
      <w:proofErr w:type="gramEnd"/>
      <w:r w:rsidRPr="007D168B">
        <w:rPr>
          <w:rFonts w:ascii="Gill Sans MT" w:hAnsi="Gill Sans MT"/>
          <w:sz w:val="22"/>
          <w:szCs w:val="22"/>
        </w:rPr>
        <w:t xml:space="preserve"> smluvní strany předávací protokol. Pokud není v</w:t>
      </w:r>
      <w:r w:rsidR="00322B4E">
        <w:rPr>
          <w:rFonts w:ascii="Gill Sans MT" w:hAnsi="Gill Sans MT"/>
          <w:sz w:val="22"/>
          <w:szCs w:val="22"/>
        </w:rPr>
        <w:t> </w:t>
      </w:r>
      <w:r w:rsidRPr="007D168B">
        <w:rPr>
          <w:rFonts w:ascii="Gill Sans MT" w:hAnsi="Gill Sans MT"/>
          <w:sz w:val="22"/>
          <w:szCs w:val="22"/>
        </w:rPr>
        <w:t xml:space="preserve">této </w:t>
      </w:r>
      <w:r w:rsidR="00322B4E">
        <w:rPr>
          <w:rFonts w:ascii="Gill Sans MT" w:hAnsi="Gill Sans MT"/>
          <w:sz w:val="22"/>
          <w:szCs w:val="22"/>
        </w:rPr>
        <w:t>S</w:t>
      </w:r>
      <w:r w:rsidRPr="007D168B">
        <w:rPr>
          <w:rFonts w:ascii="Gill Sans MT" w:hAnsi="Gill Sans MT"/>
          <w:sz w:val="22"/>
          <w:szCs w:val="22"/>
        </w:rPr>
        <w:t>mlouvě výslovně uvedeno jinak, vzniká zhotoviteli nárok na zaplacení ceny díla až po jeho řádném provedení a předání objednateli.</w:t>
      </w:r>
    </w:p>
    <w:p w14:paraId="087195E0" w14:textId="77777777" w:rsidR="00D432E4" w:rsidRPr="006C2D1F" w:rsidRDefault="00D432E4" w:rsidP="00456DFB">
      <w:pPr>
        <w:widowControl w:val="0"/>
        <w:numPr>
          <w:ilvl w:val="0"/>
          <w:numId w:val="15"/>
        </w:numPr>
        <w:spacing w:after="120"/>
        <w:jc w:val="both"/>
        <w:rPr>
          <w:rFonts w:ascii="Gill Sans MT" w:hAnsi="Gill Sans MT"/>
          <w:sz w:val="22"/>
          <w:szCs w:val="22"/>
        </w:rPr>
      </w:pPr>
      <w:r w:rsidRPr="006C2D1F">
        <w:rPr>
          <w:rFonts w:ascii="Gill Sans MT" w:hAnsi="Gill Sans MT"/>
          <w:sz w:val="22"/>
          <w:szCs w:val="22"/>
        </w:rPr>
        <w:t xml:space="preserve">Dodržení termínů při plnění Předmětu díla ze strany zhotovitele je závislé na poskytnutí součinnosti ze strany objednatele, dohodnutého v </w:t>
      </w:r>
      <w:proofErr w:type="spellStart"/>
      <w:r w:rsidRPr="006C2D1F">
        <w:rPr>
          <w:rFonts w:ascii="Gill Sans MT" w:hAnsi="Gill Sans MT"/>
          <w:sz w:val="22"/>
          <w:szCs w:val="22"/>
        </w:rPr>
        <w:t>ust</w:t>
      </w:r>
      <w:proofErr w:type="spellEnd"/>
      <w:r w:rsidRPr="006C2D1F">
        <w:rPr>
          <w:rFonts w:ascii="Gill Sans MT" w:hAnsi="Gill Sans MT"/>
          <w:sz w:val="22"/>
          <w:szCs w:val="22"/>
        </w:rPr>
        <w:t xml:space="preserve">. čl. VI. Smlouvy. Po dobu prodlení objednatele s poskytnutím součinnosti dle </w:t>
      </w:r>
      <w:proofErr w:type="spellStart"/>
      <w:r w:rsidRPr="006C2D1F">
        <w:rPr>
          <w:rFonts w:ascii="Gill Sans MT" w:hAnsi="Gill Sans MT"/>
          <w:sz w:val="22"/>
          <w:szCs w:val="22"/>
        </w:rPr>
        <w:t>ust</w:t>
      </w:r>
      <w:proofErr w:type="spellEnd"/>
      <w:r w:rsidRPr="006C2D1F">
        <w:rPr>
          <w:rFonts w:ascii="Gill Sans MT" w:hAnsi="Gill Sans MT"/>
          <w:sz w:val="22"/>
          <w:szCs w:val="22"/>
        </w:rPr>
        <w:t>. čl. VI. Smlouvy, není zhotovitel v prodlení se splněním závazku.</w:t>
      </w:r>
    </w:p>
    <w:p w14:paraId="088F56CB" w14:textId="77777777" w:rsidR="00D432E4" w:rsidRPr="006C2D1F" w:rsidRDefault="00D432E4" w:rsidP="00456DFB">
      <w:pPr>
        <w:widowControl w:val="0"/>
        <w:numPr>
          <w:ilvl w:val="0"/>
          <w:numId w:val="15"/>
        </w:numPr>
        <w:spacing w:after="120"/>
        <w:jc w:val="both"/>
        <w:rPr>
          <w:rFonts w:ascii="Gill Sans MT" w:hAnsi="Gill Sans MT"/>
          <w:sz w:val="22"/>
          <w:szCs w:val="22"/>
        </w:rPr>
      </w:pPr>
      <w:r w:rsidRPr="006C2D1F">
        <w:rPr>
          <w:rFonts w:ascii="Gill Sans MT" w:hAnsi="Gill Sans MT"/>
          <w:sz w:val="22"/>
          <w:szCs w:val="22"/>
        </w:rPr>
        <w:t>Zhotovitel je oprávněn provést Předmět díla i před stanoveným termínem uvedeným v odst.</w:t>
      </w:r>
      <w:r w:rsidR="002A6BEC" w:rsidRPr="006C2D1F">
        <w:rPr>
          <w:rFonts w:ascii="Gill Sans MT" w:hAnsi="Gill Sans MT"/>
          <w:sz w:val="22"/>
          <w:szCs w:val="22"/>
        </w:rPr>
        <w:t> </w:t>
      </w:r>
      <w:r w:rsidRPr="006C2D1F">
        <w:rPr>
          <w:rFonts w:ascii="Gill Sans MT" w:hAnsi="Gill Sans MT"/>
          <w:sz w:val="22"/>
          <w:szCs w:val="22"/>
        </w:rPr>
        <w:t>1</w:t>
      </w:r>
      <w:r w:rsidR="00B84B5E" w:rsidRPr="006C2D1F">
        <w:rPr>
          <w:rFonts w:ascii="Gill Sans MT" w:hAnsi="Gill Sans MT"/>
          <w:sz w:val="22"/>
          <w:szCs w:val="22"/>
        </w:rPr>
        <w:t xml:space="preserve"> </w:t>
      </w:r>
      <w:r w:rsidR="00B7401E" w:rsidRPr="006C2D1F">
        <w:rPr>
          <w:rFonts w:ascii="Gill Sans MT" w:hAnsi="Gill Sans MT"/>
          <w:sz w:val="22"/>
          <w:szCs w:val="22"/>
        </w:rPr>
        <w:t>písm.</w:t>
      </w:r>
      <w:r w:rsidR="002A6BEC" w:rsidRPr="006C2D1F">
        <w:rPr>
          <w:rFonts w:ascii="Gill Sans MT" w:hAnsi="Gill Sans MT"/>
          <w:sz w:val="22"/>
          <w:szCs w:val="22"/>
        </w:rPr>
        <w:t> </w:t>
      </w:r>
      <w:r w:rsidR="00B7401E" w:rsidRPr="006C2D1F">
        <w:rPr>
          <w:rFonts w:ascii="Gill Sans MT" w:hAnsi="Gill Sans MT"/>
          <w:sz w:val="22"/>
          <w:szCs w:val="22"/>
        </w:rPr>
        <w:t xml:space="preserve">b) </w:t>
      </w:r>
      <w:r w:rsidRPr="006C2D1F">
        <w:rPr>
          <w:rFonts w:ascii="Gill Sans MT" w:hAnsi="Gill Sans MT"/>
          <w:sz w:val="22"/>
          <w:szCs w:val="22"/>
        </w:rPr>
        <w:t>tohoto článku a objednatel se zavazuje řádně provedené a bezvadné dílo převzít i</w:t>
      </w:r>
      <w:r w:rsidR="00B7401E" w:rsidRPr="006C2D1F">
        <w:rPr>
          <w:rFonts w:ascii="Gill Sans MT" w:hAnsi="Gill Sans MT"/>
          <w:sz w:val="22"/>
          <w:szCs w:val="22"/>
        </w:rPr>
        <w:t> </w:t>
      </w:r>
      <w:r w:rsidRPr="006C2D1F">
        <w:rPr>
          <w:rFonts w:ascii="Gill Sans MT" w:hAnsi="Gill Sans MT"/>
          <w:sz w:val="22"/>
          <w:szCs w:val="22"/>
        </w:rPr>
        <w:t xml:space="preserve">v dřívějším termínu. </w:t>
      </w:r>
    </w:p>
    <w:p w14:paraId="7E0167DC" w14:textId="77777777" w:rsidR="00D432E4" w:rsidRPr="006C2D1F" w:rsidRDefault="00D432E4" w:rsidP="00456DFB">
      <w:pPr>
        <w:widowControl w:val="0"/>
        <w:numPr>
          <w:ilvl w:val="0"/>
          <w:numId w:val="15"/>
        </w:numPr>
        <w:spacing w:after="120"/>
        <w:jc w:val="both"/>
        <w:rPr>
          <w:rFonts w:ascii="Gill Sans MT" w:hAnsi="Gill Sans MT"/>
          <w:sz w:val="22"/>
          <w:szCs w:val="22"/>
        </w:rPr>
      </w:pPr>
      <w:r w:rsidRPr="006C2D1F">
        <w:rPr>
          <w:rFonts w:ascii="Gill Sans MT" w:hAnsi="Gill Sans MT"/>
          <w:sz w:val="22"/>
          <w:szCs w:val="22"/>
        </w:rPr>
        <w:t>V případě, že v průběhu provádění Předmětu díla vyvstanou od třetích osob, specifikovaných v čl.</w:t>
      </w:r>
      <w:r w:rsidR="00D767BD" w:rsidRPr="006C2D1F">
        <w:rPr>
          <w:rFonts w:ascii="Gill Sans MT" w:hAnsi="Gill Sans MT"/>
          <w:sz w:val="22"/>
          <w:szCs w:val="22"/>
        </w:rPr>
        <w:t> </w:t>
      </w:r>
      <w:r w:rsidRPr="006C2D1F">
        <w:rPr>
          <w:rFonts w:ascii="Gill Sans MT" w:hAnsi="Gill Sans MT"/>
          <w:sz w:val="22"/>
          <w:szCs w:val="22"/>
        </w:rPr>
        <w:t xml:space="preserve">VII. odst. 2 Smlouvy, specifické požadavky pro provedení Předmětu díla, které nebyly známy v době uzavření Smlouvy a které současně budou mít vliv na provedení Předmětu díla v termínu sjednaném Smlouvou, dohodnou se smluvní strany na změně termínu uvedeném </w:t>
      </w:r>
      <w:r w:rsidR="000748E0" w:rsidRPr="006C2D1F">
        <w:rPr>
          <w:rFonts w:ascii="Gill Sans MT" w:hAnsi="Gill Sans MT"/>
          <w:sz w:val="22"/>
          <w:szCs w:val="22"/>
        </w:rPr>
        <w:t>v odst.</w:t>
      </w:r>
      <w:r w:rsidR="002A6BEC" w:rsidRPr="006C2D1F">
        <w:rPr>
          <w:rFonts w:ascii="Gill Sans MT" w:hAnsi="Gill Sans MT"/>
          <w:sz w:val="22"/>
          <w:szCs w:val="22"/>
        </w:rPr>
        <w:t> </w:t>
      </w:r>
      <w:r w:rsidRPr="006C2D1F">
        <w:rPr>
          <w:rFonts w:ascii="Gill Sans MT" w:hAnsi="Gill Sans MT"/>
          <w:sz w:val="22"/>
          <w:szCs w:val="22"/>
        </w:rPr>
        <w:t>1 tohoto článku.</w:t>
      </w:r>
    </w:p>
    <w:p w14:paraId="16FA5304" w14:textId="1F6B20DF" w:rsidR="00D432E4" w:rsidRPr="006C2D1F" w:rsidRDefault="00D432E4" w:rsidP="00456DFB">
      <w:pPr>
        <w:widowControl w:val="0"/>
        <w:numPr>
          <w:ilvl w:val="0"/>
          <w:numId w:val="15"/>
        </w:numPr>
        <w:spacing w:after="120"/>
        <w:jc w:val="both"/>
        <w:rPr>
          <w:rFonts w:ascii="Gill Sans MT" w:hAnsi="Gill Sans MT"/>
          <w:sz w:val="22"/>
          <w:szCs w:val="22"/>
        </w:rPr>
      </w:pPr>
      <w:r w:rsidRPr="006C2D1F">
        <w:rPr>
          <w:rFonts w:ascii="Gill Sans MT" w:hAnsi="Gill Sans MT"/>
          <w:sz w:val="22"/>
          <w:szCs w:val="22"/>
        </w:rPr>
        <w:t>Termíny plnění mohou být měněny pouze písemnými dodatky ke Smlouvě</w:t>
      </w:r>
      <w:r w:rsidR="00462574" w:rsidRPr="00462574">
        <w:t xml:space="preserve"> </w:t>
      </w:r>
      <w:r w:rsidR="00462574" w:rsidRPr="00462574">
        <w:rPr>
          <w:rFonts w:ascii="Gill Sans MT" w:hAnsi="Gill Sans MT"/>
          <w:sz w:val="22"/>
          <w:szCs w:val="22"/>
        </w:rPr>
        <w:t>s ohledem na</w:t>
      </w:r>
      <w:r w:rsidR="00462574">
        <w:rPr>
          <w:rFonts w:ascii="Gill Sans MT" w:hAnsi="Gill Sans MT"/>
          <w:sz w:val="22"/>
          <w:szCs w:val="22"/>
        </w:rPr>
        <w:t> </w:t>
      </w:r>
      <w:r w:rsidR="00462574" w:rsidRPr="00462574">
        <w:rPr>
          <w:rFonts w:ascii="Gill Sans MT" w:hAnsi="Gill Sans MT"/>
          <w:sz w:val="22"/>
          <w:szCs w:val="22"/>
        </w:rPr>
        <w:t>podmínky Smlouvy</w:t>
      </w:r>
      <w:r w:rsidRPr="006C2D1F">
        <w:rPr>
          <w:rFonts w:ascii="Gill Sans MT" w:hAnsi="Gill Sans MT"/>
          <w:sz w:val="22"/>
          <w:szCs w:val="22"/>
        </w:rPr>
        <w:t>.</w:t>
      </w:r>
    </w:p>
    <w:p w14:paraId="33581282" w14:textId="77777777" w:rsidR="00DA593D" w:rsidRPr="006C2D1F" w:rsidRDefault="00DA593D" w:rsidP="00456DFB">
      <w:pPr>
        <w:widowControl w:val="0"/>
        <w:spacing w:after="120"/>
        <w:jc w:val="both"/>
        <w:rPr>
          <w:rFonts w:ascii="Gill Sans MT" w:hAnsi="Gill Sans MT"/>
          <w:sz w:val="22"/>
          <w:szCs w:val="22"/>
        </w:rPr>
      </w:pPr>
    </w:p>
    <w:p w14:paraId="053278AA" w14:textId="77777777" w:rsidR="00BD0CC7" w:rsidRDefault="00D432E4">
      <w:pPr>
        <w:pStyle w:val="Nadpis1"/>
        <w:keepLines/>
        <w:widowControl w:val="0"/>
        <w:shd w:val="clear" w:color="auto" w:fill="E8E8E8"/>
        <w:spacing w:before="0" w:after="0"/>
        <w:jc w:val="center"/>
        <w:rPr>
          <w:rFonts w:ascii="Gill Sans MT" w:hAnsi="Gill Sans MT"/>
        </w:rPr>
      </w:pPr>
      <w:r w:rsidRPr="006C2D1F">
        <w:rPr>
          <w:rFonts w:ascii="Gill Sans MT" w:hAnsi="Gill Sans MT"/>
        </w:rPr>
        <w:t xml:space="preserve">IV. </w:t>
      </w:r>
    </w:p>
    <w:p w14:paraId="54CACFA1" w14:textId="36B6283D" w:rsidR="00D432E4" w:rsidRPr="006C2D1F" w:rsidRDefault="00D432E4">
      <w:pPr>
        <w:pStyle w:val="Nadpis1"/>
        <w:keepLines/>
        <w:widowControl w:val="0"/>
        <w:shd w:val="clear" w:color="auto" w:fill="E8E8E8"/>
        <w:spacing w:before="0" w:after="120"/>
        <w:jc w:val="center"/>
        <w:rPr>
          <w:rFonts w:ascii="Gill Sans MT" w:hAnsi="Gill Sans MT"/>
        </w:rPr>
      </w:pPr>
      <w:r w:rsidRPr="006C2D1F">
        <w:rPr>
          <w:rFonts w:ascii="Gill Sans MT" w:hAnsi="Gill Sans MT"/>
        </w:rPr>
        <w:t>Cena díla</w:t>
      </w:r>
    </w:p>
    <w:p w14:paraId="038C3B7E" w14:textId="5C4BB9F1" w:rsidR="00D432E4" w:rsidRPr="006C2D1F" w:rsidRDefault="00D432E4" w:rsidP="00456DFB">
      <w:pPr>
        <w:widowControl w:val="0"/>
        <w:numPr>
          <w:ilvl w:val="0"/>
          <w:numId w:val="16"/>
        </w:numPr>
        <w:spacing w:after="60"/>
        <w:jc w:val="both"/>
        <w:rPr>
          <w:rFonts w:ascii="Gill Sans MT" w:hAnsi="Gill Sans MT"/>
          <w:sz w:val="22"/>
          <w:szCs w:val="22"/>
        </w:rPr>
      </w:pPr>
      <w:r w:rsidRPr="006C2D1F">
        <w:rPr>
          <w:rFonts w:ascii="Gill Sans MT" w:hAnsi="Gill Sans MT"/>
          <w:sz w:val="22"/>
          <w:szCs w:val="22"/>
        </w:rPr>
        <w:t xml:space="preserve">Cena za provedení Předmětu díla je stanovena v souladu s Nabídkou zhotovitele a </w:t>
      </w:r>
      <w:r w:rsidR="00322B4E">
        <w:rPr>
          <w:rFonts w:ascii="Gill Sans MT" w:hAnsi="Gill Sans MT"/>
          <w:sz w:val="22"/>
          <w:szCs w:val="22"/>
        </w:rPr>
        <w:t>činí</w:t>
      </w:r>
      <w:r w:rsidRPr="006C2D1F">
        <w:rPr>
          <w:rFonts w:ascii="Gill Sans MT" w:hAnsi="Gill Sans MT"/>
          <w:sz w:val="22"/>
          <w:szCs w:val="22"/>
        </w:rPr>
        <w:t xml:space="preserve">:                                                        </w:t>
      </w:r>
    </w:p>
    <w:p w14:paraId="35D308BF" w14:textId="6C6AD521" w:rsidR="00D432E4" w:rsidRPr="00092EF1" w:rsidRDefault="00D432E4" w:rsidP="00456DFB">
      <w:pPr>
        <w:pStyle w:val="Zkladntextodsazen2"/>
        <w:numPr>
          <w:ilvl w:val="0"/>
          <w:numId w:val="28"/>
        </w:numPr>
        <w:tabs>
          <w:tab w:val="clear" w:pos="720"/>
        </w:tabs>
        <w:spacing w:after="60" w:line="240" w:lineRule="auto"/>
        <w:ind w:left="714" w:hanging="357"/>
        <w:jc w:val="both"/>
        <w:rPr>
          <w:rFonts w:ascii="Gill Sans MT" w:hAnsi="Gill Sans MT" w:cs="Tahoma"/>
          <w:sz w:val="22"/>
          <w:szCs w:val="22"/>
        </w:rPr>
      </w:pPr>
      <w:r w:rsidRPr="006C2D1F">
        <w:rPr>
          <w:rFonts w:ascii="Gill Sans MT" w:hAnsi="Gill Sans MT" w:cs="Tahoma"/>
          <w:sz w:val="22"/>
          <w:szCs w:val="22"/>
        </w:rPr>
        <w:t>cena celkem bez DPH</w:t>
      </w:r>
      <w:r w:rsidR="003E2C82" w:rsidRPr="006C2D1F">
        <w:rPr>
          <w:rFonts w:ascii="Gill Sans MT" w:hAnsi="Gill Sans MT" w:cs="Tahoma"/>
          <w:sz w:val="22"/>
          <w:szCs w:val="22"/>
        </w:rPr>
        <w:tab/>
      </w:r>
      <w:r w:rsidR="003E2C82" w:rsidRPr="006C2D1F">
        <w:rPr>
          <w:rFonts w:ascii="Gill Sans MT" w:hAnsi="Gill Sans MT" w:cs="Tahoma"/>
          <w:sz w:val="22"/>
          <w:szCs w:val="22"/>
        </w:rPr>
        <w:tab/>
      </w:r>
      <w:permStart w:id="222062885" w:edGrp="everyone"/>
      <w:r w:rsidR="006027FC" w:rsidRPr="006027FC">
        <w:rPr>
          <w:rFonts w:ascii="Gill Sans MT" w:hAnsi="Gill Sans MT" w:cs="Tahoma"/>
          <w:sz w:val="22"/>
          <w:szCs w:val="22"/>
          <w:lang w:val="cs-CZ"/>
        </w:rPr>
        <w:fldChar w:fldCharType="begin">
          <w:ffData>
            <w:name w:val=""/>
            <w:enabled/>
            <w:calcOnExit w:val="0"/>
            <w:textInput>
              <w:default w:val="DOPLNÍ účastník"/>
            </w:textInput>
          </w:ffData>
        </w:fldChar>
      </w:r>
      <w:r w:rsidR="006027FC" w:rsidRPr="006027FC">
        <w:rPr>
          <w:rFonts w:ascii="Gill Sans MT" w:hAnsi="Gill Sans MT" w:cs="Tahoma"/>
          <w:sz w:val="22"/>
          <w:szCs w:val="22"/>
          <w:lang w:val="cs-CZ"/>
        </w:rPr>
        <w:instrText xml:space="preserve"> FORMTEXT </w:instrText>
      </w:r>
      <w:r w:rsidR="006027FC" w:rsidRPr="006027FC">
        <w:rPr>
          <w:rFonts w:ascii="Gill Sans MT" w:hAnsi="Gill Sans MT" w:cs="Tahoma"/>
          <w:sz w:val="22"/>
          <w:szCs w:val="22"/>
          <w:lang w:val="cs-CZ"/>
        </w:rPr>
      </w:r>
      <w:r w:rsidR="006027FC" w:rsidRPr="006027FC">
        <w:rPr>
          <w:rFonts w:ascii="Gill Sans MT" w:hAnsi="Gill Sans MT" w:cs="Tahoma"/>
          <w:sz w:val="22"/>
          <w:szCs w:val="22"/>
          <w:lang w:val="cs-CZ"/>
        </w:rPr>
        <w:fldChar w:fldCharType="separate"/>
      </w:r>
      <w:r w:rsidR="006027FC" w:rsidRPr="006027FC">
        <w:rPr>
          <w:rFonts w:ascii="Gill Sans MT" w:hAnsi="Gill Sans MT" w:cs="Tahoma"/>
          <w:sz w:val="22"/>
          <w:szCs w:val="22"/>
          <w:lang w:val="cs-CZ"/>
        </w:rPr>
        <w:t>DOPLNÍ účastník</w:t>
      </w:r>
      <w:r w:rsidR="006027FC" w:rsidRPr="006027FC">
        <w:rPr>
          <w:rFonts w:ascii="Gill Sans MT" w:hAnsi="Gill Sans MT" w:cs="Tahoma"/>
          <w:sz w:val="22"/>
          <w:szCs w:val="22"/>
        </w:rPr>
        <w:fldChar w:fldCharType="end"/>
      </w:r>
      <w:permEnd w:id="222062885"/>
      <w:r w:rsidR="006027FC">
        <w:rPr>
          <w:rFonts w:ascii="Gill Sans MT" w:hAnsi="Gill Sans MT" w:cs="Tahoma"/>
          <w:sz w:val="22"/>
          <w:szCs w:val="22"/>
        </w:rPr>
        <w:t xml:space="preserve">  </w:t>
      </w:r>
      <w:r w:rsidR="006027FC">
        <w:rPr>
          <w:rFonts w:ascii="Gill Sans MT" w:hAnsi="Gill Sans MT" w:cs="Tahoma"/>
          <w:sz w:val="22"/>
          <w:szCs w:val="22"/>
        </w:rPr>
        <w:tab/>
        <w:t>Kč</w:t>
      </w:r>
    </w:p>
    <w:p w14:paraId="7C035529" w14:textId="6E67A49D" w:rsidR="00D432E4" w:rsidRPr="00092EF1" w:rsidRDefault="00D432E4" w:rsidP="00456DFB">
      <w:pPr>
        <w:numPr>
          <w:ilvl w:val="0"/>
          <w:numId w:val="28"/>
        </w:numPr>
        <w:tabs>
          <w:tab w:val="clear" w:pos="720"/>
        </w:tabs>
        <w:spacing w:after="60"/>
        <w:rPr>
          <w:rFonts w:ascii="Gill Sans MT" w:hAnsi="Gill Sans MT" w:cs="Tahoma"/>
          <w:sz w:val="22"/>
          <w:szCs w:val="22"/>
        </w:rPr>
      </w:pPr>
      <w:r w:rsidRPr="00092EF1">
        <w:rPr>
          <w:rFonts w:ascii="Gill Sans MT" w:hAnsi="Gill Sans MT" w:cs="Tahoma"/>
          <w:sz w:val="22"/>
          <w:szCs w:val="22"/>
        </w:rPr>
        <w:t>vyčíslení DPH</w:t>
      </w:r>
      <w:r w:rsidR="003E2C82" w:rsidRPr="00092EF1">
        <w:rPr>
          <w:rFonts w:ascii="Gill Sans MT" w:hAnsi="Gill Sans MT" w:cs="Tahoma"/>
          <w:sz w:val="22"/>
          <w:szCs w:val="22"/>
        </w:rPr>
        <w:tab/>
      </w:r>
      <w:r w:rsidR="003E2C82" w:rsidRPr="00092EF1">
        <w:rPr>
          <w:rFonts w:ascii="Gill Sans MT" w:hAnsi="Gill Sans MT" w:cs="Tahoma"/>
          <w:sz w:val="22"/>
          <w:szCs w:val="22"/>
        </w:rPr>
        <w:tab/>
      </w:r>
      <w:r w:rsidR="003E2C82" w:rsidRPr="00092EF1">
        <w:rPr>
          <w:rFonts w:ascii="Gill Sans MT" w:hAnsi="Gill Sans MT" w:cs="Tahoma"/>
          <w:sz w:val="22"/>
          <w:szCs w:val="22"/>
        </w:rPr>
        <w:tab/>
      </w:r>
      <w:bookmarkStart w:id="5" w:name="_Hlk219292196"/>
      <w:permStart w:id="1747199237" w:edGrp="everyone"/>
      <w:r w:rsidR="001147BB" w:rsidRPr="001147BB">
        <w:rPr>
          <w:rFonts w:ascii="Gill Sans MT" w:hAnsi="Gill Sans MT" w:cs="Arial"/>
          <w:sz w:val="22"/>
          <w:szCs w:val="22"/>
        </w:rPr>
        <w:fldChar w:fldCharType="begin">
          <w:ffData>
            <w:name w:val=""/>
            <w:enabled/>
            <w:calcOnExit w:val="0"/>
            <w:textInput>
              <w:default w:val="DOPLNÍ účastník"/>
            </w:textInput>
          </w:ffData>
        </w:fldChar>
      </w:r>
      <w:r w:rsidR="001147BB" w:rsidRPr="001147BB">
        <w:rPr>
          <w:rFonts w:ascii="Gill Sans MT" w:hAnsi="Gill Sans MT" w:cs="Arial"/>
          <w:sz w:val="22"/>
          <w:szCs w:val="22"/>
        </w:rPr>
        <w:instrText xml:space="preserve"> FORMTEXT </w:instrText>
      </w:r>
      <w:r w:rsidR="001147BB" w:rsidRPr="001147BB">
        <w:rPr>
          <w:rFonts w:ascii="Gill Sans MT" w:hAnsi="Gill Sans MT" w:cs="Arial"/>
          <w:sz w:val="22"/>
          <w:szCs w:val="22"/>
        </w:rPr>
      </w:r>
      <w:r w:rsidR="001147BB" w:rsidRPr="001147BB">
        <w:rPr>
          <w:rFonts w:ascii="Gill Sans MT" w:hAnsi="Gill Sans MT" w:cs="Arial"/>
          <w:sz w:val="22"/>
          <w:szCs w:val="22"/>
        </w:rPr>
        <w:fldChar w:fldCharType="separate"/>
      </w:r>
      <w:r w:rsidR="001147BB" w:rsidRPr="001147BB">
        <w:rPr>
          <w:rFonts w:ascii="Gill Sans MT" w:hAnsi="Gill Sans MT" w:cs="Arial"/>
          <w:noProof/>
          <w:sz w:val="22"/>
          <w:szCs w:val="22"/>
        </w:rPr>
        <w:t>DOPLNÍ účastník</w:t>
      </w:r>
      <w:r w:rsidR="001147BB" w:rsidRPr="001147BB">
        <w:rPr>
          <w:rFonts w:ascii="Gill Sans MT" w:hAnsi="Gill Sans MT" w:cs="Arial"/>
          <w:sz w:val="22"/>
          <w:szCs w:val="22"/>
        </w:rPr>
        <w:fldChar w:fldCharType="end"/>
      </w:r>
      <w:bookmarkEnd w:id="5"/>
      <w:permEnd w:id="1747199237"/>
      <w:r w:rsidR="00EB4427" w:rsidRPr="00092EF1">
        <w:rPr>
          <w:rFonts w:ascii="Gill Sans MT" w:hAnsi="Gill Sans MT"/>
          <w:caps/>
          <w:sz w:val="22"/>
          <w:szCs w:val="22"/>
        </w:rPr>
        <w:tab/>
      </w:r>
      <w:r w:rsidRPr="00092EF1">
        <w:rPr>
          <w:rFonts w:ascii="Gill Sans MT" w:hAnsi="Gill Sans MT" w:cs="Tahoma"/>
          <w:sz w:val="22"/>
          <w:szCs w:val="22"/>
        </w:rPr>
        <w:t>Kč (v platné výši)</w:t>
      </w:r>
    </w:p>
    <w:p w14:paraId="26E6F491" w14:textId="213D7901" w:rsidR="00D432E4" w:rsidRPr="00092EF1" w:rsidRDefault="00D432E4" w:rsidP="00456DFB">
      <w:pPr>
        <w:pStyle w:val="Zkladntextodsazen2"/>
        <w:numPr>
          <w:ilvl w:val="0"/>
          <w:numId w:val="28"/>
        </w:numPr>
        <w:tabs>
          <w:tab w:val="clear" w:pos="720"/>
        </w:tabs>
        <w:spacing w:after="60" w:line="240" w:lineRule="auto"/>
        <w:jc w:val="both"/>
        <w:rPr>
          <w:rFonts w:ascii="Gill Sans MT" w:hAnsi="Gill Sans MT" w:cs="Tahoma"/>
          <w:b/>
          <w:sz w:val="22"/>
          <w:szCs w:val="22"/>
        </w:rPr>
      </w:pPr>
      <w:r w:rsidRPr="00092EF1">
        <w:rPr>
          <w:rFonts w:ascii="Gill Sans MT" w:hAnsi="Gill Sans MT" w:cs="Tahoma"/>
          <w:b/>
          <w:sz w:val="22"/>
          <w:szCs w:val="22"/>
        </w:rPr>
        <w:t>cena celková vč. DPH</w:t>
      </w:r>
      <w:r w:rsidR="004F1785" w:rsidRPr="00092EF1">
        <w:rPr>
          <w:rFonts w:ascii="Gill Sans MT" w:hAnsi="Gill Sans MT" w:cs="Tahoma"/>
          <w:b/>
          <w:sz w:val="22"/>
          <w:szCs w:val="22"/>
        </w:rPr>
        <w:tab/>
      </w:r>
      <w:permStart w:id="603130287" w:edGrp="everyone"/>
      <w:r w:rsidR="001147BB" w:rsidRPr="001147BB">
        <w:rPr>
          <w:rFonts w:ascii="Gill Sans MT" w:hAnsi="Gill Sans MT" w:cs="Arial"/>
          <w:b/>
          <w:bCs/>
          <w:sz w:val="22"/>
          <w:szCs w:val="22"/>
          <w:lang w:val="cs-CZ" w:eastAsia="cs-CZ"/>
        </w:rPr>
        <w:fldChar w:fldCharType="begin">
          <w:ffData>
            <w:name w:val=""/>
            <w:enabled/>
            <w:calcOnExit w:val="0"/>
            <w:textInput>
              <w:default w:val="DOPLNÍ účastník"/>
            </w:textInput>
          </w:ffData>
        </w:fldChar>
      </w:r>
      <w:r w:rsidR="001147BB" w:rsidRPr="001147BB">
        <w:rPr>
          <w:rFonts w:ascii="Gill Sans MT" w:hAnsi="Gill Sans MT" w:cs="Arial"/>
          <w:b/>
          <w:bCs/>
          <w:sz w:val="22"/>
          <w:szCs w:val="22"/>
          <w:lang w:val="cs-CZ" w:eastAsia="cs-CZ"/>
        </w:rPr>
        <w:instrText xml:space="preserve"> FORMTEXT </w:instrText>
      </w:r>
      <w:r w:rsidR="001147BB" w:rsidRPr="001147BB">
        <w:rPr>
          <w:rFonts w:ascii="Gill Sans MT" w:hAnsi="Gill Sans MT" w:cs="Arial"/>
          <w:b/>
          <w:bCs/>
          <w:sz w:val="22"/>
          <w:szCs w:val="22"/>
          <w:lang w:val="cs-CZ" w:eastAsia="cs-CZ"/>
        </w:rPr>
      </w:r>
      <w:r w:rsidR="001147BB" w:rsidRPr="001147BB">
        <w:rPr>
          <w:rFonts w:ascii="Gill Sans MT" w:hAnsi="Gill Sans MT" w:cs="Arial"/>
          <w:b/>
          <w:bCs/>
          <w:sz w:val="22"/>
          <w:szCs w:val="22"/>
          <w:lang w:val="cs-CZ" w:eastAsia="cs-CZ"/>
        </w:rPr>
        <w:fldChar w:fldCharType="separate"/>
      </w:r>
      <w:r w:rsidR="001147BB" w:rsidRPr="001147BB">
        <w:rPr>
          <w:rFonts w:ascii="Gill Sans MT" w:hAnsi="Gill Sans MT" w:cs="Arial"/>
          <w:b/>
          <w:bCs/>
          <w:noProof/>
          <w:sz w:val="22"/>
          <w:szCs w:val="22"/>
          <w:lang w:val="cs-CZ" w:eastAsia="cs-CZ"/>
        </w:rPr>
        <w:t>DOPLNÍ účastník</w:t>
      </w:r>
      <w:r w:rsidR="001147BB" w:rsidRPr="001147BB">
        <w:rPr>
          <w:rFonts w:ascii="Gill Sans MT" w:hAnsi="Gill Sans MT" w:cs="Arial"/>
          <w:b/>
          <w:bCs/>
          <w:sz w:val="22"/>
          <w:szCs w:val="22"/>
          <w:lang w:val="cs-CZ" w:eastAsia="cs-CZ"/>
        </w:rPr>
        <w:fldChar w:fldCharType="end"/>
      </w:r>
      <w:permEnd w:id="603130287"/>
      <w:r w:rsidR="00012FE6">
        <w:rPr>
          <w:rFonts w:ascii="Gill Sans MT" w:hAnsi="Gill Sans MT"/>
          <w:sz w:val="22"/>
          <w:szCs w:val="22"/>
          <w:lang w:val="cs-CZ"/>
        </w:rPr>
        <w:t xml:space="preserve">     </w:t>
      </w:r>
      <w:r w:rsidRPr="00092EF1">
        <w:rPr>
          <w:rFonts w:ascii="Gill Sans MT" w:hAnsi="Gill Sans MT" w:cs="Tahoma"/>
          <w:b/>
          <w:sz w:val="22"/>
          <w:szCs w:val="22"/>
        </w:rPr>
        <w:t>Kč</w:t>
      </w:r>
    </w:p>
    <w:p w14:paraId="05411D18" w14:textId="4BE7B5FC" w:rsidR="005515DA" w:rsidRPr="006C2D1F" w:rsidRDefault="00A444A3" w:rsidP="001147BB">
      <w:pPr>
        <w:pStyle w:val="Zkladntextodsazen2"/>
        <w:spacing w:after="60" w:line="240" w:lineRule="auto"/>
        <w:ind w:left="709"/>
        <w:rPr>
          <w:rFonts w:ascii="Gill Sans MT" w:hAnsi="Gill Sans MT"/>
          <w:noProof/>
          <w:sz w:val="22"/>
          <w:szCs w:val="22"/>
          <w:lang w:val="cs-CZ"/>
        </w:rPr>
      </w:pPr>
      <w:r w:rsidRPr="00092EF1">
        <w:rPr>
          <w:rFonts w:ascii="Gill Sans MT" w:hAnsi="Gill Sans MT" w:cs="Tahoma"/>
          <w:sz w:val="22"/>
          <w:szCs w:val="22"/>
          <w:lang w:val="cs-CZ"/>
        </w:rPr>
        <w:lastRenderedPageBreak/>
        <w:t>(</w:t>
      </w:r>
      <w:r w:rsidR="00D432E4" w:rsidRPr="00092EF1">
        <w:rPr>
          <w:rFonts w:ascii="Gill Sans MT" w:hAnsi="Gill Sans MT" w:cs="Tahoma"/>
          <w:sz w:val="22"/>
          <w:szCs w:val="22"/>
        </w:rPr>
        <w:t>slovy celk</w:t>
      </w:r>
      <w:r w:rsidRPr="00092EF1">
        <w:rPr>
          <w:rFonts w:ascii="Gill Sans MT" w:hAnsi="Gill Sans MT" w:cs="Tahoma"/>
          <w:sz w:val="22"/>
          <w:szCs w:val="22"/>
          <w:lang w:val="cs-CZ"/>
        </w:rPr>
        <w:t>ová cena</w:t>
      </w:r>
      <w:r w:rsidR="00D432E4" w:rsidRPr="00092EF1">
        <w:rPr>
          <w:rFonts w:ascii="Gill Sans MT" w:hAnsi="Gill Sans MT" w:cs="Tahoma"/>
          <w:sz w:val="22"/>
          <w:szCs w:val="22"/>
          <w:lang w:val="cs-CZ"/>
        </w:rPr>
        <w:t xml:space="preserve"> vč. DPH</w:t>
      </w:r>
      <w:r w:rsidR="00D432E4" w:rsidRPr="00092EF1">
        <w:rPr>
          <w:rFonts w:ascii="Gill Sans MT" w:hAnsi="Gill Sans MT" w:cs="Tahoma"/>
          <w:sz w:val="22"/>
          <w:szCs w:val="22"/>
        </w:rPr>
        <w:t>:</w:t>
      </w:r>
      <w:r w:rsidR="00D432E4" w:rsidRPr="00092EF1">
        <w:rPr>
          <w:rFonts w:ascii="Gill Sans MT" w:hAnsi="Gill Sans MT" w:cs="Tahoma"/>
          <w:b/>
          <w:sz w:val="22"/>
          <w:szCs w:val="22"/>
        </w:rPr>
        <w:t xml:space="preserve"> </w:t>
      </w:r>
      <w:permStart w:id="1313033426" w:edGrp="everyone"/>
      <w:r w:rsidR="001147BB" w:rsidRPr="001147BB">
        <w:rPr>
          <w:rFonts w:ascii="Gill Sans MT" w:hAnsi="Gill Sans MT" w:cs="Arial"/>
          <w:sz w:val="22"/>
          <w:szCs w:val="22"/>
          <w:lang w:val="cs-CZ" w:eastAsia="cs-CZ"/>
        </w:rPr>
        <w:fldChar w:fldCharType="begin">
          <w:ffData>
            <w:name w:val=""/>
            <w:enabled/>
            <w:calcOnExit w:val="0"/>
            <w:textInput>
              <w:default w:val="DOPLNÍ účastník"/>
            </w:textInput>
          </w:ffData>
        </w:fldChar>
      </w:r>
      <w:r w:rsidR="001147BB" w:rsidRPr="001147BB">
        <w:rPr>
          <w:rFonts w:ascii="Gill Sans MT" w:hAnsi="Gill Sans MT" w:cs="Arial"/>
          <w:sz w:val="22"/>
          <w:szCs w:val="22"/>
          <w:lang w:val="cs-CZ" w:eastAsia="cs-CZ"/>
        </w:rPr>
        <w:instrText xml:space="preserve"> FORMTEXT </w:instrText>
      </w:r>
      <w:r w:rsidR="001147BB" w:rsidRPr="001147BB">
        <w:rPr>
          <w:rFonts w:ascii="Gill Sans MT" w:hAnsi="Gill Sans MT" w:cs="Arial"/>
          <w:sz w:val="22"/>
          <w:szCs w:val="22"/>
          <w:lang w:val="cs-CZ" w:eastAsia="cs-CZ"/>
        </w:rPr>
      </w:r>
      <w:r w:rsidR="001147BB" w:rsidRPr="001147BB">
        <w:rPr>
          <w:rFonts w:ascii="Gill Sans MT" w:hAnsi="Gill Sans MT" w:cs="Arial"/>
          <w:sz w:val="22"/>
          <w:szCs w:val="22"/>
          <w:lang w:val="cs-CZ" w:eastAsia="cs-CZ"/>
        </w:rPr>
        <w:fldChar w:fldCharType="separate"/>
      </w:r>
      <w:r w:rsidR="001147BB" w:rsidRPr="001147BB">
        <w:rPr>
          <w:rFonts w:ascii="Gill Sans MT" w:hAnsi="Gill Sans MT" w:cs="Arial"/>
          <w:noProof/>
          <w:sz w:val="22"/>
          <w:szCs w:val="22"/>
          <w:lang w:val="cs-CZ" w:eastAsia="cs-CZ"/>
        </w:rPr>
        <w:t>DOPLNÍ účastník</w:t>
      </w:r>
      <w:r w:rsidR="001147BB" w:rsidRPr="001147BB">
        <w:rPr>
          <w:rFonts w:ascii="Gill Sans MT" w:hAnsi="Gill Sans MT" w:cs="Arial"/>
          <w:sz w:val="22"/>
          <w:szCs w:val="22"/>
          <w:lang w:val="cs-CZ" w:eastAsia="cs-CZ"/>
        </w:rPr>
        <w:fldChar w:fldCharType="end"/>
      </w:r>
      <w:permEnd w:id="1313033426"/>
      <w:r w:rsidR="001147BB">
        <w:rPr>
          <w:rFonts w:ascii="Gill Sans MT" w:hAnsi="Gill Sans MT"/>
          <w:sz w:val="22"/>
          <w:szCs w:val="22"/>
          <w:lang w:val="cs-CZ"/>
        </w:rPr>
        <w:t>)</w:t>
      </w:r>
      <w:r w:rsidR="00A27DEE">
        <w:rPr>
          <w:rFonts w:ascii="Gill Sans MT" w:hAnsi="Gill Sans MT"/>
          <w:sz w:val="22"/>
          <w:szCs w:val="22"/>
          <w:highlight w:val="yellow"/>
          <w:lang w:val="cs-CZ"/>
        </w:rPr>
        <w:t xml:space="preserve">          </w:t>
      </w:r>
      <w:r w:rsidR="00A27DEE">
        <w:rPr>
          <w:rFonts w:ascii="Gill Sans MT" w:hAnsi="Gill Sans MT"/>
          <w:sz w:val="22"/>
          <w:szCs w:val="22"/>
          <w:lang w:val="cs-CZ"/>
        </w:rPr>
        <w:t xml:space="preserve">  </w:t>
      </w:r>
      <w:r w:rsidR="00A27DEE">
        <w:rPr>
          <w:rFonts w:ascii="Gill Sans MT" w:hAnsi="Gill Sans MT"/>
          <w:sz w:val="22"/>
          <w:szCs w:val="22"/>
          <w:highlight w:val="yellow"/>
          <w:lang w:val="cs-CZ"/>
        </w:rPr>
        <w:t xml:space="preserve">          </w:t>
      </w:r>
    </w:p>
    <w:p w14:paraId="2E05E0F6" w14:textId="77777777" w:rsidR="005515DA" w:rsidRPr="006C2D1F" w:rsidRDefault="005515DA" w:rsidP="00456DFB">
      <w:pPr>
        <w:pStyle w:val="Zkladntextodsazen2"/>
        <w:spacing w:line="240" w:lineRule="auto"/>
        <w:ind w:left="357"/>
        <w:rPr>
          <w:rFonts w:ascii="Gill Sans MT" w:hAnsi="Gill Sans MT"/>
          <w:noProof/>
          <w:sz w:val="22"/>
          <w:szCs w:val="22"/>
          <w:lang w:val="cs-CZ"/>
        </w:rPr>
      </w:pPr>
      <w:r w:rsidRPr="006C2D1F">
        <w:rPr>
          <w:rFonts w:ascii="Gill Sans MT" w:hAnsi="Gill Sans MT" w:cs="Tahoma"/>
          <w:sz w:val="22"/>
          <w:szCs w:val="22"/>
          <w:lang w:val="cs-CZ"/>
        </w:rPr>
        <w:t>(dále jen „</w:t>
      </w:r>
      <w:r w:rsidRPr="006C2D1F">
        <w:rPr>
          <w:rFonts w:ascii="Gill Sans MT" w:hAnsi="Gill Sans MT" w:cs="Tahoma"/>
          <w:b/>
          <w:i/>
          <w:sz w:val="22"/>
          <w:szCs w:val="22"/>
          <w:lang w:val="cs-CZ"/>
        </w:rPr>
        <w:t>cena díla</w:t>
      </w:r>
      <w:r w:rsidRPr="006C2D1F">
        <w:rPr>
          <w:rFonts w:ascii="Gill Sans MT" w:hAnsi="Gill Sans MT" w:cs="Tahoma"/>
          <w:sz w:val="22"/>
          <w:szCs w:val="22"/>
          <w:lang w:val="cs-CZ"/>
        </w:rPr>
        <w:t>“).</w:t>
      </w:r>
    </w:p>
    <w:p w14:paraId="3293FC88" w14:textId="4EC7B6A9" w:rsidR="00D432E4" w:rsidRDefault="00D432E4" w:rsidP="00456DFB">
      <w:pPr>
        <w:widowControl w:val="0"/>
        <w:numPr>
          <w:ilvl w:val="0"/>
          <w:numId w:val="16"/>
        </w:numPr>
        <w:spacing w:after="120"/>
        <w:jc w:val="both"/>
        <w:rPr>
          <w:rFonts w:ascii="Gill Sans MT" w:hAnsi="Gill Sans MT"/>
          <w:sz w:val="22"/>
          <w:szCs w:val="22"/>
        </w:rPr>
      </w:pPr>
      <w:r w:rsidRPr="006C2D1F">
        <w:rPr>
          <w:rFonts w:ascii="Gill Sans MT" w:hAnsi="Gill Sans MT"/>
          <w:sz w:val="22"/>
          <w:szCs w:val="22"/>
        </w:rPr>
        <w:t xml:space="preserve">Cena díla je stanovena jako nejvýše přípustná pro rozsah Předmětu díla předpokládaný Smlouvou a </w:t>
      </w:r>
      <w:r w:rsidR="009216DB" w:rsidRPr="006C2D1F">
        <w:rPr>
          <w:rFonts w:ascii="Gill Sans MT" w:hAnsi="Gill Sans MT"/>
          <w:sz w:val="22"/>
          <w:szCs w:val="22"/>
        </w:rPr>
        <w:t xml:space="preserve">je </w:t>
      </w:r>
      <w:r w:rsidRPr="006C2D1F">
        <w:rPr>
          <w:rFonts w:ascii="Gill Sans MT" w:hAnsi="Gill Sans MT"/>
          <w:sz w:val="22"/>
          <w:szCs w:val="22"/>
        </w:rPr>
        <w:t xml:space="preserve">doložena oceněným </w:t>
      </w:r>
      <w:r w:rsidR="00D87267" w:rsidRPr="006C2D1F">
        <w:rPr>
          <w:rFonts w:ascii="Gill Sans MT" w:hAnsi="Gill Sans MT" w:cs="Tahoma"/>
          <w:sz w:val="22"/>
          <w:szCs w:val="22"/>
        </w:rPr>
        <w:t>soupisem prací a dodávek</w:t>
      </w:r>
      <w:r w:rsidR="005D4444" w:rsidRPr="006C2D1F">
        <w:rPr>
          <w:rFonts w:ascii="Gill Sans MT" w:hAnsi="Gill Sans MT"/>
          <w:sz w:val="22"/>
          <w:szCs w:val="22"/>
        </w:rPr>
        <w:t xml:space="preserve"> z </w:t>
      </w:r>
      <w:r w:rsidR="006027FC">
        <w:rPr>
          <w:rFonts w:ascii="Gill Sans MT" w:hAnsi="Gill Sans MT"/>
          <w:sz w:val="22"/>
          <w:szCs w:val="22"/>
        </w:rPr>
        <w:t>N</w:t>
      </w:r>
      <w:r w:rsidR="005D4444" w:rsidRPr="006C2D1F">
        <w:rPr>
          <w:rFonts w:ascii="Gill Sans MT" w:hAnsi="Gill Sans MT"/>
          <w:sz w:val="22"/>
          <w:szCs w:val="22"/>
        </w:rPr>
        <w:t>abídky zhotovitele.</w:t>
      </w:r>
      <w:r w:rsidRPr="006C2D1F">
        <w:rPr>
          <w:rFonts w:ascii="Gill Sans MT" w:hAnsi="Gill Sans MT"/>
          <w:sz w:val="22"/>
          <w:szCs w:val="22"/>
        </w:rPr>
        <w:t xml:space="preserve"> </w:t>
      </w:r>
      <w:r w:rsidR="006027FC" w:rsidRPr="006027FC">
        <w:rPr>
          <w:rFonts w:ascii="Gill Sans MT" w:hAnsi="Gill Sans MT"/>
          <w:sz w:val="22"/>
          <w:szCs w:val="22"/>
        </w:rPr>
        <w:t>Zhotovitel prohlašuje, že výkaz výměr vypracoval komplexně tak, že obsahuje všechny dodávky stavebních prací, materiálů a souvisejících činností, které jsou nezbytné pro řádné, tj. úplné a včasné provedení a</w:t>
      </w:r>
      <w:r w:rsidR="006027FC">
        <w:rPr>
          <w:rFonts w:ascii="Gill Sans MT" w:hAnsi="Gill Sans MT"/>
          <w:sz w:val="22"/>
          <w:szCs w:val="22"/>
        </w:rPr>
        <w:t> </w:t>
      </w:r>
      <w:r w:rsidR="006027FC" w:rsidRPr="006027FC">
        <w:rPr>
          <w:rFonts w:ascii="Gill Sans MT" w:hAnsi="Gill Sans MT"/>
          <w:sz w:val="22"/>
          <w:szCs w:val="22"/>
        </w:rPr>
        <w:t xml:space="preserve">zprovoznění </w:t>
      </w:r>
      <w:r w:rsidR="006027FC">
        <w:rPr>
          <w:rFonts w:ascii="Gill Sans MT" w:hAnsi="Gill Sans MT"/>
          <w:sz w:val="22"/>
          <w:szCs w:val="22"/>
        </w:rPr>
        <w:t xml:space="preserve">Předmětu </w:t>
      </w:r>
      <w:r w:rsidR="006027FC" w:rsidRPr="006027FC">
        <w:rPr>
          <w:rFonts w:ascii="Gill Sans MT" w:hAnsi="Gill Sans MT"/>
          <w:sz w:val="22"/>
          <w:szCs w:val="22"/>
        </w:rPr>
        <w:t xml:space="preserve">díla ve smyslu podkladů uvedených v ustanovení čl. I. </w:t>
      </w:r>
      <w:r w:rsidR="006027FC">
        <w:rPr>
          <w:rFonts w:ascii="Gill Sans MT" w:hAnsi="Gill Sans MT"/>
          <w:sz w:val="22"/>
          <w:szCs w:val="22"/>
        </w:rPr>
        <w:t>S</w:t>
      </w:r>
      <w:r w:rsidR="006027FC" w:rsidRPr="006027FC">
        <w:rPr>
          <w:rFonts w:ascii="Gill Sans MT" w:hAnsi="Gill Sans MT"/>
          <w:sz w:val="22"/>
          <w:szCs w:val="22"/>
        </w:rPr>
        <w:t>mlouvy, a které mohl zhotovitel s přihlédnutím k náležité odborné péči očekávat. V případě nepravdivosti tohoto prohlášení, či omylu zhotovitele nemá tato skutečnost vliv na sjednanou cenu díla</w:t>
      </w:r>
      <w:r w:rsidR="006027FC">
        <w:rPr>
          <w:rFonts w:ascii="Gill Sans MT" w:hAnsi="Gill Sans MT"/>
          <w:sz w:val="22"/>
          <w:szCs w:val="22"/>
        </w:rPr>
        <w:t>.</w:t>
      </w:r>
    </w:p>
    <w:p w14:paraId="69176A8C" w14:textId="08422D59" w:rsidR="006027FC" w:rsidRPr="006027FC" w:rsidRDefault="006027FC" w:rsidP="006027FC">
      <w:pPr>
        <w:widowControl w:val="0"/>
        <w:numPr>
          <w:ilvl w:val="0"/>
          <w:numId w:val="16"/>
        </w:numPr>
        <w:spacing w:after="120"/>
        <w:jc w:val="both"/>
        <w:rPr>
          <w:rFonts w:ascii="Gill Sans MT" w:hAnsi="Gill Sans MT"/>
          <w:sz w:val="22"/>
          <w:szCs w:val="22"/>
        </w:rPr>
      </w:pPr>
      <w:r w:rsidRPr="006027FC">
        <w:rPr>
          <w:rFonts w:ascii="Gill Sans MT" w:hAnsi="Gill Sans MT"/>
          <w:sz w:val="22"/>
          <w:szCs w:val="22"/>
        </w:rPr>
        <w:t>Zhotovitel bere na vědomí, že případné zvýšení cen vstupních materiálů, či práce, nemá vliv na</w:t>
      </w:r>
      <w:r>
        <w:rPr>
          <w:rFonts w:ascii="Gill Sans MT" w:hAnsi="Gill Sans MT"/>
          <w:sz w:val="22"/>
          <w:szCs w:val="22"/>
        </w:rPr>
        <w:t> </w:t>
      </w:r>
      <w:r w:rsidRPr="006027FC">
        <w:rPr>
          <w:rFonts w:ascii="Gill Sans MT" w:hAnsi="Gill Sans MT"/>
          <w:sz w:val="22"/>
          <w:szCs w:val="22"/>
        </w:rPr>
        <w:t>cenu díl</w:t>
      </w:r>
      <w:r>
        <w:rPr>
          <w:rFonts w:ascii="Gill Sans MT" w:hAnsi="Gill Sans MT"/>
          <w:sz w:val="22"/>
          <w:szCs w:val="22"/>
        </w:rPr>
        <w:t>a</w:t>
      </w:r>
      <w:r w:rsidRPr="006027FC">
        <w:rPr>
          <w:rFonts w:ascii="Gill Sans MT" w:hAnsi="Gill Sans MT"/>
          <w:sz w:val="22"/>
          <w:szCs w:val="22"/>
        </w:rPr>
        <w:t xml:space="preserve"> a není důvodem pro její navýšení ze strany objednatele.</w:t>
      </w:r>
    </w:p>
    <w:p w14:paraId="724BCBF7" w14:textId="77777777" w:rsidR="00D432E4" w:rsidRPr="006C2D1F" w:rsidRDefault="00D432E4" w:rsidP="00456DFB">
      <w:pPr>
        <w:pStyle w:val="ZkladntextStandardparagraph"/>
        <w:numPr>
          <w:ilvl w:val="0"/>
          <w:numId w:val="16"/>
        </w:numPr>
        <w:spacing w:before="0" w:after="120"/>
        <w:rPr>
          <w:rFonts w:ascii="Gill Sans MT" w:hAnsi="Gill Sans MT"/>
          <w:sz w:val="22"/>
          <w:szCs w:val="22"/>
        </w:rPr>
      </w:pPr>
      <w:r w:rsidRPr="006C2D1F">
        <w:rPr>
          <w:rFonts w:ascii="Gill Sans MT" w:hAnsi="Gill Sans MT"/>
          <w:sz w:val="22"/>
          <w:szCs w:val="22"/>
        </w:rPr>
        <w:t>Cena díla obsahuje veškeré náklady nutné k realizaci díla, tj. dodávku a montáž, materiál, vč.</w:t>
      </w:r>
      <w:r w:rsidR="003E2C82" w:rsidRPr="006C2D1F">
        <w:rPr>
          <w:rFonts w:ascii="Gill Sans MT" w:hAnsi="Gill Sans MT"/>
          <w:sz w:val="22"/>
          <w:szCs w:val="22"/>
        </w:rPr>
        <w:t> </w:t>
      </w:r>
      <w:r w:rsidRPr="006C2D1F">
        <w:rPr>
          <w:rFonts w:ascii="Gill Sans MT" w:hAnsi="Gill Sans MT"/>
          <w:sz w:val="22"/>
          <w:szCs w:val="22"/>
        </w:rPr>
        <w:t>pomocného a spojovacího materiálu, náklady na vodorovné a svislé přesuny hmot, dopravu, skládkovné, popř. náklady na jiný způsob likvidace, vč. třídění, náklady na mechanizaci, lešení, zvedací zařízení, zařízení staveniště, energie, zajištění výkopů proti pádu nepovolaných osob, zřízení a odstranění pažení výkopů, dočasné dopravní značení po celou dobu výstavby, vč.</w:t>
      </w:r>
      <w:r w:rsidR="00B7401E" w:rsidRPr="006C2D1F">
        <w:rPr>
          <w:rFonts w:ascii="Gill Sans MT" w:hAnsi="Gill Sans MT"/>
          <w:sz w:val="22"/>
          <w:szCs w:val="22"/>
        </w:rPr>
        <w:t> </w:t>
      </w:r>
      <w:r w:rsidRPr="006C2D1F">
        <w:rPr>
          <w:rFonts w:ascii="Gill Sans MT" w:hAnsi="Gill Sans MT"/>
          <w:sz w:val="22"/>
          <w:szCs w:val="22"/>
        </w:rPr>
        <w:t xml:space="preserve">nočního osvětlení, zajištění staveniště proti přístupu nepovolaných osob, ochrana stávajících konstrukcí, výrobní dokumentaci, zaměření, </w:t>
      </w:r>
      <w:r w:rsidR="009216DB" w:rsidRPr="006C2D1F">
        <w:rPr>
          <w:rFonts w:ascii="Gill Sans MT" w:hAnsi="Gill Sans MT"/>
          <w:sz w:val="22"/>
          <w:szCs w:val="22"/>
        </w:rPr>
        <w:t xml:space="preserve">náklady související s kompletací díla, zkoušky, revize, </w:t>
      </w:r>
      <w:r w:rsidRPr="006C2D1F">
        <w:rPr>
          <w:rFonts w:ascii="Gill Sans MT" w:hAnsi="Gill Sans MT"/>
          <w:sz w:val="22"/>
          <w:szCs w:val="22"/>
        </w:rPr>
        <w:t>vedlejší rozpočtové náklady  apod.</w:t>
      </w:r>
      <w:r w:rsidR="003E2C82" w:rsidRPr="006C2D1F">
        <w:rPr>
          <w:rFonts w:ascii="Gill Sans MT" w:hAnsi="Gill Sans MT"/>
          <w:sz w:val="22"/>
          <w:szCs w:val="22"/>
        </w:rPr>
        <w:t xml:space="preserve">, </w:t>
      </w:r>
      <w:r w:rsidRPr="006C2D1F">
        <w:rPr>
          <w:rFonts w:ascii="Gill Sans MT" w:hAnsi="Gill Sans MT"/>
          <w:sz w:val="22"/>
          <w:szCs w:val="22"/>
        </w:rPr>
        <w:t>a</w:t>
      </w:r>
      <w:r w:rsidR="00B7401E" w:rsidRPr="006C2D1F">
        <w:rPr>
          <w:rFonts w:ascii="Gill Sans MT" w:hAnsi="Gill Sans MT"/>
          <w:sz w:val="22"/>
          <w:szCs w:val="22"/>
        </w:rPr>
        <w:t> </w:t>
      </w:r>
      <w:r w:rsidRPr="006C2D1F">
        <w:rPr>
          <w:rFonts w:ascii="Gill Sans MT" w:hAnsi="Gill Sans MT"/>
          <w:sz w:val="22"/>
          <w:szCs w:val="22"/>
        </w:rPr>
        <w:t>všechny tyto náklady jsou promítnuty jako agregované položky do jednotkových cen.</w:t>
      </w:r>
    </w:p>
    <w:p w14:paraId="60DCA569" w14:textId="77777777" w:rsidR="00A444A3" w:rsidRPr="006C2D1F" w:rsidRDefault="00D432E4" w:rsidP="00456DFB">
      <w:pPr>
        <w:numPr>
          <w:ilvl w:val="0"/>
          <w:numId w:val="16"/>
        </w:numPr>
        <w:spacing w:after="120"/>
        <w:jc w:val="both"/>
        <w:rPr>
          <w:rFonts w:ascii="Gill Sans MT" w:hAnsi="Gill Sans MT" w:cs="Tahoma"/>
          <w:sz w:val="22"/>
          <w:szCs w:val="22"/>
        </w:rPr>
      </w:pPr>
      <w:r w:rsidRPr="006C2D1F">
        <w:rPr>
          <w:rFonts w:ascii="Gill Sans MT" w:hAnsi="Gill Sans MT" w:cs="Tahoma"/>
          <w:sz w:val="22"/>
          <w:szCs w:val="22"/>
        </w:rPr>
        <w:t xml:space="preserve">Zhotovitel </w:t>
      </w:r>
      <w:r w:rsidR="005515DA" w:rsidRPr="006C2D1F">
        <w:rPr>
          <w:rFonts w:ascii="Gill Sans MT" w:hAnsi="Gill Sans MT" w:cs="Tahoma"/>
          <w:sz w:val="22"/>
          <w:szCs w:val="22"/>
        </w:rPr>
        <w:t xml:space="preserve">prohlašuje, že </w:t>
      </w:r>
      <w:r w:rsidRPr="006C2D1F">
        <w:rPr>
          <w:rFonts w:ascii="Gill Sans MT" w:hAnsi="Gill Sans MT" w:cs="Tahoma"/>
          <w:sz w:val="22"/>
          <w:szCs w:val="22"/>
        </w:rPr>
        <w:t xml:space="preserve">při kalkulaci ceny </w:t>
      </w:r>
      <w:r w:rsidR="005515DA" w:rsidRPr="006C2D1F">
        <w:rPr>
          <w:rFonts w:ascii="Gill Sans MT" w:hAnsi="Gill Sans MT" w:cs="Tahoma"/>
          <w:sz w:val="22"/>
          <w:szCs w:val="22"/>
        </w:rPr>
        <w:t xml:space="preserve">zohlednil </w:t>
      </w:r>
      <w:r w:rsidRPr="006C2D1F">
        <w:rPr>
          <w:rFonts w:ascii="Gill Sans MT" w:hAnsi="Gill Sans MT" w:cs="Tahoma"/>
          <w:sz w:val="22"/>
          <w:szCs w:val="22"/>
        </w:rPr>
        <w:t>veškeré požadavky objednatele na</w:t>
      </w:r>
      <w:r w:rsidR="00EA2D45" w:rsidRPr="006C2D1F">
        <w:rPr>
          <w:rFonts w:ascii="Gill Sans MT" w:hAnsi="Gill Sans MT" w:cs="Tahoma"/>
          <w:sz w:val="22"/>
          <w:szCs w:val="22"/>
        </w:rPr>
        <w:t> </w:t>
      </w:r>
      <w:r w:rsidRPr="006C2D1F">
        <w:rPr>
          <w:rFonts w:ascii="Gill Sans MT" w:hAnsi="Gill Sans MT" w:cs="Tahoma"/>
          <w:sz w:val="22"/>
          <w:szCs w:val="22"/>
        </w:rPr>
        <w:t>provedení Předmětu díla vyplývající ze zadávacích podmínek.</w:t>
      </w:r>
      <w:r w:rsidR="00A444A3" w:rsidRPr="006C2D1F">
        <w:rPr>
          <w:rFonts w:ascii="Gill Sans MT" w:hAnsi="Gill Sans MT" w:cs="Tahoma"/>
          <w:sz w:val="22"/>
          <w:szCs w:val="22"/>
        </w:rPr>
        <w:t xml:space="preserve"> Součástí ceny díla jsou veškeré náklady související s řádným provedením a dokončením díla, včetně vedlejších a ostatních nákladů, zisku a včetně veškerých nákladů nezbytných ke splnění všech povinností zhotovitele dle Smlouvy či dle obecně závazných právních předpisů (bez zřetele na to, zda je ve Smlouvě uvedeno, že zhotovitel splní tu, kterou povinnost na své vlastní náklady, či nikoliv).</w:t>
      </w:r>
    </w:p>
    <w:p w14:paraId="6C97BC44" w14:textId="77777777" w:rsidR="00D432E4" w:rsidRPr="006C2D1F" w:rsidRDefault="00D432E4" w:rsidP="00456DFB">
      <w:pPr>
        <w:widowControl w:val="0"/>
        <w:numPr>
          <w:ilvl w:val="0"/>
          <w:numId w:val="16"/>
        </w:numPr>
        <w:spacing w:after="60"/>
        <w:jc w:val="both"/>
        <w:rPr>
          <w:rFonts w:ascii="Gill Sans MT" w:hAnsi="Gill Sans MT"/>
          <w:sz w:val="22"/>
          <w:szCs w:val="22"/>
        </w:rPr>
      </w:pPr>
      <w:r w:rsidRPr="006C2D1F">
        <w:rPr>
          <w:rFonts w:ascii="Gill Sans MT" w:hAnsi="Gill Sans MT"/>
          <w:sz w:val="22"/>
          <w:szCs w:val="22"/>
        </w:rPr>
        <w:t>Veškeré odsouhlasené vícepráce a méněpráce budou zhotovitelem oceňovány v souladu s cenami uvedenými v Nabídce. Nebudou-li práce, které jsou předmětem víceprací obsaženy v Nabídce zhotovitele, budou oceněny následujícím způsobem:</w:t>
      </w:r>
    </w:p>
    <w:p w14:paraId="141E75A4" w14:textId="77777777" w:rsidR="00D432E4" w:rsidRPr="006C2D1F" w:rsidRDefault="00D432E4" w:rsidP="006D05ED">
      <w:pPr>
        <w:pStyle w:val="Zkladntext21"/>
        <w:numPr>
          <w:ilvl w:val="0"/>
          <w:numId w:val="27"/>
        </w:numPr>
        <w:tabs>
          <w:tab w:val="clear" w:pos="360"/>
          <w:tab w:val="num" w:pos="720"/>
        </w:tabs>
        <w:spacing w:after="60"/>
        <w:ind w:left="714" w:hanging="357"/>
        <w:rPr>
          <w:rFonts w:ascii="Gill Sans MT" w:hAnsi="Gill Sans MT"/>
          <w:sz w:val="22"/>
          <w:szCs w:val="22"/>
        </w:rPr>
      </w:pPr>
      <w:r w:rsidRPr="006C2D1F">
        <w:rPr>
          <w:rFonts w:ascii="Gill Sans MT" w:hAnsi="Gill Sans MT"/>
          <w:sz w:val="22"/>
          <w:szCs w:val="22"/>
        </w:rPr>
        <w:t>cena prací dle aktuálního ceníku ÚRS Praha platného v době provádění víceprací ve výši max.</w:t>
      </w:r>
      <w:r w:rsidR="00B7401E" w:rsidRPr="006C2D1F">
        <w:rPr>
          <w:rFonts w:ascii="Gill Sans MT" w:hAnsi="Gill Sans MT"/>
          <w:sz w:val="22"/>
          <w:szCs w:val="22"/>
        </w:rPr>
        <w:t> </w:t>
      </w:r>
      <w:r w:rsidR="000748E0" w:rsidRPr="006C2D1F">
        <w:rPr>
          <w:rFonts w:ascii="Gill Sans MT" w:hAnsi="Gill Sans MT"/>
          <w:sz w:val="22"/>
          <w:szCs w:val="22"/>
        </w:rPr>
        <w:t>80 %</w:t>
      </w:r>
      <w:r w:rsidRPr="006C2D1F">
        <w:rPr>
          <w:rFonts w:ascii="Gill Sans MT" w:hAnsi="Gill Sans MT"/>
          <w:sz w:val="22"/>
          <w:szCs w:val="22"/>
        </w:rPr>
        <w:t xml:space="preserve"> těchto sborníkových cen,</w:t>
      </w:r>
    </w:p>
    <w:p w14:paraId="6F93CEA5" w14:textId="77777777" w:rsidR="00D432E4" w:rsidRPr="006C2D1F" w:rsidRDefault="00D432E4" w:rsidP="006D05ED">
      <w:pPr>
        <w:pStyle w:val="Zkladntext21"/>
        <w:numPr>
          <w:ilvl w:val="0"/>
          <w:numId w:val="27"/>
        </w:numPr>
        <w:tabs>
          <w:tab w:val="clear" w:pos="360"/>
          <w:tab w:val="num" w:pos="720"/>
        </w:tabs>
        <w:spacing w:after="60"/>
        <w:ind w:left="714" w:hanging="357"/>
        <w:rPr>
          <w:rFonts w:ascii="Gill Sans MT" w:hAnsi="Gill Sans MT"/>
          <w:sz w:val="22"/>
          <w:szCs w:val="22"/>
        </w:rPr>
      </w:pPr>
      <w:r w:rsidRPr="006C2D1F">
        <w:rPr>
          <w:rFonts w:ascii="Gill Sans MT" w:hAnsi="Gill Sans MT"/>
          <w:sz w:val="22"/>
          <w:szCs w:val="22"/>
        </w:rPr>
        <w:t>skutečná cena materiálu pořízeného v místě provádění díla včetně 3% přirážky zohledňující pořizovací náklady,</w:t>
      </w:r>
    </w:p>
    <w:p w14:paraId="146B8761" w14:textId="77777777" w:rsidR="00D432E4" w:rsidRDefault="00D432E4" w:rsidP="006D05ED">
      <w:pPr>
        <w:pStyle w:val="Zkladntext21"/>
        <w:numPr>
          <w:ilvl w:val="0"/>
          <w:numId w:val="27"/>
        </w:numPr>
        <w:tabs>
          <w:tab w:val="clear" w:pos="360"/>
          <w:tab w:val="num" w:pos="720"/>
        </w:tabs>
        <w:spacing w:after="120"/>
        <w:ind w:left="714" w:hanging="357"/>
        <w:rPr>
          <w:rFonts w:ascii="Gill Sans MT" w:hAnsi="Gill Sans MT"/>
          <w:sz w:val="22"/>
          <w:szCs w:val="22"/>
        </w:rPr>
      </w:pPr>
      <w:r w:rsidRPr="006C2D1F">
        <w:rPr>
          <w:rFonts w:ascii="Gill Sans MT" w:hAnsi="Gill Sans MT"/>
          <w:sz w:val="22"/>
          <w:szCs w:val="22"/>
        </w:rPr>
        <w:t xml:space="preserve">cena dopravy materiálu, která bude kalkulována jako skutečné množství km </w:t>
      </w:r>
      <w:r w:rsidR="009C40CA" w:rsidRPr="006C2D1F">
        <w:rPr>
          <w:rFonts w:ascii="Gill Sans MT" w:hAnsi="Gill Sans MT" w:cs="Calibri"/>
          <w:sz w:val="22"/>
          <w:szCs w:val="22"/>
        </w:rPr>
        <w:t>×</w:t>
      </w:r>
      <w:r w:rsidRPr="006C2D1F">
        <w:rPr>
          <w:rFonts w:ascii="Gill Sans MT" w:hAnsi="Gill Sans MT"/>
          <w:sz w:val="22"/>
          <w:szCs w:val="22"/>
        </w:rPr>
        <w:t xml:space="preserve"> jednotková cena obvyklá na km pro daný druh vozidla.</w:t>
      </w:r>
    </w:p>
    <w:p w14:paraId="47A8D91B" w14:textId="365D2244" w:rsidR="00872477" w:rsidRPr="006C2D1F" w:rsidRDefault="00872477" w:rsidP="00872477">
      <w:pPr>
        <w:pStyle w:val="Zkladntext21"/>
        <w:spacing w:after="120"/>
        <w:ind w:left="357"/>
        <w:rPr>
          <w:rFonts w:ascii="Gill Sans MT" w:hAnsi="Gill Sans MT"/>
          <w:sz w:val="22"/>
          <w:szCs w:val="22"/>
        </w:rPr>
      </w:pPr>
      <w:r w:rsidRPr="00872477">
        <w:rPr>
          <w:rFonts w:ascii="Gill Sans MT" w:hAnsi="Gill Sans MT"/>
          <w:sz w:val="22"/>
          <w:szCs w:val="22"/>
        </w:rPr>
        <w:t>Vynásobením jednotkových cen a množství provedení měrných jednotek budou stanoveny základní náklady, ke kterým se dopočte přirážka vedlejších nákladů v % a kompletační přirážka v</w:t>
      </w:r>
      <w:r>
        <w:t> </w:t>
      </w:r>
      <w:r w:rsidRPr="00872477">
        <w:rPr>
          <w:rFonts w:ascii="Gill Sans MT" w:hAnsi="Gill Sans MT"/>
          <w:sz w:val="22"/>
          <w:szCs w:val="22"/>
        </w:rPr>
        <w:t>% dle Nabídky. DPH bude dopočtena dle platných předpisů v době zúčtování.</w:t>
      </w:r>
    </w:p>
    <w:p w14:paraId="4B112C05" w14:textId="77777777" w:rsidR="00955BF3" w:rsidRPr="00955BF3" w:rsidRDefault="00955BF3" w:rsidP="00C505BA">
      <w:pPr>
        <w:numPr>
          <w:ilvl w:val="0"/>
          <w:numId w:val="16"/>
        </w:numPr>
        <w:spacing w:after="120"/>
        <w:rPr>
          <w:rFonts w:ascii="Gill Sans MT" w:hAnsi="Gill Sans MT"/>
          <w:sz w:val="22"/>
          <w:szCs w:val="22"/>
        </w:rPr>
      </w:pPr>
      <w:r w:rsidRPr="00955BF3">
        <w:rPr>
          <w:rFonts w:ascii="Gill Sans MT" w:hAnsi="Gill Sans MT"/>
          <w:sz w:val="22"/>
          <w:szCs w:val="22"/>
        </w:rPr>
        <w:t xml:space="preserve">Jakékoliv vícepráce provedené zhotovitelem v rozporu s čl. II. odst. 8 Smlouvy se nepovažují za vícepráce, ale má se za to, že provedení těchto prací bylo zahrnuto v rozsahu Předmětu díla předpokládaného Smlouvou a cena těchto prací je zahrnuta v ceně díla. </w:t>
      </w:r>
    </w:p>
    <w:p w14:paraId="26266576" w14:textId="77777777" w:rsidR="00D432E4" w:rsidRPr="006C2D1F" w:rsidRDefault="00D432E4" w:rsidP="00456DFB">
      <w:pPr>
        <w:widowControl w:val="0"/>
        <w:numPr>
          <w:ilvl w:val="0"/>
          <w:numId w:val="16"/>
        </w:numPr>
        <w:spacing w:after="120"/>
        <w:jc w:val="both"/>
        <w:rPr>
          <w:rFonts w:ascii="Gill Sans MT" w:hAnsi="Gill Sans MT"/>
          <w:sz w:val="22"/>
          <w:szCs w:val="22"/>
        </w:rPr>
      </w:pPr>
      <w:r w:rsidRPr="006C2D1F">
        <w:rPr>
          <w:rFonts w:ascii="Gill Sans MT" w:hAnsi="Gill Sans MT"/>
          <w:sz w:val="22"/>
          <w:szCs w:val="22"/>
        </w:rPr>
        <w:t>V případě snížení rozsahu Předmětu díla v důsledku dohody smluvních stran nebo dle čl.</w:t>
      </w:r>
      <w:r w:rsidR="00652ED8" w:rsidRPr="006C2D1F">
        <w:rPr>
          <w:rFonts w:ascii="Gill Sans MT" w:hAnsi="Gill Sans MT"/>
          <w:sz w:val="22"/>
          <w:szCs w:val="22"/>
        </w:rPr>
        <w:t> </w:t>
      </w:r>
      <w:r w:rsidRPr="006C2D1F">
        <w:rPr>
          <w:rFonts w:ascii="Gill Sans MT" w:hAnsi="Gill Sans MT"/>
          <w:sz w:val="22"/>
          <w:szCs w:val="22"/>
        </w:rPr>
        <w:t>II. odst.</w:t>
      </w:r>
      <w:r w:rsidR="00652ED8" w:rsidRPr="006C2D1F">
        <w:rPr>
          <w:rFonts w:ascii="Gill Sans MT" w:hAnsi="Gill Sans MT"/>
          <w:sz w:val="22"/>
          <w:szCs w:val="22"/>
        </w:rPr>
        <w:t> </w:t>
      </w:r>
      <w:r w:rsidR="00456DFB">
        <w:rPr>
          <w:rFonts w:ascii="Gill Sans MT" w:hAnsi="Gill Sans MT"/>
          <w:sz w:val="22"/>
          <w:szCs w:val="22"/>
        </w:rPr>
        <w:t>8</w:t>
      </w:r>
      <w:r w:rsidRPr="006C2D1F">
        <w:rPr>
          <w:rFonts w:ascii="Gill Sans MT" w:hAnsi="Gill Sans MT"/>
          <w:sz w:val="22"/>
          <w:szCs w:val="22"/>
        </w:rPr>
        <w:t xml:space="preserve"> nebo</w:t>
      </w:r>
      <w:r w:rsidR="00652ED8" w:rsidRPr="006C2D1F">
        <w:rPr>
          <w:rFonts w:ascii="Gill Sans MT" w:hAnsi="Gill Sans MT"/>
          <w:sz w:val="22"/>
          <w:szCs w:val="22"/>
        </w:rPr>
        <w:t> </w:t>
      </w:r>
      <w:r w:rsidR="00456DFB">
        <w:rPr>
          <w:rFonts w:ascii="Gill Sans MT" w:hAnsi="Gill Sans MT"/>
          <w:sz w:val="22"/>
          <w:szCs w:val="22"/>
        </w:rPr>
        <w:t>9</w:t>
      </w:r>
      <w:r w:rsidRPr="006C2D1F">
        <w:rPr>
          <w:rFonts w:ascii="Gill Sans MT" w:hAnsi="Gill Sans MT"/>
          <w:sz w:val="22"/>
          <w:szCs w:val="22"/>
        </w:rPr>
        <w:t xml:space="preserve"> Smlouvy bude cena díla úměrně snížena s použitím cen z oceněného </w:t>
      </w:r>
      <w:r w:rsidR="001C58FA" w:rsidRPr="006C2D1F">
        <w:rPr>
          <w:rFonts w:ascii="Gill Sans MT" w:hAnsi="Gill Sans MT"/>
          <w:sz w:val="22"/>
          <w:szCs w:val="22"/>
        </w:rPr>
        <w:t>soupisu prací a dodávek</w:t>
      </w:r>
      <w:r w:rsidRPr="006C2D1F">
        <w:rPr>
          <w:rFonts w:ascii="Gill Sans MT" w:hAnsi="Gill Sans MT"/>
          <w:sz w:val="22"/>
          <w:szCs w:val="22"/>
        </w:rPr>
        <w:t>, který bude součástí Nabídky. Nedojde-li mezi smluvními stranami k dohodě při</w:t>
      </w:r>
      <w:r w:rsidR="00652ED8" w:rsidRPr="006C2D1F">
        <w:rPr>
          <w:rFonts w:ascii="Gill Sans MT" w:hAnsi="Gill Sans MT"/>
          <w:sz w:val="22"/>
          <w:szCs w:val="22"/>
        </w:rPr>
        <w:t> </w:t>
      </w:r>
      <w:r w:rsidRPr="006C2D1F">
        <w:rPr>
          <w:rFonts w:ascii="Gill Sans MT" w:hAnsi="Gill Sans MT"/>
          <w:sz w:val="22"/>
          <w:szCs w:val="22"/>
        </w:rPr>
        <w:t>odsouhlasení množství nebo druhu provedených prací a dodávek, je zhotovitel oprávněn fakturovat pouze práce, u kterých nedošlo k rozporu.</w:t>
      </w:r>
    </w:p>
    <w:p w14:paraId="2A0F2088" w14:textId="77777777" w:rsidR="00D432E4" w:rsidRDefault="00D432E4" w:rsidP="00456DFB">
      <w:pPr>
        <w:widowControl w:val="0"/>
        <w:numPr>
          <w:ilvl w:val="0"/>
          <w:numId w:val="16"/>
        </w:numPr>
        <w:spacing w:after="120"/>
        <w:jc w:val="both"/>
        <w:rPr>
          <w:rFonts w:ascii="Gill Sans MT" w:hAnsi="Gill Sans MT"/>
          <w:sz w:val="22"/>
          <w:szCs w:val="22"/>
        </w:rPr>
      </w:pPr>
      <w:r w:rsidRPr="006C2D1F">
        <w:rPr>
          <w:rFonts w:ascii="Gill Sans MT" w:hAnsi="Gill Sans MT"/>
          <w:sz w:val="22"/>
          <w:szCs w:val="22"/>
        </w:rPr>
        <w:t>Zhotovitel je povinen bez zbytečného odkladu oznámit objednateli nezbytnost překročení stanovené ceny díla a výši požadovaného zvýšení ceny díla poté, kdy je zjistil, jinak mu zaniká nárok na zaplacení zvýšené ceny díla. Zvýšení ceny díla je možné pouze za podmínek sjednaných Smlouvou.</w:t>
      </w:r>
    </w:p>
    <w:p w14:paraId="6620FDCF" w14:textId="1BAA52C4" w:rsidR="00801CE5" w:rsidRPr="00801CE5" w:rsidRDefault="00801CE5" w:rsidP="00801CE5">
      <w:pPr>
        <w:numPr>
          <w:ilvl w:val="0"/>
          <w:numId w:val="16"/>
        </w:numPr>
        <w:spacing w:after="120"/>
        <w:jc w:val="both"/>
        <w:rPr>
          <w:rFonts w:ascii="Gill Sans MT" w:hAnsi="Gill Sans MT"/>
          <w:sz w:val="22"/>
          <w:szCs w:val="22"/>
        </w:rPr>
      </w:pPr>
      <w:r w:rsidRPr="00801CE5">
        <w:rPr>
          <w:rFonts w:ascii="Gill Sans MT" w:hAnsi="Gill Sans MT"/>
          <w:sz w:val="22"/>
          <w:szCs w:val="22"/>
        </w:rPr>
        <w:lastRenderedPageBreak/>
        <w:t>Stanovenou cenu díla lze měnit pouze na základě vzájemné dohody smluvních stran o změně rozsahu Předmětu díla v souladu s podmínkami Smlouvy, a to formou písemných dodatků ke</w:t>
      </w:r>
      <w:r>
        <w:rPr>
          <w:rFonts w:ascii="Gill Sans MT" w:hAnsi="Gill Sans MT"/>
          <w:sz w:val="22"/>
          <w:szCs w:val="22"/>
        </w:rPr>
        <w:t> </w:t>
      </w:r>
      <w:r w:rsidRPr="00801CE5">
        <w:rPr>
          <w:rFonts w:ascii="Gill Sans MT" w:hAnsi="Gill Sans MT"/>
          <w:sz w:val="22"/>
          <w:szCs w:val="22"/>
        </w:rPr>
        <w:t xml:space="preserve">Smlouvě. </w:t>
      </w:r>
    </w:p>
    <w:p w14:paraId="215FD1E2" w14:textId="77777777" w:rsidR="00D432E4" w:rsidRPr="006C2D1F" w:rsidRDefault="00D432E4" w:rsidP="00456DFB">
      <w:pPr>
        <w:widowControl w:val="0"/>
        <w:numPr>
          <w:ilvl w:val="0"/>
          <w:numId w:val="16"/>
        </w:numPr>
        <w:spacing w:after="120"/>
        <w:jc w:val="both"/>
        <w:rPr>
          <w:rFonts w:ascii="Gill Sans MT" w:hAnsi="Gill Sans MT"/>
          <w:sz w:val="22"/>
          <w:szCs w:val="22"/>
        </w:rPr>
      </w:pPr>
      <w:r w:rsidRPr="006C2D1F">
        <w:rPr>
          <w:rFonts w:ascii="Gill Sans MT" w:hAnsi="Gill Sans MT"/>
          <w:sz w:val="22"/>
          <w:szCs w:val="22"/>
        </w:rPr>
        <w:t>Objednatel se zavazuje bezvadný Předmět díla provedený v souladu se Smlouvou převzít a</w:t>
      </w:r>
      <w:r w:rsidR="00652ED8" w:rsidRPr="006C2D1F">
        <w:rPr>
          <w:rFonts w:ascii="Gill Sans MT" w:hAnsi="Gill Sans MT"/>
          <w:sz w:val="22"/>
          <w:szCs w:val="22"/>
        </w:rPr>
        <w:t> </w:t>
      </w:r>
      <w:r w:rsidRPr="006C2D1F">
        <w:rPr>
          <w:rFonts w:ascii="Gill Sans MT" w:hAnsi="Gill Sans MT"/>
          <w:sz w:val="22"/>
          <w:szCs w:val="22"/>
        </w:rPr>
        <w:t>zaplatit zhotoviteli za jeho provedení cenu stanovenou Smlouvou.</w:t>
      </w:r>
      <w:bookmarkStart w:id="6" w:name="_Ref317090440"/>
    </w:p>
    <w:p w14:paraId="45948001" w14:textId="77777777" w:rsidR="00DA593D" w:rsidRPr="006C2D1F" w:rsidRDefault="00DA593D" w:rsidP="00456DFB">
      <w:pPr>
        <w:widowControl w:val="0"/>
        <w:spacing w:after="120"/>
        <w:ind w:left="360"/>
        <w:jc w:val="both"/>
        <w:rPr>
          <w:rFonts w:ascii="Gill Sans MT" w:hAnsi="Gill Sans MT"/>
          <w:sz w:val="22"/>
          <w:szCs w:val="22"/>
        </w:rPr>
      </w:pPr>
    </w:p>
    <w:bookmarkEnd w:id="6"/>
    <w:p w14:paraId="04782257" w14:textId="77777777" w:rsidR="00BD0CC7" w:rsidRDefault="00D432E4">
      <w:pPr>
        <w:pStyle w:val="Nadpis1"/>
        <w:keepLines/>
        <w:widowControl w:val="0"/>
        <w:shd w:val="clear" w:color="auto" w:fill="E8E8E8"/>
        <w:spacing w:before="0" w:after="0"/>
        <w:jc w:val="center"/>
        <w:rPr>
          <w:rFonts w:ascii="Gill Sans MT" w:hAnsi="Gill Sans MT"/>
        </w:rPr>
      </w:pPr>
      <w:r w:rsidRPr="006C2D1F">
        <w:rPr>
          <w:rFonts w:ascii="Gill Sans MT" w:hAnsi="Gill Sans MT"/>
        </w:rPr>
        <w:t xml:space="preserve">V.  </w:t>
      </w:r>
    </w:p>
    <w:p w14:paraId="6CFF927B" w14:textId="7C4BD6B0" w:rsidR="00D432E4" w:rsidRPr="006C2D1F" w:rsidRDefault="00D432E4" w:rsidP="00576AB6">
      <w:pPr>
        <w:pStyle w:val="Nadpis1"/>
        <w:keepLines/>
        <w:widowControl w:val="0"/>
        <w:shd w:val="clear" w:color="auto" w:fill="E8E8E8"/>
        <w:spacing w:before="0" w:after="120"/>
        <w:jc w:val="center"/>
        <w:rPr>
          <w:rFonts w:ascii="Gill Sans MT" w:hAnsi="Gill Sans MT"/>
        </w:rPr>
      </w:pPr>
      <w:r w:rsidRPr="006C2D1F">
        <w:rPr>
          <w:rFonts w:ascii="Gill Sans MT" w:hAnsi="Gill Sans MT"/>
        </w:rPr>
        <w:t>P</w:t>
      </w:r>
      <w:r w:rsidR="00D5599D" w:rsidRPr="00BD0CC7">
        <w:rPr>
          <w:rFonts w:ascii="Gill Sans MT" w:hAnsi="Gill Sans MT"/>
        </w:rPr>
        <w:t>latební podmínky, fakturace</w:t>
      </w:r>
    </w:p>
    <w:p w14:paraId="23A37D02" w14:textId="77777777" w:rsidR="00D432E4" w:rsidRPr="006C2D1F" w:rsidRDefault="00D432E4" w:rsidP="006D05ED">
      <w:pPr>
        <w:widowControl w:val="0"/>
        <w:numPr>
          <w:ilvl w:val="0"/>
          <w:numId w:val="17"/>
        </w:numPr>
        <w:spacing w:after="120"/>
        <w:ind w:left="357" w:hanging="357"/>
        <w:jc w:val="both"/>
        <w:rPr>
          <w:rFonts w:ascii="Gill Sans MT" w:hAnsi="Gill Sans MT"/>
          <w:sz w:val="22"/>
          <w:szCs w:val="22"/>
        </w:rPr>
      </w:pPr>
      <w:r w:rsidRPr="006C2D1F">
        <w:rPr>
          <w:rFonts w:ascii="Gill Sans MT" w:hAnsi="Gill Sans MT"/>
          <w:sz w:val="22"/>
          <w:szCs w:val="22"/>
        </w:rPr>
        <w:t>Objednatel nebude poskytovat zhotoviteli finanční zálohu.</w:t>
      </w:r>
    </w:p>
    <w:p w14:paraId="51FF872C" w14:textId="6F210730" w:rsidR="00D432E4" w:rsidRPr="006C2D1F" w:rsidRDefault="00D432E4" w:rsidP="006D05ED">
      <w:pPr>
        <w:widowControl w:val="0"/>
        <w:numPr>
          <w:ilvl w:val="0"/>
          <w:numId w:val="17"/>
        </w:numPr>
        <w:spacing w:after="120"/>
        <w:ind w:left="357" w:hanging="357"/>
        <w:jc w:val="both"/>
        <w:rPr>
          <w:rFonts w:ascii="Gill Sans MT" w:hAnsi="Gill Sans MT"/>
          <w:sz w:val="22"/>
          <w:szCs w:val="22"/>
        </w:rPr>
      </w:pPr>
      <w:r w:rsidRPr="006C2D1F">
        <w:rPr>
          <w:rFonts w:ascii="Gill Sans MT" w:hAnsi="Gill Sans MT"/>
          <w:sz w:val="22"/>
          <w:szCs w:val="22"/>
        </w:rPr>
        <w:t xml:space="preserve">Sjednaná cena díla bude objednatelem zhotoviteli uhrazena </w:t>
      </w:r>
      <w:r w:rsidR="00E3120B">
        <w:rPr>
          <w:rFonts w:ascii="Gill Sans MT" w:hAnsi="Gill Sans MT"/>
          <w:sz w:val="22"/>
          <w:szCs w:val="22"/>
        </w:rPr>
        <w:t xml:space="preserve">průběžně </w:t>
      </w:r>
      <w:r w:rsidRPr="006C2D1F">
        <w:rPr>
          <w:rFonts w:ascii="Gill Sans MT" w:hAnsi="Gill Sans MT"/>
          <w:sz w:val="22"/>
          <w:szCs w:val="22"/>
        </w:rPr>
        <w:t xml:space="preserve">formou měsíční fakturace. Zhotovitel předloží </w:t>
      </w:r>
      <w:r w:rsidR="00D767BD" w:rsidRPr="006C2D1F">
        <w:rPr>
          <w:rFonts w:ascii="Gill Sans MT" w:hAnsi="Gill Sans MT"/>
          <w:sz w:val="22"/>
          <w:szCs w:val="22"/>
        </w:rPr>
        <w:t>1</w:t>
      </w:r>
      <w:r w:rsidR="00D767BD" w:rsidRPr="006C2D1F">
        <w:rPr>
          <w:rFonts w:ascii="Gill Sans MT" w:hAnsi="Gill Sans MT" w:cs="Calibri"/>
          <w:sz w:val="22"/>
          <w:szCs w:val="22"/>
        </w:rPr>
        <w:t>×</w:t>
      </w:r>
      <w:r w:rsidRPr="006C2D1F">
        <w:rPr>
          <w:rFonts w:ascii="Gill Sans MT" w:hAnsi="Gill Sans MT"/>
          <w:sz w:val="22"/>
          <w:szCs w:val="22"/>
        </w:rPr>
        <w:t xml:space="preserve"> měsíčně objednateli zjišťovací protokol, jehož přílohou bude soupis provedených prací a dodávek za uplynulý měsíc, oceněný v souladu s čl. IV. Smlouvy. Po jeho potvrzení pověřeným zástupcem objednatele</w:t>
      </w:r>
      <w:r w:rsidR="00DC4C1F" w:rsidRPr="006C2D1F">
        <w:rPr>
          <w:rFonts w:ascii="Gill Sans MT" w:hAnsi="Gill Sans MT"/>
          <w:sz w:val="22"/>
          <w:szCs w:val="22"/>
        </w:rPr>
        <w:t xml:space="preserve"> (TDO)</w:t>
      </w:r>
      <w:r w:rsidRPr="006C2D1F">
        <w:rPr>
          <w:rFonts w:ascii="Gill Sans MT" w:hAnsi="Gill Sans MT"/>
          <w:sz w:val="22"/>
          <w:szCs w:val="22"/>
        </w:rPr>
        <w:t xml:space="preserve"> vystaví zhotovitel fakturu. Přílohou faktury bude pověřeným zástupcem objednatele</w:t>
      </w:r>
      <w:r w:rsidR="00DC4C1F" w:rsidRPr="006C2D1F">
        <w:rPr>
          <w:rFonts w:ascii="Gill Sans MT" w:hAnsi="Gill Sans MT"/>
          <w:sz w:val="22"/>
          <w:szCs w:val="22"/>
        </w:rPr>
        <w:t xml:space="preserve"> (TDO)</w:t>
      </w:r>
      <w:r w:rsidRPr="006C2D1F">
        <w:rPr>
          <w:rFonts w:ascii="Gill Sans MT" w:hAnsi="Gill Sans MT"/>
          <w:sz w:val="22"/>
          <w:szCs w:val="22"/>
        </w:rPr>
        <w:t xml:space="preserve"> potvrzený zjišťovací protokol</w:t>
      </w:r>
      <w:r w:rsidR="00356B69">
        <w:rPr>
          <w:rFonts w:ascii="Gill Sans MT" w:hAnsi="Gill Sans MT"/>
          <w:sz w:val="22"/>
          <w:szCs w:val="22"/>
        </w:rPr>
        <w:t xml:space="preserve"> </w:t>
      </w:r>
      <w:r w:rsidR="00356B69" w:rsidRPr="00356B69">
        <w:rPr>
          <w:rFonts w:ascii="Gill Sans MT" w:hAnsi="Gill Sans MT"/>
          <w:sz w:val="22"/>
          <w:szCs w:val="22"/>
        </w:rPr>
        <w:t>a soupis provedených prací a dodávek</w:t>
      </w:r>
      <w:r w:rsidRPr="006C2D1F">
        <w:rPr>
          <w:rFonts w:ascii="Gill Sans MT" w:hAnsi="Gill Sans MT"/>
          <w:sz w:val="22"/>
          <w:szCs w:val="22"/>
        </w:rPr>
        <w:t>.</w:t>
      </w:r>
      <w:r w:rsidR="0054453B" w:rsidRPr="006C2D1F">
        <w:rPr>
          <w:rFonts w:ascii="Gill Sans MT" w:hAnsi="Gill Sans MT"/>
          <w:sz w:val="22"/>
          <w:szCs w:val="22"/>
        </w:rPr>
        <w:t xml:space="preserve"> </w:t>
      </w:r>
    </w:p>
    <w:p w14:paraId="2089F048" w14:textId="3B3B599D" w:rsidR="00006B2C" w:rsidRPr="00006B2C" w:rsidRDefault="00D432E4" w:rsidP="006D05ED">
      <w:pPr>
        <w:widowControl w:val="0"/>
        <w:numPr>
          <w:ilvl w:val="0"/>
          <w:numId w:val="17"/>
        </w:numPr>
        <w:spacing w:after="120"/>
        <w:ind w:left="357" w:hanging="357"/>
        <w:jc w:val="both"/>
        <w:rPr>
          <w:rFonts w:ascii="Gill Sans MT" w:hAnsi="Gill Sans MT"/>
          <w:sz w:val="22"/>
          <w:szCs w:val="22"/>
        </w:rPr>
      </w:pPr>
      <w:r w:rsidRPr="006C2D1F">
        <w:rPr>
          <w:rFonts w:ascii="Gill Sans MT" w:hAnsi="Gill Sans MT"/>
          <w:sz w:val="22"/>
          <w:szCs w:val="22"/>
        </w:rPr>
        <w:t xml:space="preserve">Jednotlivé faktury musí mít náležitosti řádného daňového dokladu podle příslušných ustanovení zákona č. 235/2004 Sb., o dani z přidané </w:t>
      </w:r>
      <w:r w:rsidR="000F7629" w:rsidRPr="006C2D1F">
        <w:rPr>
          <w:rFonts w:ascii="Gill Sans MT" w:hAnsi="Gill Sans MT"/>
          <w:sz w:val="22"/>
          <w:szCs w:val="22"/>
        </w:rPr>
        <w:t>hodnoty, ve</w:t>
      </w:r>
      <w:r w:rsidRPr="006C2D1F">
        <w:rPr>
          <w:rFonts w:ascii="Gill Sans MT" w:hAnsi="Gill Sans MT"/>
          <w:sz w:val="22"/>
          <w:szCs w:val="22"/>
        </w:rPr>
        <w:t xml:space="preserve"> znění</w:t>
      </w:r>
      <w:r w:rsidR="00D767BD" w:rsidRPr="006C2D1F">
        <w:rPr>
          <w:rFonts w:ascii="Gill Sans MT" w:hAnsi="Gill Sans MT"/>
          <w:sz w:val="22"/>
          <w:szCs w:val="22"/>
        </w:rPr>
        <w:t xml:space="preserve"> pozdějších předpisů</w:t>
      </w:r>
      <w:r w:rsidR="005828A0">
        <w:rPr>
          <w:rFonts w:ascii="Gill Sans MT" w:hAnsi="Gill Sans MT"/>
          <w:sz w:val="22"/>
          <w:szCs w:val="22"/>
        </w:rPr>
        <w:t xml:space="preserve"> (dále je „</w:t>
      </w:r>
      <w:r w:rsidR="005828A0">
        <w:rPr>
          <w:rFonts w:ascii="Gill Sans MT" w:hAnsi="Gill Sans MT"/>
          <w:i/>
          <w:iCs/>
          <w:sz w:val="22"/>
          <w:szCs w:val="22"/>
        </w:rPr>
        <w:t>Zákon o dani z přidané hodnoty</w:t>
      </w:r>
      <w:r w:rsidR="005828A0">
        <w:rPr>
          <w:rFonts w:ascii="Gill Sans MT" w:hAnsi="Gill Sans MT"/>
          <w:sz w:val="22"/>
          <w:szCs w:val="22"/>
        </w:rPr>
        <w:t>“)</w:t>
      </w:r>
      <w:r w:rsidR="00006B2C">
        <w:rPr>
          <w:rFonts w:ascii="Gill Sans MT" w:hAnsi="Gill Sans MT"/>
          <w:sz w:val="22"/>
          <w:szCs w:val="22"/>
        </w:rPr>
        <w:t>,</w:t>
      </w:r>
      <w:r w:rsidRPr="006C2D1F">
        <w:rPr>
          <w:rFonts w:ascii="Gill Sans MT" w:hAnsi="Gill Sans MT" w:cs="Tahoma"/>
          <w:color w:val="000000"/>
          <w:sz w:val="22"/>
          <w:szCs w:val="22"/>
        </w:rPr>
        <w:t xml:space="preserve"> </w:t>
      </w:r>
      <w:r w:rsidR="00006B2C" w:rsidRPr="00006B2C">
        <w:rPr>
          <w:rFonts w:ascii="Gill Sans MT" w:hAnsi="Gill Sans MT" w:cs="Tahoma"/>
          <w:color w:val="000000"/>
          <w:sz w:val="22"/>
          <w:szCs w:val="22"/>
        </w:rPr>
        <w:t>a dále musí obsahovat náležitosti v souladu se zákonem č.</w:t>
      </w:r>
      <w:r w:rsidR="005828A0">
        <w:rPr>
          <w:rFonts w:ascii="Gill Sans MT" w:hAnsi="Gill Sans MT" w:cs="Tahoma"/>
          <w:color w:val="000000"/>
          <w:sz w:val="22"/>
          <w:szCs w:val="22"/>
        </w:rPr>
        <w:t> </w:t>
      </w:r>
      <w:r w:rsidR="00006B2C" w:rsidRPr="00006B2C">
        <w:rPr>
          <w:rFonts w:ascii="Gill Sans MT" w:hAnsi="Gill Sans MT" w:cs="Tahoma"/>
          <w:color w:val="000000"/>
          <w:sz w:val="22"/>
          <w:szCs w:val="22"/>
        </w:rPr>
        <w:t>563/1991</w:t>
      </w:r>
      <w:r w:rsidR="005828A0">
        <w:rPr>
          <w:rFonts w:ascii="Gill Sans MT" w:hAnsi="Gill Sans MT" w:cs="Tahoma"/>
          <w:color w:val="000000"/>
          <w:sz w:val="22"/>
          <w:szCs w:val="22"/>
        </w:rPr>
        <w:t> </w:t>
      </w:r>
      <w:r w:rsidR="00006B2C" w:rsidRPr="00006B2C">
        <w:rPr>
          <w:rFonts w:ascii="Gill Sans MT" w:hAnsi="Gill Sans MT" w:cs="Tahoma"/>
          <w:color w:val="000000"/>
          <w:sz w:val="22"/>
          <w:szCs w:val="22"/>
        </w:rPr>
        <w:t>Sb., o účetnictví, ve znění pozdějších předpisů, název akce a výčet činností určených k</w:t>
      </w:r>
      <w:r w:rsidR="005828A0">
        <w:rPr>
          <w:rFonts w:ascii="Gill Sans MT" w:hAnsi="Gill Sans MT" w:cs="Tahoma"/>
          <w:color w:val="000000"/>
          <w:sz w:val="22"/>
          <w:szCs w:val="22"/>
        </w:rPr>
        <w:t> </w:t>
      </w:r>
      <w:r w:rsidR="00006B2C" w:rsidRPr="00006B2C">
        <w:rPr>
          <w:rFonts w:ascii="Gill Sans MT" w:hAnsi="Gill Sans MT" w:cs="Tahoma"/>
          <w:color w:val="000000"/>
          <w:sz w:val="22"/>
          <w:szCs w:val="22"/>
        </w:rPr>
        <w:t xml:space="preserve">úhradě. </w:t>
      </w:r>
    </w:p>
    <w:p w14:paraId="52F18DD5" w14:textId="41431653" w:rsidR="00D432E4" w:rsidRPr="006C2D1F" w:rsidRDefault="00D432E4" w:rsidP="006D05ED">
      <w:pPr>
        <w:widowControl w:val="0"/>
        <w:numPr>
          <w:ilvl w:val="0"/>
          <w:numId w:val="17"/>
        </w:numPr>
        <w:spacing w:after="120"/>
        <w:ind w:left="357" w:hanging="357"/>
        <w:jc w:val="both"/>
        <w:rPr>
          <w:rFonts w:ascii="Gill Sans MT" w:hAnsi="Gill Sans MT"/>
          <w:sz w:val="22"/>
          <w:szCs w:val="22"/>
        </w:rPr>
      </w:pPr>
      <w:r w:rsidRPr="006C2D1F">
        <w:rPr>
          <w:rFonts w:ascii="Gill Sans MT" w:hAnsi="Gill Sans MT"/>
          <w:sz w:val="22"/>
          <w:szCs w:val="22"/>
        </w:rPr>
        <w:t xml:space="preserve">Splatnost faktury je </w:t>
      </w:r>
      <w:r w:rsidR="00D41FB8" w:rsidRPr="006C2D1F">
        <w:rPr>
          <w:rFonts w:ascii="Gill Sans MT" w:hAnsi="Gill Sans MT"/>
          <w:b/>
          <w:sz w:val="22"/>
          <w:szCs w:val="22"/>
        </w:rPr>
        <w:t>21</w:t>
      </w:r>
      <w:r w:rsidRPr="006C2D1F">
        <w:rPr>
          <w:rFonts w:ascii="Gill Sans MT" w:hAnsi="Gill Sans MT"/>
          <w:sz w:val="22"/>
          <w:szCs w:val="22"/>
        </w:rPr>
        <w:t xml:space="preserve"> kalendářních dnů ode dne prokazatelného data doručení objednateli.</w:t>
      </w:r>
    </w:p>
    <w:p w14:paraId="23E272AD" w14:textId="77777777" w:rsidR="00B4527D" w:rsidRPr="00B4527D" w:rsidRDefault="00B4527D" w:rsidP="00B4527D">
      <w:pPr>
        <w:widowControl w:val="0"/>
        <w:numPr>
          <w:ilvl w:val="0"/>
          <w:numId w:val="17"/>
        </w:numPr>
        <w:spacing w:after="120"/>
        <w:jc w:val="both"/>
        <w:rPr>
          <w:rFonts w:ascii="Gill Sans MT" w:hAnsi="Gill Sans MT"/>
          <w:sz w:val="22"/>
          <w:szCs w:val="22"/>
        </w:rPr>
      </w:pPr>
      <w:r w:rsidRPr="00B4527D">
        <w:rPr>
          <w:rFonts w:ascii="Gill Sans MT" w:hAnsi="Gill Sans MT"/>
          <w:sz w:val="22"/>
          <w:szCs w:val="22"/>
        </w:rPr>
        <w:t xml:space="preserve">Zhotovitel je oprávněn průběžně fakturovat celkovou cenu díla pouze do výše 90 % z celkové sjednané ceny díla bez DPH. Zbývající částka ve výši 10 % z celkové sjednané ceny díla bez DPH bude sloužit jako pozastávka. </w:t>
      </w:r>
    </w:p>
    <w:p w14:paraId="41561603" w14:textId="5B9D5F06" w:rsidR="00B4527D" w:rsidRPr="00B4527D" w:rsidRDefault="00B4527D" w:rsidP="00B4527D">
      <w:pPr>
        <w:widowControl w:val="0"/>
        <w:numPr>
          <w:ilvl w:val="0"/>
          <w:numId w:val="17"/>
        </w:numPr>
        <w:spacing w:after="120"/>
        <w:jc w:val="both"/>
        <w:rPr>
          <w:rFonts w:ascii="Gill Sans MT" w:hAnsi="Gill Sans MT"/>
          <w:sz w:val="22"/>
          <w:szCs w:val="22"/>
        </w:rPr>
      </w:pPr>
      <w:r w:rsidRPr="00B4527D">
        <w:rPr>
          <w:rFonts w:ascii="Gill Sans MT" w:hAnsi="Gill Sans MT"/>
          <w:sz w:val="22"/>
          <w:szCs w:val="22"/>
        </w:rPr>
        <w:t>Objednatel je oprávněn ponechat si 10 % ze sjednané ceny díla jako jistotu k zajištění povinností zhotovitele vyplývajících z odpovědnosti zhotovitele za případné vady a nedodělky díla zjištěné při předání a převzetí díla, k zajištění povinnosti zhotovitele předat objednateli vyklizené staveniště v</w:t>
      </w:r>
      <w:r>
        <w:rPr>
          <w:rFonts w:ascii="Gill Sans MT" w:hAnsi="Gill Sans MT"/>
          <w:sz w:val="22"/>
          <w:szCs w:val="22"/>
        </w:rPr>
        <w:t> </w:t>
      </w:r>
      <w:r w:rsidRPr="00B4527D">
        <w:rPr>
          <w:rFonts w:ascii="Gill Sans MT" w:hAnsi="Gill Sans MT"/>
          <w:sz w:val="22"/>
          <w:szCs w:val="22"/>
        </w:rPr>
        <w:t>souladu s ujednáním čl. VIII. této smlouvy (dále jen „</w:t>
      </w:r>
      <w:r w:rsidRPr="00B4527D">
        <w:rPr>
          <w:rFonts w:ascii="Gill Sans MT" w:hAnsi="Gill Sans MT"/>
          <w:i/>
          <w:iCs/>
          <w:sz w:val="22"/>
          <w:szCs w:val="22"/>
        </w:rPr>
        <w:t>jistota</w:t>
      </w:r>
      <w:r w:rsidRPr="00B4527D">
        <w:rPr>
          <w:rFonts w:ascii="Gill Sans MT" w:hAnsi="Gill Sans MT"/>
          <w:sz w:val="22"/>
          <w:szCs w:val="22"/>
        </w:rPr>
        <w:t>“). Jistotu, po případném snížení pohledávek objednatele ke zhotoviteli vyplývajících z této smlouvy, uhradí objednatel zhotoviteli po řádném odstranění případných vad a nedodělků zjištěných při předání a převzetí díla a po splnění stanovených podmínek pro převzetí vyklizeného staveniště v souladu s ustanovením čl.</w:t>
      </w:r>
      <w:r>
        <w:rPr>
          <w:rFonts w:ascii="Gill Sans MT" w:hAnsi="Gill Sans MT"/>
          <w:sz w:val="22"/>
          <w:szCs w:val="22"/>
        </w:rPr>
        <w:t> </w:t>
      </w:r>
      <w:r w:rsidRPr="00B4527D">
        <w:rPr>
          <w:rFonts w:ascii="Gill Sans MT" w:hAnsi="Gill Sans MT"/>
          <w:sz w:val="22"/>
          <w:szCs w:val="22"/>
        </w:rPr>
        <w:t xml:space="preserve">VIII. této smlouvy.   </w:t>
      </w:r>
    </w:p>
    <w:p w14:paraId="6F574824" w14:textId="5DD00335" w:rsidR="000A0A3F" w:rsidRPr="000A0A3F" w:rsidRDefault="00D432E4" w:rsidP="000A0A3F">
      <w:pPr>
        <w:widowControl w:val="0"/>
        <w:numPr>
          <w:ilvl w:val="0"/>
          <w:numId w:val="17"/>
        </w:numPr>
        <w:spacing w:after="120"/>
        <w:jc w:val="both"/>
        <w:rPr>
          <w:rFonts w:ascii="Gill Sans MT" w:hAnsi="Gill Sans MT"/>
          <w:sz w:val="22"/>
          <w:szCs w:val="22"/>
        </w:rPr>
      </w:pPr>
      <w:r w:rsidRPr="006C2D1F">
        <w:rPr>
          <w:rFonts w:ascii="Gill Sans MT" w:hAnsi="Gill Sans MT"/>
          <w:sz w:val="22"/>
          <w:szCs w:val="22"/>
        </w:rPr>
        <w:t>Do 15 dnů po předání a převzetí bezvadně provedeného a ukončeného Předmětu díla zhotovitel vystaví a objednateli předá konečný daňový doklad (vyúčtování ceny za</w:t>
      </w:r>
      <w:r w:rsidR="005515DA" w:rsidRPr="006C2D1F">
        <w:rPr>
          <w:rFonts w:ascii="Gill Sans MT" w:hAnsi="Gill Sans MT"/>
          <w:sz w:val="22"/>
          <w:szCs w:val="22"/>
        </w:rPr>
        <w:t> </w:t>
      </w:r>
      <w:r w:rsidRPr="006C2D1F">
        <w:rPr>
          <w:rFonts w:ascii="Gill Sans MT" w:hAnsi="Gill Sans MT"/>
          <w:sz w:val="22"/>
          <w:szCs w:val="22"/>
        </w:rPr>
        <w:t>provedení Předmětu díla)</w:t>
      </w:r>
      <w:r w:rsidR="000A0A3F" w:rsidRPr="000A0A3F">
        <w:rPr>
          <w:rFonts w:ascii="Gill Sans MT" w:hAnsi="Gill Sans MT"/>
          <w:sz w:val="22"/>
          <w:szCs w:val="22"/>
        </w:rPr>
        <w:t>, kde bude zúčtovaná jistota ve výši 10 % v případě, že bude dílo předané bez vad a nedodělků.</w:t>
      </w:r>
    </w:p>
    <w:p w14:paraId="1BAECC1C" w14:textId="5DEC509E" w:rsidR="00D432E4" w:rsidRPr="006C2D1F" w:rsidRDefault="00D432E4" w:rsidP="00456DFB">
      <w:pPr>
        <w:widowControl w:val="0"/>
        <w:numPr>
          <w:ilvl w:val="0"/>
          <w:numId w:val="17"/>
        </w:numPr>
        <w:spacing w:after="120"/>
        <w:ind w:left="357" w:hanging="357"/>
        <w:jc w:val="both"/>
        <w:rPr>
          <w:rFonts w:ascii="Gill Sans MT" w:hAnsi="Gill Sans MT"/>
          <w:sz w:val="22"/>
          <w:szCs w:val="22"/>
        </w:rPr>
      </w:pPr>
      <w:r w:rsidRPr="006C2D1F">
        <w:rPr>
          <w:rFonts w:ascii="Gill Sans MT" w:hAnsi="Gill Sans MT"/>
          <w:sz w:val="22"/>
          <w:szCs w:val="22"/>
        </w:rPr>
        <w:t xml:space="preserve">V případě, že kterákoliv z faktur vystavených zhotovitelem objednateli nebude mít zákonem stanovené náležitosti a dále náležitosti stanovené Smlouvou, je objednatel oprávněn vrátit takovouto fakturu zhotoviteli k </w:t>
      </w:r>
      <w:r w:rsidR="000A0A3F">
        <w:rPr>
          <w:rFonts w:ascii="Gill Sans MT" w:hAnsi="Gill Sans MT"/>
          <w:sz w:val="22"/>
          <w:szCs w:val="22"/>
        </w:rPr>
        <w:t>přepracování</w:t>
      </w:r>
      <w:r w:rsidRPr="006C2D1F">
        <w:rPr>
          <w:rFonts w:ascii="Gill Sans MT" w:hAnsi="Gill Sans MT"/>
          <w:sz w:val="22"/>
          <w:szCs w:val="22"/>
        </w:rPr>
        <w:t>. V tomto případě počíná běžet nová lhůta splatnosti, a</w:t>
      </w:r>
      <w:r w:rsidR="005835BE" w:rsidRPr="006C2D1F">
        <w:rPr>
          <w:rFonts w:ascii="Gill Sans MT" w:hAnsi="Gill Sans MT"/>
          <w:sz w:val="22"/>
          <w:szCs w:val="22"/>
        </w:rPr>
        <w:t> </w:t>
      </w:r>
      <w:r w:rsidRPr="006C2D1F">
        <w:rPr>
          <w:rFonts w:ascii="Gill Sans MT" w:hAnsi="Gill Sans MT"/>
          <w:sz w:val="22"/>
          <w:szCs w:val="22"/>
        </w:rPr>
        <w:t>t</w:t>
      </w:r>
      <w:r w:rsidR="005835BE" w:rsidRPr="006C2D1F">
        <w:rPr>
          <w:rFonts w:ascii="Gill Sans MT" w:hAnsi="Gill Sans MT"/>
          <w:sz w:val="22"/>
          <w:szCs w:val="22"/>
        </w:rPr>
        <w:t>o </w:t>
      </w:r>
      <w:r w:rsidRPr="006C2D1F">
        <w:rPr>
          <w:rFonts w:ascii="Gill Sans MT" w:hAnsi="Gill Sans MT"/>
          <w:sz w:val="22"/>
          <w:szCs w:val="22"/>
        </w:rPr>
        <w:t xml:space="preserve">doručením </w:t>
      </w:r>
      <w:r w:rsidR="000A0A3F">
        <w:rPr>
          <w:rFonts w:ascii="Gill Sans MT" w:hAnsi="Gill Sans MT"/>
          <w:sz w:val="22"/>
          <w:szCs w:val="22"/>
        </w:rPr>
        <w:t>přepracované fa</w:t>
      </w:r>
      <w:r w:rsidRPr="006C2D1F">
        <w:rPr>
          <w:rFonts w:ascii="Gill Sans MT" w:hAnsi="Gill Sans MT"/>
          <w:sz w:val="22"/>
          <w:szCs w:val="22"/>
        </w:rPr>
        <w:t>ktury zhotovitele objednateli.</w:t>
      </w:r>
    </w:p>
    <w:p w14:paraId="1BD90BEA" w14:textId="77777777" w:rsidR="00D432E4" w:rsidRPr="006C2D1F" w:rsidRDefault="00D432E4" w:rsidP="00456DFB">
      <w:pPr>
        <w:widowControl w:val="0"/>
        <w:numPr>
          <w:ilvl w:val="0"/>
          <w:numId w:val="17"/>
        </w:numPr>
        <w:spacing w:after="60"/>
        <w:ind w:left="357" w:hanging="357"/>
        <w:jc w:val="both"/>
        <w:rPr>
          <w:rFonts w:ascii="Gill Sans MT" w:hAnsi="Gill Sans MT"/>
          <w:sz w:val="22"/>
          <w:szCs w:val="22"/>
        </w:rPr>
      </w:pPr>
      <w:r w:rsidRPr="006C2D1F">
        <w:rPr>
          <w:rFonts w:ascii="Gill Sans MT" w:hAnsi="Gill Sans MT"/>
          <w:sz w:val="22"/>
          <w:szCs w:val="22"/>
        </w:rPr>
        <w:t>Objednatel je oprávněn pozastavit úhradu kterékoliv z faktur zhotovitele v případě že:</w:t>
      </w:r>
    </w:p>
    <w:p w14:paraId="70AADD42" w14:textId="77777777" w:rsidR="00D432E4" w:rsidRPr="006C2D1F" w:rsidRDefault="00D432E4" w:rsidP="00456DFB">
      <w:pPr>
        <w:widowControl w:val="0"/>
        <w:numPr>
          <w:ilvl w:val="0"/>
          <w:numId w:val="3"/>
        </w:numPr>
        <w:tabs>
          <w:tab w:val="left" w:pos="357"/>
          <w:tab w:val="left" w:pos="714"/>
        </w:tabs>
        <w:spacing w:after="60"/>
        <w:ind w:left="714" w:hanging="357"/>
        <w:jc w:val="both"/>
        <w:rPr>
          <w:rFonts w:ascii="Gill Sans MT" w:hAnsi="Gill Sans MT"/>
          <w:sz w:val="22"/>
          <w:szCs w:val="22"/>
        </w:rPr>
      </w:pPr>
      <w:r w:rsidRPr="006C2D1F">
        <w:rPr>
          <w:rFonts w:ascii="Gill Sans MT" w:hAnsi="Gill Sans MT"/>
          <w:sz w:val="22"/>
          <w:szCs w:val="22"/>
        </w:rPr>
        <w:t xml:space="preserve">zhotovitel neplní své splatné závazky ke svým </w:t>
      </w:r>
      <w:r w:rsidR="00FE57BC" w:rsidRPr="006C2D1F">
        <w:rPr>
          <w:rFonts w:ascii="Gill Sans MT" w:hAnsi="Gill Sans MT"/>
          <w:sz w:val="22"/>
          <w:szCs w:val="22"/>
        </w:rPr>
        <w:t>poddod</w:t>
      </w:r>
      <w:r w:rsidRPr="006C2D1F">
        <w:rPr>
          <w:rFonts w:ascii="Gill Sans MT" w:hAnsi="Gill Sans MT"/>
          <w:sz w:val="22"/>
          <w:szCs w:val="22"/>
        </w:rPr>
        <w:t>avatelům materiálu, zařízení či prací</w:t>
      </w:r>
      <w:r w:rsidR="005835BE" w:rsidRPr="006C2D1F">
        <w:rPr>
          <w:rFonts w:ascii="Gill Sans MT" w:hAnsi="Gill Sans MT"/>
          <w:sz w:val="22"/>
          <w:szCs w:val="22"/>
        </w:rPr>
        <w:t>; a/</w:t>
      </w:r>
      <w:r w:rsidRPr="006C2D1F">
        <w:rPr>
          <w:rFonts w:ascii="Gill Sans MT" w:hAnsi="Gill Sans MT"/>
          <w:sz w:val="22"/>
          <w:szCs w:val="22"/>
        </w:rPr>
        <w:t xml:space="preserve">nebo </w:t>
      </w:r>
    </w:p>
    <w:p w14:paraId="65F7113B" w14:textId="77777777" w:rsidR="006477E9" w:rsidRPr="006C2D1F" w:rsidRDefault="00D432E4" w:rsidP="00456DFB">
      <w:pPr>
        <w:widowControl w:val="0"/>
        <w:numPr>
          <w:ilvl w:val="0"/>
          <w:numId w:val="3"/>
        </w:numPr>
        <w:tabs>
          <w:tab w:val="left" w:pos="357"/>
          <w:tab w:val="left" w:pos="714"/>
        </w:tabs>
        <w:spacing w:after="60"/>
        <w:ind w:left="714" w:hanging="357"/>
        <w:jc w:val="both"/>
        <w:rPr>
          <w:rFonts w:ascii="Gill Sans MT" w:hAnsi="Gill Sans MT"/>
          <w:sz w:val="22"/>
          <w:szCs w:val="22"/>
        </w:rPr>
      </w:pPr>
      <w:r w:rsidRPr="006C2D1F">
        <w:rPr>
          <w:rFonts w:ascii="Gill Sans MT" w:hAnsi="Gill Sans MT"/>
          <w:sz w:val="22"/>
          <w:szCs w:val="22"/>
        </w:rPr>
        <w:t>zhotovitel opětovně poruší kteroukoliv z povinností zhotoviteli stanovených Smlouvou</w:t>
      </w:r>
      <w:r w:rsidR="005835BE" w:rsidRPr="006C2D1F">
        <w:rPr>
          <w:rFonts w:ascii="Gill Sans MT" w:hAnsi="Gill Sans MT"/>
          <w:sz w:val="22"/>
          <w:szCs w:val="22"/>
        </w:rPr>
        <w:t>;</w:t>
      </w:r>
      <w:r w:rsidRPr="006C2D1F">
        <w:rPr>
          <w:rFonts w:ascii="Gill Sans MT" w:hAnsi="Gill Sans MT"/>
          <w:sz w:val="22"/>
          <w:szCs w:val="22"/>
        </w:rPr>
        <w:t xml:space="preserve"> </w:t>
      </w:r>
      <w:r w:rsidR="005835BE" w:rsidRPr="006C2D1F">
        <w:rPr>
          <w:rFonts w:ascii="Gill Sans MT" w:hAnsi="Gill Sans MT"/>
          <w:sz w:val="22"/>
          <w:szCs w:val="22"/>
        </w:rPr>
        <w:t>a/</w:t>
      </w:r>
      <w:r w:rsidRPr="006C2D1F">
        <w:rPr>
          <w:rFonts w:ascii="Gill Sans MT" w:hAnsi="Gill Sans MT"/>
          <w:sz w:val="22"/>
          <w:szCs w:val="22"/>
        </w:rPr>
        <w:t>nebo</w:t>
      </w:r>
    </w:p>
    <w:p w14:paraId="525CDFC5" w14:textId="77777777" w:rsidR="00D432E4" w:rsidRPr="006C2D1F" w:rsidRDefault="00D432E4" w:rsidP="00456DFB">
      <w:pPr>
        <w:widowControl w:val="0"/>
        <w:numPr>
          <w:ilvl w:val="0"/>
          <w:numId w:val="3"/>
        </w:numPr>
        <w:tabs>
          <w:tab w:val="left" w:pos="357"/>
          <w:tab w:val="left" w:pos="714"/>
        </w:tabs>
        <w:spacing w:after="60"/>
        <w:ind w:left="714" w:hanging="357"/>
        <w:jc w:val="both"/>
        <w:rPr>
          <w:rFonts w:ascii="Gill Sans MT" w:hAnsi="Gill Sans MT"/>
          <w:sz w:val="22"/>
          <w:szCs w:val="22"/>
        </w:rPr>
      </w:pPr>
      <w:r w:rsidRPr="006C2D1F">
        <w:rPr>
          <w:rFonts w:ascii="Gill Sans MT" w:hAnsi="Gill Sans MT"/>
          <w:sz w:val="22"/>
          <w:szCs w:val="22"/>
        </w:rPr>
        <w:t>zhotovitel provádí dílo v rozporu s ujednáními Smlouvy a těmito podmínkami</w:t>
      </w:r>
      <w:r w:rsidR="005835BE" w:rsidRPr="006C2D1F">
        <w:rPr>
          <w:rFonts w:ascii="Gill Sans MT" w:hAnsi="Gill Sans MT"/>
          <w:sz w:val="22"/>
          <w:szCs w:val="22"/>
        </w:rPr>
        <w:t>;</w:t>
      </w:r>
      <w:r w:rsidRPr="006C2D1F">
        <w:rPr>
          <w:rFonts w:ascii="Gill Sans MT" w:hAnsi="Gill Sans MT"/>
          <w:sz w:val="22"/>
          <w:szCs w:val="22"/>
        </w:rPr>
        <w:t xml:space="preserve"> </w:t>
      </w:r>
      <w:r w:rsidR="005835BE" w:rsidRPr="006C2D1F">
        <w:rPr>
          <w:rFonts w:ascii="Gill Sans MT" w:hAnsi="Gill Sans MT"/>
          <w:sz w:val="22"/>
          <w:szCs w:val="22"/>
        </w:rPr>
        <w:t>a/</w:t>
      </w:r>
      <w:r w:rsidRPr="006C2D1F">
        <w:rPr>
          <w:rFonts w:ascii="Gill Sans MT" w:hAnsi="Gill Sans MT"/>
          <w:sz w:val="22"/>
          <w:szCs w:val="22"/>
        </w:rPr>
        <w:t>nebo</w:t>
      </w:r>
    </w:p>
    <w:p w14:paraId="50017284" w14:textId="77777777" w:rsidR="00D432E4" w:rsidRPr="006C2D1F" w:rsidRDefault="00D432E4" w:rsidP="00456DFB">
      <w:pPr>
        <w:widowControl w:val="0"/>
        <w:numPr>
          <w:ilvl w:val="0"/>
          <w:numId w:val="3"/>
        </w:numPr>
        <w:tabs>
          <w:tab w:val="left" w:pos="357"/>
          <w:tab w:val="left" w:pos="714"/>
        </w:tabs>
        <w:spacing w:after="60"/>
        <w:ind w:left="714" w:hanging="357"/>
        <w:jc w:val="both"/>
        <w:rPr>
          <w:rFonts w:ascii="Gill Sans MT" w:hAnsi="Gill Sans MT"/>
          <w:sz w:val="22"/>
          <w:szCs w:val="22"/>
        </w:rPr>
      </w:pPr>
      <w:r w:rsidRPr="006C2D1F">
        <w:rPr>
          <w:rFonts w:ascii="Gill Sans MT" w:hAnsi="Gill Sans MT"/>
          <w:sz w:val="22"/>
          <w:szCs w:val="22"/>
        </w:rPr>
        <w:t>zhotovitel nedodržuje čistotu a pořádek na staveništi</w:t>
      </w:r>
      <w:r w:rsidR="005835BE" w:rsidRPr="006C2D1F">
        <w:rPr>
          <w:rFonts w:ascii="Gill Sans MT" w:hAnsi="Gill Sans MT"/>
          <w:sz w:val="22"/>
          <w:szCs w:val="22"/>
        </w:rPr>
        <w:t>;</w:t>
      </w:r>
      <w:r w:rsidRPr="006C2D1F">
        <w:rPr>
          <w:rFonts w:ascii="Gill Sans MT" w:hAnsi="Gill Sans MT"/>
          <w:sz w:val="22"/>
          <w:szCs w:val="22"/>
        </w:rPr>
        <w:t xml:space="preserve"> </w:t>
      </w:r>
    </w:p>
    <w:p w14:paraId="629305A5" w14:textId="77777777" w:rsidR="00D432E4" w:rsidRPr="006C2D1F" w:rsidRDefault="00D432E4" w:rsidP="00456DFB">
      <w:pPr>
        <w:spacing w:after="120"/>
        <w:ind w:left="357"/>
        <w:rPr>
          <w:rFonts w:ascii="Gill Sans MT" w:hAnsi="Gill Sans MT"/>
          <w:sz w:val="22"/>
          <w:szCs w:val="22"/>
        </w:rPr>
      </w:pPr>
      <w:r w:rsidRPr="006C2D1F">
        <w:rPr>
          <w:rFonts w:ascii="Gill Sans MT" w:hAnsi="Gill Sans MT"/>
          <w:sz w:val="22"/>
          <w:szCs w:val="22"/>
        </w:rPr>
        <w:t xml:space="preserve">a to až do odstranění těchto nedostatků. </w:t>
      </w:r>
    </w:p>
    <w:p w14:paraId="3D4C8706" w14:textId="77777777" w:rsidR="00D432E4" w:rsidRPr="006C2D1F" w:rsidRDefault="00D432E4" w:rsidP="006D05ED">
      <w:pPr>
        <w:widowControl w:val="0"/>
        <w:numPr>
          <w:ilvl w:val="0"/>
          <w:numId w:val="17"/>
        </w:numPr>
        <w:spacing w:after="120"/>
        <w:ind w:left="357" w:hanging="357"/>
        <w:jc w:val="both"/>
        <w:rPr>
          <w:rFonts w:ascii="Gill Sans MT" w:hAnsi="Gill Sans MT"/>
          <w:sz w:val="22"/>
          <w:szCs w:val="22"/>
        </w:rPr>
      </w:pPr>
      <w:r w:rsidRPr="006C2D1F">
        <w:rPr>
          <w:rFonts w:ascii="Gill Sans MT" w:hAnsi="Gill Sans MT"/>
          <w:sz w:val="22"/>
          <w:szCs w:val="22"/>
        </w:rPr>
        <w:t xml:space="preserve">O pozastavení proplácení faktur je objednatel povinen zhotovitele písemně informovat včetně </w:t>
      </w:r>
      <w:r w:rsidRPr="006C2D1F">
        <w:rPr>
          <w:rFonts w:ascii="Gill Sans MT" w:hAnsi="Gill Sans MT"/>
          <w:sz w:val="22"/>
          <w:szCs w:val="22"/>
        </w:rPr>
        <w:lastRenderedPageBreak/>
        <w:t>uvedení důvodů, pro které bylo proplácení faktur pozastaveno. Po odstranění výše uvedených nedostatků bude proplácení faktur obnoveno.</w:t>
      </w:r>
    </w:p>
    <w:p w14:paraId="3BE4C33A" w14:textId="309903D4" w:rsidR="00D432E4" w:rsidRPr="006C2D1F" w:rsidRDefault="00D432E4" w:rsidP="006D05ED">
      <w:pPr>
        <w:widowControl w:val="0"/>
        <w:numPr>
          <w:ilvl w:val="0"/>
          <w:numId w:val="17"/>
        </w:numPr>
        <w:spacing w:after="120"/>
        <w:ind w:left="357" w:hanging="357"/>
        <w:jc w:val="both"/>
        <w:rPr>
          <w:rFonts w:ascii="Gill Sans MT" w:hAnsi="Gill Sans MT"/>
          <w:sz w:val="22"/>
          <w:szCs w:val="22"/>
        </w:rPr>
      </w:pPr>
      <w:r w:rsidRPr="006C2D1F">
        <w:rPr>
          <w:rFonts w:ascii="Gill Sans MT" w:hAnsi="Gill Sans MT"/>
          <w:sz w:val="22"/>
          <w:szCs w:val="22"/>
        </w:rPr>
        <w:t xml:space="preserve">Zhotovitel je oprávněn přerušit provádění Předmětu díla v případě prodlení objednatele s placením jednotlivých faktur </w:t>
      </w:r>
      <w:r w:rsidRPr="006C2D1F">
        <w:rPr>
          <w:rFonts w:ascii="Gill Sans MT" w:hAnsi="Gill Sans MT" w:cs="Tahoma"/>
          <w:sz w:val="22"/>
          <w:szCs w:val="22"/>
        </w:rPr>
        <w:t xml:space="preserve">vyjma prodlení s placením faktur z důvodů stanovených v odst. </w:t>
      </w:r>
      <w:r w:rsidR="005835BE" w:rsidRPr="006C2D1F">
        <w:rPr>
          <w:rFonts w:ascii="Gill Sans MT" w:hAnsi="Gill Sans MT" w:cs="Tahoma"/>
          <w:sz w:val="22"/>
          <w:szCs w:val="22"/>
        </w:rPr>
        <w:t>8</w:t>
      </w:r>
      <w:r w:rsidR="000A0A3F">
        <w:rPr>
          <w:rFonts w:ascii="Gill Sans MT" w:hAnsi="Gill Sans MT" w:cs="Tahoma"/>
          <w:sz w:val="22"/>
          <w:szCs w:val="22"/>
        </w:rPr>
        <w:t xml:space="preserve"> a 9</w:t>
      </w:r>
      <w:r w:rsidRPr="006C2D1F">
        <w:rPr>
          <w:rFonts w:ascii="Gill Sans MT" w:hAnsi="Gill Sans MT" w:cs="Tahoma"/>
          <w:sz w:val="22"/>
          <w:szCs w:val="22"/>
        </w:rPr>
        <w:t xml:space="preserve"> tohoto článku</w:t>
      </w:r>
      <w:r w:rsidRPr="006C2D1F">
        <w:rPr>
          <w:rFonts w:ascii="Gill Sans MT" w:hAnsi="Gill Sans MT"/>
          <w:sz w:val="22"/>
          <w:szCs w:val="22"/>
        </w:rPr>
        <w:t xml:space="preserve">, je-li toto prodlení delší než </w:t>
      </w:r>
      <w:r w:rsidR="007A6204">
        <w:rPr>
          <w:rFonts w:ascii="Gill Sans MT" w:hAnsi="Gill Sans MT"/>
          <w:sz w:val="22"/>
          <w:szCs w:val="22"/>
        </w:rPr>
        <w:t>15</w:t>
      </w:r>
      <w:r w:rsidRPr="006C2D1F">
        <w:rPr>
          <w:rFonts w:ascii="Gill Sans MT" w:hAnsi="Gill Sans MT"/>
          <w:sz w:val="22"/>
          <w:szCs w:val="22"/>
        </w:rPr>
        <w:t xml:space="preserve"> kalendářních dnů a o dobu prodlení se automaticky prodlužuje termín pro </w:t>
      </w:r>
      <w:r w:rsidR="005828A0">
        <w:rPr>
          <w:rFonts w:ascii="Gill Sans MT" w:hAnsi="Gill Sans MT"/>
          <w:sz w:val="22"/>
          <w:szCs w:val="22"/>
        </w:rPr>
        <w:t>dokonče</w:t>
      </w:r>
      <w:r w:rsidRPr="006C2D1F">
        <w:rPr>
          <w:rFonts w:ascii="Gill Sans MT" w:hAnsi="Gill Sans MT"/>
          <w:sz w:val="22"/>
          <w:szCs w:val="22"/>
        </w:rPr>
        <w:t xml:space="preserve">ní Předmětu díla. </w:t>
      </w:r>
    </w:p>
    <w:p w14:paraId="48C74A5A" w14:textId="77777777" w:rsidR="00B4527D" w:rsidRPr="006C2D1F" w:rsidRDefault="00B4527D" w:rsidP="00B4527D">
      <w:pPr>
        <w:widowControl w:val="0"/>
        <w:numPr>
          <w:ilvl w:val="0"/>
          <w:numId w:val="17"/>
        </w:numPr>
        <w:spacing w:after="120"/>
        <w:ind w:left="357" w:hanging="357"/>
        <w:jc w:val="both"/>
        <w:rPr>
          <w:rFonts w:ascii="Gill Sans MT" w:hAnsi="Gill Sans MT"/>
          <w:sz w:val="22"/>
          <w:szCs w:val="22"/>
        </w:rPr>
      </w:pPr>
      <w:r w:rsidRPr="006C2D1F">
        <w:rPr>
          <w:rFonts w:ascii="Gill Sans MT" w:hAnsi="Gill Sans MT"/>
          <w:sz w:val="22"/>
          <w:szCs w:val="22"/>
        </w:rPr>
        <w:t xml:space="preserve">Objednatel prohlašuje, že </w:t>
      </w:r>
      <w:r w:rsidRPr="00A437F8">
        <w:rPr>
          <w:rFonts w:ascii="Gill Sans MT" w:hAnsi="Gill Sans MT"/>
          <w:sz w:val="22"/>
          <w:szCs w:val="22"/>
        </w:rPr>
        <w:t xml:space="preserve">Stavba </w:t>
      </w:r>
      <w:r w:rsidRPr="006C2D1F">
        <w:rPr>
          <w:rFonts w:ascii="Gill Sans MT" w:hAnsi="Gill Sans MT"/>
          <w:sz w:val="22"/>
          <w:szCs w:val="22"/>
        </w:rPr>
        <w:t>není používána k ekonomické činnosti a nebude pro výše uvedenou Stavbu aplikován režim přenesené daňové povinnosti podle § 92a Zákona o dani z přidané hodnoty.</w:t>
      </w:r>
    </w:p>
    <w:p w14:paraId="52225DF0" w14:textId="77777777" w:rsidR="00D432E4" w:rsidRPr="006C2D1F" w:rsidRDefault="00D432E4" w:rsidP="006D05ED">
      <w:pPr>
        <w:widowControl w:val="0"/>
        <w:numPr>
          <w:ilvl w:val="0"/>
          <w:numId w:val="17"/>
        </w:numPr>
        <w:spacing w:after="120"/>
        <w:ind w:left="357" w:hanging="357"/>
        <w:jc w:val="both"/>
        <w:rPr>
          <w:rFonts w:ascii="Gill Sans MT" w:hAnsi="Gill Sans MT"/>
          <w:sz w:val="22"/>
          <w:szCs w:val="22"/>
        </w:rPr>
      </w:pPr>
      <w:r w:rsidRPr="006C2D1F">
        <w:rPr>
          <w:rFonts w:ascii="Gill Sans MT" w:hAnsi="Gill Sans MT"/>
          <w:sz w:val="22"/>
          <w:szCs w:val="22"/>
        </w:rPr>
        <w:t xml:space="preserve">Zhotovitel jako plátce DPH prohlašuje, že si je vědom své povinnosti přiznat a zaplatit daň z přidané hodnoty z ceny za poskytnuté zdanitelné plnění dle Smlouvy a dle </w:t>
      </w:r>
      <w:r w:rsidR="00DF00E9" w:rsidRPr="006C2D1F">
        <w:rPr>
          <w:rFonts w:ascii="Gill Sans MT" w:hAnsi="Gill Sans MT"/>
          <w:sz w:val="22"/>
          <w:szCs w:val="22"/>
        </w:rPr>
        <w:t xml:space="preserve">Zákona </w:t>
      </w:r>
      <w:r w:rsidRPr="006C2D1F">
        <w:rPr>
          <w:rFonts w:ascii="Gill Sans MT" w:hAnsi="Gill Sans MT"/>
          <w:sz w:val="22"/>
          <w:szCs w:val="22"/>
        </w:rPr>
        <w:t xml:space="preserve">o dani z přidané hodnoty a že mu nejsou ke dni uskutečnění zdanitelných plnění dle Smlouvy známy žádné skutečnosti uvedené v § 109 </w:t>
      </w:r>
      <w:r w:rsidR="00DF00E9" w:rsidRPr="006C2D1F">
        <w:rPr>
          <w:rFonts w:ascii="Gill Sans MT" w:hAnsi="Gill Sans MT"/>
          <w:sz w:val="22"/>
          <w:szCs w:val="22"/>
        </w:rPr>
        <w:t xml:space="preserve">Zákona </w:t>
      </w:r>
      <w:r w:rsidRPr="006C2D1F">
        <w:rPr>
          <w:rFonts w:ascii="Gill Sans MT" w:hAnsi="Gill Sans MT"/>
          <w:sz w:val="22"/>
          <w:szCs w:val="22"/>
        </w:rPr>
        <w:t xml:space="preserve">o dani z přidané hodnoty, které by splnění těchto povinností bránily. </w:t>
      </w:r>
    </w:p>
    <w:p w14:paraId="0B7AA02D" w14:textId="164A9C84" w:rsidR="00D432E4" w:rsidRPr="006C2D1F" w:rsidRDefault="00D432E4" w:rsidP="006D05ED">
      <w:pPr>
        <w:widowControl w:val="0"/>
        <w:numPr>
          <w:ilvl w:val="0"/>
          <w:numId w:val="17"/>
        </w:numPr>
        <w:spacing w:after="120"/>
        <w:ind w:left="357" w:hanging="357"/>
        <w:jc w:val="both"/>
        <w:rPr>
          <w:rFonts w:ascii="Gill Sans MT" w:hAnsi="Gill Sans MT"/>
          <w:sz w:val="22"/>
          <w:szCs w:val="22"/>
        </w:rPr>
      </w:pPr>
      <w:r w:rsidRPr="006C2D1F">
        <w:rPr>
          <w:rFonts w:ascii="Gill Sans MT" w:hAnsi="Gill Sans MT"/>
          <w:sz w:val="22"/>
          <w:szCs w:val="22"/>
        </w:rPr>
        <w:t>Zhotovitel dále prohlašuje, že bankovní účet jím určený pro zaplacení jakéhokoliv závazku či</w:t>
      </w:r>
      <w:r w:rsidR="000630BC" w:rsidRPr="006C2D1F">
        <w:rPr>
          <w:rFonts w:ascii="Gill Sans MT" w:hAnsi="Gill Sans MT"/>
          <w:sz w:val="22"/>
          <w:szCs w:val="22"/>
        </w:rPr>
        <w:t> </w:t>
      </w:r>
      <w:r w:rsidRPr="006C2D1F">
        <w:rPr>
          <w:rFonts w:ascii="Gill Sans MT" w:hAnsi="Gill Sans MT"/>
          <w:sz w:val="22"/>
          <w:szCs w:val="22"/>
        </w:rPr>
        <w:t>jeho části objednatele na základě Smlouvy je k datu účinnosti Smlouvy zveřejněn způsobem umožňující dálkový přístup ve smyslu §</w:t>
      </w:r>
      <w:r w:rsidR="000630BC" w:rsidRPr="006C2D1F">
        <w:rPr>
          <w:rFonts w:ascii="Gill Sans MT" w:hAnsi="Gill Sans MT"/>
          <w:sz w:val="22"/>
          <w:szCs w:val="22"/>
        </w:rPr>
        <w:t> </w:t>
      </w:r>
      <w:r w:rsidRPr="006C2D1F">
        <w:rPr>
          <w:rFonts w:ascii="Gill Sans MT" w:hAnsi="Gill Sans MT"/>
          <w:sz w:val="22"/>
          <w:szCs w:val="22"/>
        </w:rPr>
        <w:t>96 odst.</w:t>
      </w:r>
      <w:r w:rsidR="000630BC" w:rsidRPr="006C2D1F">
        <w:rPr>
          <w:rFonts w:ascii="Gill Sans MT" w:hAnsi="Gill Sans MT"/>
          <w:sz w:val="22"/>
          <w:szCs w:val="22"/>
        </w:rPr>
        <w:t> </w:t>
      </w:r>
      <w:r w:rsidRPr="006C2D1F">
        <w:rPr>
          <w:rFonts w:ascii="Gill Sans MT" w:hAnsi="Gill Sans MT"/>
          <w:sz w:val="22"/>
          <w:szCs w:val="22"/>
        </w:rPr>
        <w:t xml:space="preserve">2 </w:t>
      </w:r>
      <w:r w:rsidR="00DF00E9" w:rsidRPr="006C2D1F">
        <w:rPr>
          <w:rFonts w:ascii="Gill Sans MT" w:hAnsi="Gill Sans MT"/>
          <w:sz w:val="22"/>
          <w:szCs w:val="22"/>
        </w:rPr>
        <w:t xml:space="preserve">Zákona </w:t>
      </w:r>
      <w:r w:rsidRPr="006C2D1F">
        <w:rPr>
          <w:rFonts w:ascii="Gill Sans MT" w:hAnsi="Gill Sans MT"/>
          <w:sz w:val="22"/>
          <w:szCs w:val="22"/>
        </w:rPr>
        <w:t>o</w:t>
      </w:r>
      <w:r w:rsidR="000630BC" w:rsidRPr="006C2D1F">
        <w:rPr>
          <w:rFonts w:ascii="Gill Sans MT" w:hAnsi="Gill Sans MT"/>
          <w:sz w:val="22"/>
          <w:szCs w:val="22"/>
        </w:rPr>
        <w:t> </w:t>
      </w:r>
      <w:r w:rsidRPr="006C2D1F">
        <w:rPr>
          <w:rFonts w:ascii="Gill Sans MT" w:hAnsi="Gill Sans MT"/>
          <w:sz w:val="22"/>
          <w:szCs w:val="22"/>
        </w:rPr>
        <w:t>dani z přidané hodnoty. Zhotovitel se dále zavazuje neprodleně informovat objednatele o skutečnosti, že tato podmínka není splněna a</w:t>
      </w:r>
      <w:r w:rsidR="002C5297" w:rsidRPr="006C2D1F">
        <w:rPr>
          <w:rFonts w:ascii="Gill Sans MT" w:hAnsi="Gill Sans MT"/>
          <w:sz w:val="22"/>
          <w:szCs w:val="22"/>
        </w:rPr>
        <w:t> </w:t>
      </w:r>
      <w:r w:rsidRPr="006C2D1F">
        <w:rPr>
          <w:rFonts w:ascii="Gill Sans MT" w:hAnsi="Gill Sans MT"/>
          <w:sz w:val="22"/>
          <w:szCs w:val="22"/>
        </w:rPr>
        <w:t>o</w:t>
      </w:r>
      <w:r w:rsidR="005828A0">
        <w:rPr>
          <w:rFonts w:ascii="Gill Sans MT" w:hAnsi="Gill Sans MT"/>
          <w:sz w:val="22"/>
          <w:szCs w:val="22"/>
        </w:rPr>
        <w:t> </w:t>
      </w:r>
      <w:r w:rsidRPr="006C2D1F">
        <w:rPr>
          <w:rFonts w:ascii="Gill Sans MT" w:hAnsi="Gill Sans MT"/>
          <w:sz w:val="22"/>
          <w:szCs w:val="22"/>
        </w:rPr>
        <w:t>skutečnosti, že zhotovitel byl označen správcem daně za nespolehlivého plátce ve smyslu §</w:t>
      </w:r>
      <w:r w:rsidR="000630BC" w:rsidRPr="006C2D1F">
        <w:rPr>
          <w:rFonts w:ascii="Gill Sans MT" w:hAnsi="Gill Sans MT"/>
          <w:sz w:val="22"/>
          <w:szCs w:val="22"/>
        </w:rPr>
        <w:t> </w:t>
      </w:r>
      <w:r w:rsidRPr="006C2D1F">
        <w:rPr>
          <w:rFonts w:ascii="Gill Sans MT" w:hAnsi="Gill Sans MT"/>
          <w:sz w:val="22"/>
          <w:szCs w:val="22"/>
        </w:rPr>
        <w:t>106 písm.</w:t>
      </w:r>
      <w:r w:rsidR="000630BC" w:rsidRPr="006C2D1F">
        <w:rPr>
          <w:rFonts w:ascii="Gill Sans MT" w:hAnsi="Gill Sans MT"/>
          <w:sz w:val="22"/>
          <w:szCs w:val="22"/>
        </w:rPr>
        <w:t> </w:t>
      </w:r>
      <w:r w:rsidRPr="006C2D1F">
        <w:rPr>
          <w:rFonts w:ascii="Gill Sans MT" w:hAnsi="Gill Sans MT"/>
          <w:sz w:val="22"/>
          <w:szCs w:val="22"/>
        </w:rPr>
        <w:t xml:space="preserve">a) </w:t>
      </w:r>
      <w:r w:rsidR="00DF00E9" w:rsidRPr="006C2D1F">
        <w:rPr>
          <w:rFonts w:ascii="Gill Sans MT" w:hAnsi="Gill Sans MT"/>
          <w:sz w:val="22"/>
          <w:szCs w:val="22"/>
        </w:rPr>
        <w:t xml:space="preserve">Zákona </w:t>
      </w:r>
      <w:r w:rsidRPr="006C2D1F">
        <w:rPr>
          <w:rFonts w:ascii="Gill Sans MT" w:hAnsi="Gill Sans MT"/>
          <w:sz w:val="22"/>
          <w:szCs w:val="22"/>
        </w:rPr>
        <w:t>o</w:t>
      </w:r>
      <w:r w:rsidR="000630BC" w:rsidRPr="006C2D1F">
        <w:rPr>
          <w:rFonts w:ascii="Gill Sans MT" w:hAnsi="Gill Sans MT"/>
          <w:sz w:val="22"/>
          <w:szCs w:val="22"/>
        </w:rPr>
        <w:t> </w:t>
      </w:r>
      <w:r w:rsidRPr="006C2D1F">
        <w:rPr>
          <w:rFonts w:ascii="Gill Sans MT" w:hAnsi="Gill Sans MT"/>
          <w:sz w:val="22"/>
          <w:szCs w:val="22"/>
        </w:rPr>
        <w:t xml:space="preserve">dani z přidané hodnoty spolu s uvedením data, kdy tyto skutečnosti nastaly. </w:t>
      </w:r>
      <w:r w:rsidR="000630BC" w:rsidRPr="006C2D1F">
        <w:rPr>
          <w:rFonts w:ascii="Gill Sans MT" w:hAnsi="Gill Sans MT"/>
          <w:sz w:val="22"/>
          <w:szCs w:val="22"/>
        </w:rPr>
        <w:t>O</w:t>
      </w:r>
      <w:r w:rsidRPr="006C2D1F">
        <w:rPr>
          <w:rFonts w:ascii="Gill Sans MT" w:hAnsi="Gill Sans MT"/>
          <w:sz w:val="22"/>
          <w:szCs w:val="22"/>
        </w:rPr>
        <w:t xml:space="preserve">bjednatel </w:t>
      </w:r>
      <w:r w:rsidR="000630BC" w:rsidRPr="006C2D1F">
        <w:rPr>
          <w:rFonts w:ascii="Gill Sans MT" w:hAnsi="Gill Sans MT"/>
          <w:sz w:val="22"/>
          <w:szCs w:val="22"/>
        </w:rPr>
        <w:t xml:space="preserve">je </w:t>
      </w:r>
      <w:r w:rsidRPr="006C2D1F">
        <w:rPr>
          <w:rFonts w:ascii="Gill Sans MT" w:hAnsi="Gill Sans MT"/>
          <w:sz w:val="22"/>
          <w:szCs w:val="22"/>
        </w:rPr>
        <w:t>oprávněn provést platbu pouze na účet uveřejněný dle §</w:t>
      </w:r>
      <w:r w:rsidR="000630BC" w:rsidRPr="006C2D1F">
        <w:rPr>
          <w:rFonts w:ascii="Gill Sans MT" w:hAnsi="Gill Sans MT"/>
          <w:sz w:val="22"/>
          <w:szCs w:val="22"/>
        </w:rPr>
        <w:t> </w:t>
      </w:r>
      <w:r w:rsidRPr="006C2D1F">
        <w:rPr>
          <w:rFonts w:ascii="Gill Sans MT" w:hAnsi="Gill Sans MT"/>
          <w:sz w:val="22"/>
          <w:szCs w:val="22"/>
        </w:rPr>
        <w:t xml:space="preserve">109 </w:t>
      </w:r>
      <w:r w:rsidR="00DF00E9" w:rsidRPr="006C2D1F">
        <w:rPr>
          <w:rFonts w:ascii="Gill Sans MT" w:hAnsi="Gill Sans MT"/>
          <w:sz w:val="22"/>
          <w:szCs w:val="22"/>
        </w:rPr>
        <w:t xml:space="preserve">Zákona </w:t>
      </w:r>
      <w:r w:rsidRPr="006C2D1F">
        <w:rPr>
          <w:rFonts w:ascii="Gill Sans MT" w:hAnsi="Gill Sans MT"/>
          <w:sz w:val="22"/>
          <w:szCs w:val="22"/>
        </w:rPr>
        <w:t>o</w:t>
      </w:r>
      <w:r w:rsidR="000630BC" w:rsidRPr="006C2D1F">
        <w:rPr>
          <w:rFonts w:ascii="Gill Sans MT" w:hAnsi="Gill Sans MT"/>
          <w:sz w:val="22"/>
          <w:szCs w:val="22"/>
        </w:rPr>
        <w:t> </w:t>
      </w:r>
      <w:r w:rsidRPr="006C2D1F">
        <w:rPr>
          <w:rFonts w:ascii="Gill Sans MT" w:hAnsi="Gill Sans MT"/>
          <w:sz w:val="22"/>
          <w:szCs w:val="22"/>
        </w:rPr>
        <w:t>dani z přidané hodnoty. V případě, že má objednatel podezření, že by mohl za zhotovitele ručit za</w:t>
      </w:r>
      <w:r w:rsidR="002C5297" w:rsidRPr="006C2D1F">
        <w:rPr>
          <w:rFonts w:ascii="Gill Sans MT" w:hAnsi="Gill Sans MT"/>
          <w:sz w:val="22"/>
          <w:szCs w:val="22"/>
        </w:rPr>
        <w:t> </w:t>
      </w:r>
      <w:r w:rsidRPr="006C2D1F">
        <w:rPr>
          <w:rFonts w:ascii="Gill Sans MT" w:hAnsi="Gill Sans MT"/>
          <w:sz w:val="22"/>
          <w:szCs w:val="22"/>
        </w:rPr>
        <w:t>nezaplacenou daň z důvodů uvedených v §</w:t>
      </w:r>
      <w:r w:rsidR="000630BC" w:rsidRPr="006C2D1F">
        <w:rPr>
          <w:rFonts w:ascii="Gill Sans MT" w:hAnsi="Gill Sans MT"/>
          <w:sz w:val="22"/>
          <w:szCs w:val="22"/>
        </w:rPr>
        <w:t> </w:t>
      </w:r>
      <w:r w:rsidRPr="006C2D1F">
        <w:rPr>
          <w:rFonts w:ascii="Gill Sans MT" w:hAnsi="Gill Sans MT"/>
          <w:sz w:val="22"/>
          <w:szCs w:val="22"/>
        </w:rPr>
        <w:t xml:space="preserve">109 </w:t>
      </w:r>
      <w:r w:rsidR="00DF00E9" w:rsidRPr="006C2D1F">
        <w:rPr>
          <w:rFonts w:ascii="Gill Sans MT" w:hAnsi="Gill Sans MT"/>
          <w:sz w:val="22"/>
          <w:szCs w:val="22"/>
        </w:rPr>
        <w:t xml:space="preserve">Zákona </w:t>
      </w:r>
      <w:r w:rsidRPr="006C2D1F">
        <w:rPr>
          <w:rFonts w:ascii="Gill Sans MT" w:hAnsi="Gill Sans MT"/>
          <w:sz w:val="22"/>
          <w:szCs w:val="22"/>
        </w:rPr>
        <w:t>o</w:t>
      </w:r>
      <w:r w:rsidR="000630BC" w:rsidRPr="006C2D1F">
        <w:rPr>
          <w:rFonts w:ascii="Gill Sans MT" w:hAnsi="Gill Sans MT"/>
          <w:sz w:val="22"/>
          <w:szCs w:val="22"/>
        </w:rPr>
        <w:t> </w:t>
      </w:r>
      <w:r w:rsidRPr="006C2D1F">
        <w:rPr>
          <w:rFonts w:ascii="Gill Sans MT" w:hAnsi="Gill Sans MT"/>
          <w:sz w:val="22"/>
          <w:szCs w:val="22"/>
        </w:rPr>
        <w:t>dani z přidané hodnoty nebo pro</w:t>
      </w:r>
      <w:r w:rsidR="002C5297" w:rsidRPr="006C2D1F">
        <w:rPr>
          <w:rFonts w:ascii="Gill Sans MT" w:hAnsi="Gill Sans MT"/>
          <w:sz w:val="22"/>
          <w:szCs w:val="22"/>
        </w:rPr>
        <w:t> </w:t>
      </w:r>
      <w:r w:rsidRPr="006C2D1F">
        <w:rPr>
          <w:rFonts w:ascii="Gill Sans MT" w:hAnsi="Gill Sans MT"/>
          <w:sz w:val="22"/>
          <w:szCs w:val="22"/>
        </w:rPr>
        <w:t>případ, že bylo proti zhotoviteli zahájeno insolvenční řízení nebo se dostal do úpadku, má</w:t>
      </w:r>
      <w:r w:rsidR="005828A0">
        <w:rPr>
          <w:rFonts w:ascii="Gill Sans MT" w:hAnsi="Gill Sans MT"/>
          <w:sz w:val="22"/>
          <w:szCs w:val="22"/>
        </w:rPr>
        <w:t> </w:t>
      </w:r>
      <w:r w:rsidRPr="006C2D1F">
        <w:rPr>
          <w:rFonts w:ascii="Gill Sans MT" w:hAnsi="Gill Sans MT"/>
          <w:sz w:val="22"/>
          <w:szCs w:val="22"/>
        </w:rPr>
        <w:t>objednatel možnost bez souhlasu zhotovitele uplatnit postup zvláštního způsobu zajištění DPH podle §</w:t>
      </w:r>
      <w:r w:rsidR="000630BC" w:rsidRPr="006C2D1F">
        <w:rPr>
          <w:rFonts w:ascii="Gill Sans MT" w:hAnsi="Gill Sans MT"/>
          <w:sz w:val="22"/>
          <w:szCs w:val="22"/>
        </w:rPr>
        <w:t> </w:t>
      </w:r>
      <w:r w:rsidRPr="006C2D1F">
        <w:rPr>
          <w:rFonts w:ascii="Gill Sans MT" w:hAnsi="Gill Sans MT"/>
          <w:sz w:val="22"/>
          <w:szCs w:val="22"/>
        </w:rPr>
        <w:t>109 písm.</w:t>
      </w:r>
      <w:r w:rsidR="000630BC" w:rsidRPr="006C2D1F">
        <w:rPr>
          <w:rFonts w:ascii="Gill Sans MT" w:hAnsi="Gill Sans MT"/>
          <w:sz w:val="22"/>
          <w:szCs w:val="22"/>
        </w:rPr>
        <w:t> </w:t>
      </w:r>
      <w:r w:rsidRPr="006C2D1F">
        <w:rPr>
          <w:rFonts w:ascii="Gill Sans MT" w:hAnsi="Gill Sans MT"/>
          <w:sz w:val="22"/>
          <w:szCs w:val="22"/>
        </w:rPr>
        <w:t xml:space="preserve">a) </w:t>
      </w:r>
      <w:r w:rsidR="00DF00E9" w:rsidRPr="006C2D1F">
        <w:rPr>
          <w:rFonts w:ascii="Gill Sans MT" w:hAnsi="Gill Sans MT"/>
          <w:sz w:val="22"/>
          <w:szCs w:val="22"/>
        </w:rPr>
        <w:t xml:space="preserve">Zákona </w:t>
      </w:r>
      <w:r w:rsidRPr="006C2D1F">
        <w:rPr>
          <w:rFonts w:ascii="Gill Sans MT" w:hAnsi="Gill Sans MT"/>
          <w:sz w:val="22"/>
          <w:szCs w:val="22"/>
        </w:rPr>
        <w:t>o</w:t>
      </w:r>
      <w:r w:rsidR="000630BC" w:rsidRPr="006C2D1F">
        <w:rPr>
          <w:rFonts w:ascii="Gill Sans MT" w:hAnsi="Gill Sans MT"/>
          <w:sz w:val="22"/>
          <w:szCs w:val="22"/>
        </w:rPr>
        <w:t> </w:t>
      </w:r>
      <w:r w:rsidRPr="006C2D1F">
        <w:rPr>
          <w:rFonts w:ascii="Gill Sans MT" w:hAnsi="Gill Sans MT"/>
          <w:sz w:val="22"/>
          <w:szCs w:val="22"/>
        </w:rPr>
        <w:t>dani z přidané hodnoty, a je tedy oprávněn provést platbu za</w:t>
      </w:r>
      <w:r w:rsidR="000630BC" w:rsidRPr="006C2D1F">
        <w:rPr>
          <w:rFonts w:ascii="Gill Sans MT" w:hAnsi="Gill Sans MT"/>
          <w:sz w:val="22"/>
          <w:szCs w:val="22"/>
        </w:rPr>
        <w:t> </w:t>
      </w:r>
      <w:r w:rsidRPr="006C2D1F">
        <w:rPr>
          <w:rFonts w:ascii="Gill Sans MT" w:hAnsi="Gill Sans MT"/>
          <w:sz w:val="22"/>
          <w:szCs w:val="22"/>
        </w:rPr>
        <w:t>poskytnuté plnění ve výši bez DPH a DPH odvést na místně příslušný finanční úřad dle sídla zhotovitele. Při uplatnění zvláštního způsobu zajištění DPH uhradí objednatel částku DPH podle daňového dokladu vystaveného zhotovitelem na účet správce daně zhotovitele a jeho vyrozuměním o tomto kroku se závazek objednatele uhradit částku odpovídající výši takto zaplacené DPH vyplývající ze Smlouvy považuje za splněný. Zhotovitel se zavazuje neprodleně oznámit objednateli, zda takto provedená platba DPH je evidována jeho správcem daně.</w:t>
      </w:r>
    </w:p>
    <w:p w14:paraId="7A5F859B" w14:textId="77777777" w:rsidR="00E146B0" w:rsidRPr="006C2D1F" w:rsidRDefault="00E146B0" w:rsidP="006D05ED">
      <w:pPr>
        <w:widowControl w:val="0"/>
        <w:spacing w:after="120"/>
        <w:ind w:left="340"/>
        <w:jc w:val="both"/>
        <w:rPr>
          <w:rFonts w:ascii="Gill Sans MT" w:hAnsi="Gill Sans MT"/>
          <w:sz w:val="22"/>
          <w:szCs w:val="22"/>
        </w:rPr>
      </w:pPr>
    </w:p>
    <w:p w14:paraId="56AAD4E3" w14:textId="77777777" w:rsidR="00BD0CC7" w:rsidRDefault="00D432E4">
      <w:pPr>
        <w:pStyle w:val="Nadpis1"/>
        <w:keepLines/>
        <w:widowControl w:val="0"/>
        <w:shd w:val="clear" w:color="auto" w:fill="E8E8E8"/>
        <w:spacing w:before="0" w:after="0"/>
        <w:jc w:val="center"/>
        <w:rPr>
          <w:rFonts w:ascii="Gill Sans MT" w:hAnsi="Gill Sans MT"/>
        </w:rPr>
      </w:pPr>
      <w:r w:rsidRPr="006C2D1F">
        <w:rPr>
          <w:rFonts w:ascii="Gill Sans MT" w:hAnsi="Gill Sans MT"/>
        </w:rPr>
        <w:t xml:space="preserve">VI. </w:t>
      </w:r>
    </w:p>
    <w:p w14:paraId="3D959268" w14:textId="0FCA1596" w:rsidR="00D432E4" w:rsidRPr="006C2D1F" w:rsidRDefault="00D432E4">
      <w:pPr>
        <w:pStyle w:val="Nadpis1"/>
        <w:keepLines/>
        <w:widowControl w:val="0"/>
        <w:shd w:val="clear" w:color="auto" w:fill="E8E8E8"/>
        <w:spacing w:before="0" w:after="120"/>
        <w:jc w:val="center"/>
        <w:rPr>
          <w:rFonts w:ascii="Gill Sans MT" w:hAnsi="Gill Sans MT"/>
        </w:rPr>
      </w:pPr>
      <w:r w:rsidRPr="006C2D1F">
        <w:rPr>
          <w:rFonts w:ascii="Gill Sans MT" w:hAnsi="Gill Sans MT"/>
        </w:rPr>
        <w:t>S</w:t>
      </w:r>
      <w:r w:rsidR="00D5599D" w:rsidRPr="00BD0CC7">
        <w:rPr>
          <w:rFonts w:ascii="Gill Sans MT" w:hAnsi="Gill Sans MT"/>
        </w:rPr>
        <w:t>oučinnost</w:t>
      </w:r>
      <w:r w:rsidRPr="006C2D1F">
        <w:rPr>
          <w:rFonts w:ascii="Gill Sans MT" w:hAnsi="Gill Sans MT"/>
        </w:rPr>
        <w:t xml:space="preserve"> objednatele</w:t>
      </w:r>
    </w:p>
    <w:p w14:paraId="2E1E6671" w14:textId="77777777" w:rsidR="00D432E4" w:rsidRPr="006C2D1F" w:rsidRDefault="00D432E4" w:rsidP="006D05ED">
      <w:pPr>
        <w:widowControl w:val="0"/>
        <w:numPr>
          <w:ilvl w:val="0"/>
          <w:numId w:val="18"/>
        </w:numPr>
        <w:spacing w:after="60"/>
        <w:ind w:left="357" w:hanging="357"/>
        <w:jc w:val="both"/>
        <w:rPr>
          <w:rFonts w:ascii="Gill Sans MT" w:hAnsi="Gill Sans MT"/>
          <w:sz w:val="22"/>
          <w:szCs w:val="22"/>
        </w:rPr>
      </w:pPr>
      <w:r w:rsidRPr="006C2D1F">
        <w:rPr>
          <w:rFonts w:ascii="Gill Sans MT" w:hAnsi="Gill Sans MT"/>
          <w:sz w:val="22"/>
          <w:szCs w:val="22"/>
        </w:rPr>
        <w:t>Objednatel se zavazuje poskytnout zhotoviteli potřebnou součinnost pro provedení Předmětu díla spočívající zejména v:</w:t>
      </w:r>
    </w:p>
    <w:p w14:paraId="1DC389B5" w14:textId="1EF5D3EA" w:rsidR="00D432E4" w:rsidRPr="005828A0" w:rsidRDefault="00D432E4" w:rsidP="005828A0">
      <w:pPr>
        <w:widowControl w:val="0"/>
        <w:numPr>
          <w:ilvl w:val="0"/>
          <w:numId w:val="36"/>
        </w:numPr>
        <w:tabs>
          <w:tab w:val="left" w:pos="357"/>
          <w:tab w:val="left" w:pos="714"/>
        </w:tabs>
        <w:spacing w:after="60"/>
        <w:ind w:left="714" w:hanging="357"/>
        <w:jc w:val="both"/>
        <w:rPr>
          <w:rFonts w:ascii="Gill Sans MT" w:hAnsi="Gill Sans MT"/>
          <w:sz w:val="22"/>
          <w:szCs w:val="22"/>
        </w:rPr>
      </w:pPr>
      <w:r w:rsidRPr="006C2D1F">
        <w:rPr>
          <w:rFonts w:ascii="Gill Sans MT" w:hAnsi="Gill Sans MT"/>
          <w:sz w:val="22"/>
          <w:szCs w:val="22"/>
        </w:rPr>
        <w:t>předání staveniště pro provedení Předmětu díla za podmínek stanovených Smlouvou</w:t>
      </w:r>
      <w:r w:rsidR="005828A0">
        <w:rPr>
          <w:rFonts w:ascii="Gill Sans MT" w:hAnsi="Gill Sans MT"/>
          <w:sz w:val="22"/>
          <w:szCs w:val="22"/>
        </w:rPr>
        <w:t>.</w:t>
      </w:r>
      <w:r w:rsidRPr="005828A0">
        <w:rPr>
          <w:rFonts w:ascii="Gill Sans MT" w:hAnsi="Gill Sans MT"/>
          <w:sz w:val="22"/>
          <w:szCs w:val="22"/>
        </w:rPr>
        <w:t xml:space="preserve"> </w:t>
      </w:r>
    </w:p>
    <w:p w14:paraId="54AD340B" w14:textId="77777777" w:rsidR="00DA593D" w:rsidRPr="006C2D1F" w:rsidRDefault="00DA593D" w:rsidP="006D05ED">
      <w:pPr>
        <w:spacing w:after="120"/>
        <w:rPr>
          <w:rFonts w:ascii="Gill Sans MT" w:hAnsi="Gill Sans MT"/>
          <w:lang w:val="x-none" w:eastAsia="x-none"/>
        </w:rPr>
      </w:pPr>
    </w:p>
    <w:p w14:paraId="4780D2F4" w14:textId="77777777" w:rsidR="00BD0CC7" w:rsidRDefault="00D432E4">
      <w:pPr>
        <w:pStyle w:val="Nadpis1"/>
        <w:keepLines/>
        <w:widowControl w:val="0"/>
        <w:shd w:val="clear" w:color="auto" w:fill="E8E8E8"/>
        <w:spacing w:before="0" w:after="0"/>
        <w:jc w:val="center"/>
        <w:rPr>
          <w:rFonts w:ascii="Gill Sans MT" w:hAnsi="Gill Sans MT"/>
        </w:rPr>
      </w:pPr>
      <w:r w:rsidRPr="006C2D1F">
        <w:rPr>
          <w:rFonts w:ascii="Gill Sans MT" w:hAnsi="Gill Sans MT"/>
        </w:rPr>
        <w:t xml:space="preserve">VII. </w:t>
      </w:r>
    </w:p>
    <w:p w14:paraId="13B2693C" w14:textId="72B5E78C" w:rsidR="00D432E4" w:rsidRPr="006C2D1F" w:rsidRDefault="00D432E4">
      <w:pPr>
        <w:pStyle w:val="Nadpis1"/>
        <w:keepLines/>
        <w:widowControl w:val="0"/>
        <w:shd w:val="clear" w:color="auto" w:fill="E8E8E8"/>
        <w:spacing w:before="0" w:after="120"/>
        <w:jc w:val="center"/>
        <w:rPr>
          <w:rFonts w:ascii="Gill Sans MT" w:hAnsi="Gill Sans MT"/>
        </w:rPr>
      </w:pPr>
      <w:r w:rsidRPr="006C2D1F">
        <w:rPr>
          <w:rFonts w:ascii="Gill Sans MT" w:hAnsi="Gill Sans MT"/>
        </w:rPr>
        <w:t>P</w:t>
      </w:r>
      <w:r w:rsidR="00D5599D" w:rsidRPr="00BD0CC7">
        <w:rPr>
          <w:rFonts w:ascii="Gill Sans MT" w:hAnsi="Gill Sans MT"/>
        </w:rPr>
        <w:t>ovinnosti</w:t>
      </w:r>
      <w:r w:rsidRPr="006C2D1F">
        <w:rPr>
          <w:rFonts w:ascii="Gill Sans MT" w:hAnsi="Gill Sans MT"/>
        </w:rPr>
        <w:t xml:space="preserve"> zhotovitele</w:t>
      </w:r>
    </w:p>
    <w:p w14:paraId="3E7BD11A" w14:textId="4B0BCECA" w:rsidR="00D432E4" w:rsidRPr="006C2D1F" w:rsidRDefault="00D432E4" w:rsidP="006D05ED">
      <w:pPr>
        <w:widowControl w:val="0"/>
        <w:numPr>
          <w:ilvl w:val="0"/>
          <w:numId w:val="37"/>
        </w:numPr>
        <w:spacing w:after="120"/>
        <w:ind w:left="357" w:hanging="357"/>
        <w:jc w:val="both"/>
        <w:rPr>
          <w:rFonts w:ascii="Gill Sans MT" w:hAnsi="Gill Sans MT"/>
          <w:sz w:val="22"/>
          <w:szCs w:val="22"/>
        </w:rPr>
      </w:pPr>
      <w:r w:rsidRPr="006C2D1F">
        <w:rPr>
          <w:rFonts w:ascii="Gill Sans MT" w:hAnsi="Gill Sans MT"/>
          <w:sz w:val="22"/>
          <w:szCs w:val="22"/>
        </w:rPr>
        <w:t xml:space="preserve">Zhotovitel je povinen ve sjednaném termínu provést Předmět díla na svůj náklad a na své nebezpečí v souladu </w:t>
      </w:r>
      <w:r w:rsidR="000748E0" w:rsidRPr="006C2D1F">
        <w:rPr>
          <w:rFonts w:ascii="Gill Sans MT" w:hAnsi="Gill Sans MT"/>
          <w:sz w:val="22"/>
          <w:szCs w:val="22"/>
        </w:rPr>
        <w:t>se Smlouvou</w:t>
      </w:r>
      <w:r w:rsidRPr="006C2D1F">
        <w:rPr>
          <w:rFonts w:ascii="Gill Sans MT" w:hAnsi="Gill Sans MT"/>
          <w:sz w:val="22"/>
          <w:szCs w:val="22"/>
        </w:rPr>
        <w:t xml:space="preserve"> a s výchozími podklady uvedenými v ustanovení čl.</w:t>
      </w:r>
      <w:r w:rsidR="000630BC" w:rsidRPr="006C2D1F">
        <w:rPr>
          <w:rFonts w:ascii="Gill Sans MT" w:hAnsi="Gill Sans MT"/>
          <w:sz w:val="22"/>
          <w:szCs w:val="22"/>
        </w:rPr>
        <w:t> </w:t>
      </w:r>
      <w:r w:rsidRPr="006C2D1F">
        <w:rPr>
          <w:rFonts w:ascii="Gill Sans MT" w:hAnsi="Gill Sans MT"/>
          <w:sz w:val="22"/>
          <w:szCs w:val="22"/>
        </w:rPr>
        <w:t xml:space="preserve">I. Smlouvy. Zhotovitel je oprávněn provádět Předmět díla i prostřednictvím jiných k tomu způsobilých osob, které uvedl ve své </w:t>
      </w:r>
      <w:r w:rsidR="000630BC" w:rsidRPr="006C2D1F">
        <w:rPr>
          <w:rFonts w:ascii="Gill Sans MT" w:hAnsi="Gill Sans MT"/>
          <w:sz w:val="22"/>
          <w:szCs w:val="22"/>
        </w:rPr>
        <w:t>Nabídce</w:t>
      </w:r>
      <w:r w:rsidRPr="006C2D1F">
        <w:rPr>
          <w:rFonts w:ascii="Gill Sans MT" w:hAnsi="Gill Sans MT"/>
          <w:sz w:val="22"/>
          <w:szCs w:val="22"/>
        </w:rPr>
        <w:t>.</w:t>
      </w:r>
      <w:r w:rsidR="00095EA2" w:rsidRPr="00095EA2">
        <w:t xml:space="preserve"> </w:t>
      </w:r>
      <w:r w:rsidR="00095EA2" w:rsidRPr="00095EA2">
        <w:rPr>
          <w:rFonts w:ascii="Gill Sans MT" w:hAnsi="Gill Sans MT"/>
          <w:sz w:val="22"/>
          <w:szCs w:val="22"/>
        </w:rPr>
        <w:t>Provádění díla prostřednictvím jiných osob podléhá písemnému schválení ze strany objednatele.</w:t>
      </w:r>
    </w:p>
    <w:p w14:paraId="2F11B607" w14:textId="77777777" w:rsidR="00D432E4" w:rsidRPr="006C2D1F" w:rsidRDefault="00D432E4" w:rsidP="006D05ED">
      <w:pPr>
        <w:widowControl w:val="0"/>
        <w:numPr>
          <w:ilvl w:val="0"/>
          <w:numId w:val="37"/>
        </w:numPr>
        <w:spacing w:after="120"/>
        <w:ind w:left="357" w:hanging="357"/>
        <w:jc w:val="both"/>
        <w:rPr>
          <w:rFonts w:ascii="Gill Sans MT" w:hAnsi="Gill Sans MT"/>
          <w:sz w:val="22"/>
          <w:szCs w:val="22"/>
        </w:rPr>
      </w:pPr>
      <w:r w:rsidRPr="006C2D1F">
        <w:rPr>
          <w:rFonts w:ascii="Gill Sans MT" w:hAnsi="Gill Sans MT"/>
          <w:sz w:val="22"/>
          <w:szCs w:val="22"/>
        </w:rPr>
        <w:t>Zhotovitel se zavazuje při provádění Předmětu díla postupovat s veškerou odbornou péčí, v</w:t>
      </w:r>
      <w:r w:rsidR="000630BC" w:rsidRPr="006C2D1F">
        <w:rPr>
          <w:rFonts w:ascii="Gill Sans MT" w:hAnsi="Gill Sans MT"/>
          <w:sz w:val="22"/>
          <w:szCs w:val="22"/>
        </w:rPr>
        <w:t> </w:t>
      </w:r>
      <w:r w:rsidRPr="006C2D1F">
        <w:rPr>
          <w:rFonts w:ascii="Gill Sans MT" w:hAnsi="Gill Sans MT"/>
          <w:sz w:val="22"/>
          <w:szCs w:val="22"/>
        </w:rPr>
        <w:t>souladu se Smlouvou, obecně závaznými právními předpisy, technickými normami, pokyny a</w:t>
      </w:r>
      <w:r w:rsidR="000630BC" w:rsidRPr="006C2D1F">
        <w:rPr>
          <w:rFonts w:ascii="Gill Sans MT" w:hAnsi="Gill Sans MT"/>
          <w:sz w:val="22"/>
          <w:szCs w:val="22"/>
        </w:rPr>
        <w:t> </w:t>
      </w:r>
      <w:r w:rsidRPr="006C2D1F">
        <w:rPr>
          <w:rFonts w:ascii="Gill Sans MT" w:hAnsi="Gill Sans MT"/>
          <w:sz w:val="22"/>
          <w:szCs w:val="22"/>
        </w:rPr>
        <w:t xml:space="preserve">technologickými postupy vydanými jednotlivými výrobci materiálů a výrobků užitých k provedení díla a v souladu s rozhodnutími a vyjádřeními dotčených orgánů a organizací státní </w:t>
      </w:r>
      <w:r w:rsidRPr="006C2D1F">
        <w:rPr>
          <w:rFonts w:ascii="Gill Sans MT" w:hAnsi="Gill Sans MT"/>
          <w:sz w:val="22"/>
          <w:szCs w:val="22"/>
        </w:rPr>
        <w:lastRenderedPageBreak/>
        <w:t>a</w:t>
      </w:r>
      <w:r w:rsidR="000630BC" w:rsidRPr="006C2D1F">
        <w:rPr>
          <w:rFonts w:ascii="Gill Sans MT" w:hAnsi="Gill Sans MT"/>
          <w:sz w:val="22"/>
          <w:szCs w:val="22"/>
        </w:rPr>
        <w:t> </w:t>
      </w:r>
      <w:r w:rsidRPr="006C2D1F">
        <w:rPr>
          <w:rFonts w:ascii="Gill Sans MT" w:hAnsi="Gill Sans MT"/>
          <w:sz w:val="22"/>
          <w:szCs w:val="22"/>
        </w:rPr>
        <w:t>veřejné správy. Pro účely provádění Předmětu díla dle Smlouvy jsou ČSN pro zhotovitele závazné, neurčí-li objednatel jinak.</w:t>
      </w:r>
    </w:p>
    <w:p w14:paraId="5580ED61" w14:textId="605F7523" w:rsidR="00D432E4" w:rsidRPr="007958D9" w:rsidRDefault="00D432E4" w:rsidP="006D05ED">
      <w:pPr>
        <w:widowControl w:val="0"/>
        <w:numPr>
          <w:ilvl w:val="0"/>
          <w:numId w:val="37"/>
        </w:numPr>
        <w:spacing w:after="120"/>
        <w:ind w:left="357" w:hanging="357"/>
        <w:jc w:val="both"/>
        <w:rPr>
          <w:rFonts w:ascii="Gill Sans MT" w:hAnsi="Gill Sans MT"/>
          <w:sz w:val="22"/>
          <w:szCs w:val="22"/>
        </w:rPr>
      </w:pPr>
      <w:r w:rsidRPr="006C2D1F">
        <w:rPr>
          <w:rFonts w:ascii="Gill Sans MT" w:hAnsi="Gill Sans MT"/>
          <w:sz w:val="22"/>
          <w:szCs w:val="22"/>
        </w:rPr>
        <w:t>Zhotovitel je povinen řídit se při provádění Předmětu díla pokyny objednatele a pokyny oprávněných a pověřených zástupců smluvních stran</w:t>
      </w:r>
      <w:r w:rsidR="00BC6986" w:rsidRPr="007958D9">
        <w:rPr>
          <w:rFonts w:ascii="Gill Sans MT" w:hAnsi="Gill Sans MT"/>
          <w:sz w:val="22"/>
          <w:szCs w:val="22"/>
        </w:rPr>
        <w:t>.</w:t>
      </w:r>
    </w:p>
    <w:p w14:paraId="4E1F7CFA" w14:textId="77777777" w:rsidR="00D432E4" w:rsidRPr="006C2D1F" w:rsidRDefault="00D432E4" w:rsidP="006D05ED">
      <w:pPr>
        <w:widowControl w:val="0"/>
        <w:numPr>
          <w:ilvl w:val="0"/>
          <w:numId w:val="37"/>
        </w:numPr>
        <w:spacing w:after="120"/>
        <w:ind w:left="357" w:hanging="357"/>
        <w:jc w:val="both"/>
        <w:rPr>
          <w:rFonts w:ascii="Gill Sans MT" w:hAnsi="Gill Sans MT"/>
          <w:sz w:val="22"/>
          <w:szCs w:val="22"/>
        </w:rPr>
      </w:pPr>
      <w:r w:rsidRPr="006C2D1F">
        <w:rPr>
          <w:rFonts w:ascii="Gill Sans MT" w:hAnsi="Gill Sans MT"/>
          <w:sz w:val="22"/>
          <w:szCs w:val="22"/>
        </w:rPr>
        <w:t xml:space="preserve">Zhotovitel se zavazuje zachovávat staveniště v pořádku a čistotě, řádně a v čistotě skladovat stavební materiál, odstraňovat na své náklady stavební zbytky, odpady a nečistoty vzniklé prováděním díla a zajistit jejich řádnou likvidaci dle zákona č. </w:t>
      </w:r>
      <w:r w:rsidR="002C5297" w:rsidRPr="006C2D1F">
        <w:rPr>
          <w:rFonts w:ascii="Gill Sans MT" w:hAnsi="Gill Sans MT"/>
          <w:sz w:val="22"/>
          <w:szCs w:val="22"/>
        </w:rPr>
        <w:t>541/2020</w:t>
      </w:r>
      <w:r w:rsidRPr="006C2D1F">
        <w:rPr>
          <w:rFonts w:ascii="Gill Sans MT" w:hAnsi="Gill Sans MT"/>
          <w:sz w:val="22"/>
          <w:szCs w:val="22"/>
        </w:rPr>
        <w:t xml:space="preserve"> Sb.</w:t>
      </w:r>
      <w:r w:rsidR="002C5297" w:rsidRPr="006C2D1F">
        <w:rPr>
          <w:rFonts w:ascii="Gill Sans MT" w:hAnsi="Gill Sans MT"/>
          <w:sz w:val="22"/>
          <w:szCs w:val="22"/>
        </w:rPr>
        <w:t>,</w:t>
      </w:r>
      <w:r w:rsidRPr="006C2D1F">
        <w:rPr>
          <w:rFonts w:ascii="Gill Sans MT" w:hAnsi="Gill Sans MT"/>
          <w:sz w:val="22"/>
          <w:szCs w:val="22"/>
        </w:rPr>
        <w:t xml:space="preserve"> o</w:t>
      </w:r>
      <w:r w:rsidR="00FC3499" w:rsidRPr="006C2D1F">
        <w:rPr>
          <w:rFonts w:ascii="Gill Sans MT" w:hAnsi="Gill Sans MT"/>
          <w:sz w:val="22"/>
          <w:szCs w:val="22"/>
        </w:rPr>
        <w:t> </w:t>
      </w:r>
      <w:r w:rsidRPr="006C2D1F">
        <w:rPr>
          <w:rFonts w:ascii="Gill Sans MT" w:hAnsi="Gill Sans MT"/>
          <w:sz w:val="22"/>
          <w:szCs w:val="22"/>
        </w:rPr>
        <w:t>odpadech, ve</w:t>
      </w:r>
      <w:r w:rsidR="00FC3499" w:rsidRPr="006C2D1F">
        <w:rPr>
          <w:rFonts w:ascii="Gill Sans MT" w:hAnsi="Gill Sans MT"/>
          <w:sz w:val="22"/>
          <w:szCs w:val="22"/>
        </w:rPr>
        <w:t> </w:t>
      </w:r>
      <w:r w:rsidRPr="006C2D1F">
        <w:rPr>
          <w:rFonts w:ascii="Gill Sans MT" w:hAnsi="Gill Sans MT"/>
          <w:sz w:val="22"/>
          <w:szCs w:val="22"/>
        </w:rPr>
        <w:t>znění pozdějších předpisů.</w:t>
      </w:r>
    </w:p>
    <w:p w14:paraId="3CE1042A" w14:textId="77777777" w:rsidR="00095EA2" w:rsidRPr="00095EA2" w:rsidRDefault="00095EA2" w:rsidP="00095EA2">
      <w:pPr>
        <w:widowControl w:val="0"/>
        <w:numPr>
          <w:ilvl w:val="0"/>
          <w:numId w:val="37"/>
        </w:numPr>
        <w:spacing w:after="120"/>
        <w:jc w:val="both"/>
        <w:rPr>
          <w:rFonts w:ascii="Gill Sans MT" w:hAnsi="Gill Sans MT"/>
          <w:sz w:val="22"/>
          <w:szCs w:val="22"/>
        </w:rPr>
      </w:pPr>
      <w:r w:rsidRPr="00095EA2">
        <w:rPr>
          <w:rFonts w:ascii="Gill Sans MT" w:hAnsi="Gill Sans MT"/>
          <w:sz w:val="22"/>
          <w:szCs w:val="22"/>
        </w:rPr>
        <w:t>Zhotovitel je povinen zajistit bezpečnost a ochranu zdraví při práci podle zákona č. 262/2006 Sb., zákoník práce, v platném znění, a podle navazujících předpisů. Před zahájením prací musí být všichni pracovníci prokazatelně seznámeni s bezpečnostními předpisy (zejm. o bezpečnosti práce a požární ochraně), s povinností tyto předpisy dodržovat a používat ochranné prostředky. Prováděním prací smí být pověřováni jen pracovníci, kteří jsou pro dané práce vyučeni nebo zaškoleni.</w:t>
      </w:r>
    </w:p>
    <w:p w14:paraId="1F6997AD" w14:textId="4A68FFEA" w:rsidR="00095EA2" w:rsidRPr="00095EA2" w:rsidRDefault="00095EA2" w:rsidP="00095EA2">
      <w:pPr>
        <w:widowControl w:val="0"/>
        <w:numPr>
          <w:ilvl w:val="0"/>
          <w:numId w:val="37"/>
        </w:numPr>
        <w:spacing w:after="120"/>
        <w:jc w:val="both"/>
        <w:rPr>
          <w:rFonts w:ascii="Gill Sans MT" w:hAnsi="Gill Sans MT"/>
          <w:sz w:val="22"/>
          <w:szCs w:val="22"/>
        </w:rPr>
      </w:pPr>
      <w:r w:rsidRPr="00095EA2">
        <w:rPr>
          <w:rFonts w:ascii="Gill Sans MT" w:hAnsi="Gill Sans MT"/>
          <w:sz w:val="22"/>
          <w:szCs w:val="22"/>
        </w:rPr>
        <w:t>Po dobu provádění prací je zhotovitel povinen dodržovat veškeré hygienické, požární a</w:t>
      </w:r>
      <w:r>
        <w:rPr>
          <w:rFonts w:ascii="Gill Sans MT" w:hAnsi="Gill Sans MT"/>
          <w:sz w:val="22"/>
          <w:szCs w:val="22"/>
        </w:rPr>
        <w:t> </w:t>
      </w:r>
      <w:r w:rsidRPr="00095EA2">
        <w:rPr>
          <w:rFonts w:ascii="Gill Sans MT" w:hAnsi="Gill Sans MT"/>
          <w:sz w:val="22"/>
          <w:szCs w:val="22"/>
        </w:rPr>
        <w:t>bezpečnostní předpisy, např. požadavky na limitovanou hlučnost a prašnost apod.</w:t>
      </w:r>
    </w:p>
    <w:p w14:paraId="0C07A760" w14:textId="1305C164" w:rsidR="00A240F8" w:rsidRPr="00A240F8" w:rsidRDefault="00A240F8" w:rsidP="002F5F6E">
      <w:pPr>
        <w:numPr>
          <w:ilvl w:val="0"/>
          <w:numId w:val="37"/>
        </w:numPr>
        <w:spacing w:after="120"/>
        <w:jc w:val="both"/>
        <w:rPr>
          <w:rFonts w:ascii="Gill Sans MT" w:hAnsi="Gill Sans MT"/>
          <w:sz w:val="22"/>
          <w:szCs w:val="22"/>
        </w:rPr>
      </w:pPr>
      <w:r w:rsidRPr="00A240F8">
        <w:rPr>
          <w:rFonts w:ascii="Gill Sans MT" w:hAnsi="Gill Sans MT"/>
          <w:sz w:val="22"/>
          <w:szCs w:val="22"/>
        </w:rPr>
        <w:t xml:space="preserve">Zhotovitel bude nejpozději v den předání staveniště pojištěn pro provádění </w:t>
      </w:r>
      <w:r w:rsidR="005E7016">
        <w:rPr>
          <w:rFonts w:ascii="Gill Sans MT" w:hAnsi="Gill Sans MT"/>
          <w:sz w:val="22"/>
          <w:szCs w:val="22"/>
        </w:rPr>
        <w:t xml:space="preserve">Předmětu </w:t>
      </w:r>
      <w:r w:rsidRPr="00A240F8">
        <w:rPr>
          <w:rFonts w:ascii="Gill Sans MT" w:hAnsi="Gill Sans MT"/>
          <w:sz w:val="22"/>
          <w:szCs w:val="22"/>
        </w:rPr>
        <w:t xml:space="preserve">díla pojistnou smlouvou pro případ pojistné události související s prováděním </w:t>
      </w:r>
      <w:r w:rsidR="005E7016">
        <w:rPr>
          <w:rFonts w:ascii="Gill Sans MT" w:hAnsi="Gill Sans MT"/>
          <w:sz w:val="22"/>
          <w:szCs w:val="22"/>
        </w:rPr>
        <w:t xml:space="preserve">Předmětu </w:t>
      </w:r>
      <w:r w:rsidRPr="00A240F8">
        <w:rPr>
          <w:rFonts w:ascii="Gill Sans MT" w:hAnsi="Gill Sans MT"/>
          <w:sz w:val="22"/>
          <w:szCs w:val="22"/>
        </w:rPr>
        <w:t>díla, a to zejména a minimálně v</w:t>
      </w:r>
      <w:r w:rsidR="0088131D">
        <w:rPr>
          <w:rFonts w:ascii="Gill Sans MT" w:hAnsi="Gill Sans MT"/>
          <w:sz w:val="22"/>
          <w:szCs w:val="22"/>
        </w:rPr>
        <w:t> </w:t>
      </w:r>
      <w:r w:rsidRPr="00A240F8">
        <w:rPr>
          <w:rFonts w:ascii="Gill Sans MT" w:hAnsi="Gill Sans MT"/>
          <w:sz w:val="22"/>
          <w:szCs w:val="22"/>
        </w:rPr>
        <w:t>rozsahu pojištění dodávek a práce (plnění) zhotovitele proti obvyklým rizikům jako jsou zejména krádež, živelná pohroma, poškození nebo zničení, a to jak na staveništi, tak i v místech, kde jsou jednotlivé věci a zařízení, které tvoří předmět díla, uskladněny či montovány a současně pojištění odpovědnosti za škody způsobené činností zhotovitele při provádění díla, a to na hodnotu pojistné události minimálně ve výši ceny díla. Ve smyslu skutečností výše uvedených tak zhotovitel sjedná stavebně montážní pojištění na krytí rizik poškození, případně zničení budovaného díla, a</w:t>
      </w:r>
      <w:r w:rsidR="0088131D">
        <w:rPr>
          <w:rFonts w:ascii="Gill Sans MT" w:hAnsi="Gill Sans MT"/>
          <w:sz w:val="22"/>
          <w:szCs w:val="22"/>
        </w:rPr>
        <w:t> </w:t>
      </w:r>
      <w:r w:rsidRPr="00A240F8">
        <w:rPr>
          <w:rFonts w:ascii="Gill Sans MT" w:hAnsi="Gill Sans MT"/>
          <w:sz w:val="22"/>
          <w:szCs w:val="22"/>
        </w:rPr>
        <w:t>to až do výše ceny díla. Dále sjedná pojištění odpovědnosti za škody vzniklé jinému v souvislosti s</w:t>
      </w:r>
      <w:r w:rsidR="0088131D">
        <w:rPr>
          <w:rFonts w:ascii="Gill Sans MT" w:hAnsi="Gill Sans MT"/>
          <w:sz w:val="22"/>
          <w:szCs w:val="22"/>
        </w:rPr>
        <w:t> </w:t>
      </w:r>
      <w:r w:rsidRPr="00A240F8">
        <w:rPr>
          <w:rFonts w:ascii="Gill Sans MT" w:hAnsi="Gill Sans MT"/>
          <w:sz w:val="22"/>
          <w:szCs w:val="22"/>
        </w:rPr>
        <w:t xml:space="preserve">realizací tohoto </w:t>
      </w:r>
      <w:r w:rsidR="00B02613">
        <w:rPr>
          <w:rFonts w:ascii="Gill Sans MT" w:hAnsi="Gill Sans MT"/>
          <w:sz w:val="22"/>
          <w:szCs w:val="22"/>
        </w:rPr>
        <w:t xml:space="preserve">Předmětu </w:t>
      </w:r>
      <w:r w:rsidRPr="00A240F8">
        <w:rPr>
          <w:rFonts w:ascii="Gill Sans MT" w:hAnsi="Gill Sans MT"/>
          <w:sz w:val="22"/>
          <w:szCs w:val="22"/>
        </w:rPr>
        <w:t>díla. Zhotovitel se zavazuje řádně a včas plnit veškeré závazky z těchto pojistných smluv pro něj plynoucí a udržovat pojištění po celou dobu plnění díla v platném stavu. Doklady o</w:t>
      </w:r>
      <w:r w:rsidR="0088131D">
        <w:rPr>
          <w:rFonts w:ascii="Gill Sans MT" w:hAnsi="Gill Sans MT"/>
          <w:sz w:val="22"/>
          <w:szCs w:val="22"/>
        </w:rPr>
        <w:t> </w:t>
      </w:r>
      <w:r w:rsidRPr="00A240F8">
        <w:rPr>
          <w:rFonts w:ascii="Gill Sans MT" w:hAnsi="Gill Sans MT"/>
          <w:sz w:val="22"/>
          <w:szCs w:val="22"/>
        </w:rPr>
        <w:t>pojištění je povinen předložit na</w:t>
      </w:r>
      <w:r w:rsidR="00AF7214">
        <w:rPr>
          <w:rFonts w:ascii="Gill Sans MT" w:hAnsi="Gill Sans MT"/>
          <w:sz w:val="22"/>
          <w:szCs w:val="22"/>
        </w:rPr>
        <w:t> </w:t>
      </w:r>
      <w:r w:rsidRPr="00A240F8">
        <w:rPr>
          <w:rFonts w:ascii="Gill Sans MT" w:hAnsi="Gill Sans MT"/>
          <w:sz w:val="22"/>
          <w:szCs w:val="22"/>
        </w:rPr>
        <w:t xml:space="preserve">požádání objednateli.  </w:t>
      </w:r>
    </w:p>
    <w:p w14:paraId="0D60B345" w14:textId="42021FBE" w:rsidR="00D432E4" w:rsidRPr="007958D9" w:rsidRDefault="00D432E4" w:rsidP="006D05ED">
      <w:pPr>
        <w:widowControl w:val="0"/>
        <w:numPr>
          <w:ilvl w:val="0"/>
          <w:numId w:val="37"/>
        </w:numPr>
        <w:spacing w:after="120"/>
        <w:ind w:left="357" w:hanging="357"/>
        <w:jc w:val="both"/>
        <w:rPr>
          <w:rFonts w:ascii="Gill Sans MT" w:hAnsi="Gill Sans MT"/>
          <w:sz w:val="22"/>
          <w:szCs w:val="22"/>
        </w:rPr>
      </w:pPr>
      <w:r w:rsidRPr="006C2D1F">
        <w:rPr>
          <w:rFonts w:ascii="Gill Sans MT" w:hAnsi="Gill Sans MT"/>
          <w:sz w:val="22"/>
          <w:szCs w:val="22"/>
        </w:rPr>
        <w:t xml:space="preserve">Zhotovitel se zavazuje uhradit objednateli do 10 dnů poté, kdy k tomu bude objednatelem písemně vyzván, veškeré pokuty či další sankce, které byly objednateli vyměřeny (pravomocným rozhodnutím) orgány veřejné a státní správy v souvislosti s prokázaným porušením povinností zhotovitele stanovených Smlouvou či obecně závaznými právními předpisy při provádění Předmětu díla. Úhrada bude provedena na účet objednatele a ve lhůtě uvedené </w:t>
      </w:r>
      <w:r w:rsidRPr="007958D9">
        <w:rPr>
          <w:rFonts w:ascii="Gill Sans MT" w:hAnsi="Gill Sans MT"/>
          <w:sz w:val="22"/>
          <w:szCs w:val="22"/>
        </w:rPr>
        <w:t>v písemné výzvě.</w:t>
      </w:r>
    </w:p>
    <w:p w14:paraId="51CA0A6C" w14:textId="77777777" w:rsidR="00B044EC" w:rsidRPr="007958D9" w:rsidRDefault="00B044EC" w:rsidP="006D05ED">
      <w:pPr>
        <w:numPr>
          <w:ilvl w:val="0"/>
          <w:numId w:val="37"/>
        </w:numPr>
        <w:spacing w:after="120"/>
        <w:ind w:left="357" w:hanging="357"/>
        <w:jc w:val="both"/>
        <w:rPr>
          <w:rFonts w:ascii="Gill Sans MT" w:hAnsi="Gill Sans MT"/>
          <w:sz w:val="22"/>
          <w:szCs w:val="22"/>
        </w:rPr>
      </w:pPr>
      <w:r w:rsidRPr="007958D9">
        <w:rPr>
          <w:rFonts w:ascii="Gill Sans MT" w:hAnsi="Gill Sans MT"/>
          <w:sz w:val="22"/>
          <w:szCs w:val="22"/>
        </w:rPr>
        <w:t>V rámci plnění předmětu díla může během výstavby probíhat archeologický dohled. Pokud objednatel nerozhodne jinak, archeologický průzkum nebude důvodem k zastavení stavby nebo přerušení stavebních prací. Pokud dojde ke kolizi s prováděním stavebních prací v dílčí části předmětu plnění, bude zhotovitel pokračovat ve stavební činnosti v jiné dílčí části. V případě archeologických nálezů bude proveden záchranný archeologický výzkum.</w:t>
      </w:r>
    </w:p>
    <w:p w14:paraId="53D77293" w14:textId="77777777" w:rsidR="00DA593D" w:rsidRPr="006C2D1F" w:rsidRDefault="00DA593D" w:rsidP="00095EA2">
      <w:pPr>
        <w:widowControl w:val="0"/>
        <w:spacing w:after="120"/>
        <w:ind w:left="360"/>
        <w:jc w:val="both"/>
        <w:rPr>
          <w:rFonts w:ascii="Gill Sans MT" w:hAnsi="Gill Sans MT"/>
          <w:sz w:val="22"/>
          <w:szCs w:val="22"/>
        </w:rPr>
      </w:pPr>
    </w:p>
    <w:p w14:paraId="41AF8551" w14:textId="77777777" w:rsidR="00BD0CC7" w:rsidRDefault="00D432E4">
      <w:pPr>
        <w:pStyle w:val="Nadpis1"/>
        <w:keepLines/>
        <w:widowControl w:val="0"/>
        <w:shd w:val="clear" w:color="auto" w:fill="E8E8E8"/>
        <w:spacing w:before="0" w:after="0"/>
        <w:jc w:val="center"/>
        <w:rPr>
          <w:rFonts w:ascii="Gill Sans MT" w:hAnsi="Gill Sans MT"/>
        </w:rPr>
      </w:pPr>
      <w:r w:rsidRPr="006C2D1F">
        <w:rPr>
          <w:rFonts w:ascii="Gill Sans MT" w:hAnsi="Gill Sans MT"/>
        </w:rPr>
        <w:t xml:space="preserve">VIII. </w:t>
      </w:r>
    </w:p>
    <w:p w14:paraId="0B536026" w14:textId="3429C677" w:rsidR="00D432E4" w:rsidRPr="006C2D1F" w:rsidRDefault="00D432E4">
      <w:pPr>
        <w:pStyle w:val="Nadpis1"/>
        <w:keepLines/>
        <w:widowControl w:val="0"/>
        <w:shd w:val="clear" w:color="auto" w:fill="E8E8E8"/>
        <w:spacing w:before="0" w:after="120"/>
        <w:jc w:val="center"/>
        <w:rPr>
          <w:rFonts w:ascii="Gill Sans MT" w:hAnsi="Gill Sans MT"/>
        </w:rPr>
      </w:pPr>
      <w:r w:rsidRPr="006C2D1F">
        <w:rPr>
          <w:rFonts w:ascii="Gill Sans MT" w:hAnsi="Gill Sans MT"/>
        </w:rPr>
        <w:t>S</w:t>
      </w:r>
      <w:r w:rsidR="00D5599D" w:rsidRPr="00BD0CC7">
        <w:rPr>
          <w:rFonts w:ascii="Gill Sans MT" w:hAnsi="Gill Sans MT"/>
        </w:rPr>
        <w:t>taveniště</w:t>
      </w:r>
    </w:p>
    <w:p w14:paraId="189C571E" w14:textId="77777777" w:rsidR="00D432E4" w:rsidRPr="006C2D1F" w:rsidRDefault="00D432E4" w:rsidP="006D05ED">
      <w:pPr>
        <w:widowControl w:val="0"/>
        <w:numPr>
          <w:ilvl w:val="0"/>
          <w:numId w:val="5"/>
        </w:numPr>
        <w:tabs>
          <w:tab w:val="left" w:pos="360"/>
        </w:tabs>
        <w:spacing w:after="120"/>
        <w:ind w:left="357" w:hanging="357"/>
        <w:jc w:val="both"/>
        <w:rPr>
          <w:rFonts w:ascii="Gill Sans MT" w:hAnsi="Gill Sans MT"/>
          <w:sz w:val="22"/>
          <w:szCs w:val="22"/>
        </w:rPr>
      </w:pPr>
      <w:r w:rsidRPr="006C2D1F">
        <w:rPr>
          <w:rFonts w:ascii="Gill Sans MT" w:hAnsi="Gill Sans MT"/>
          <w:sz w:val="22"/>
          <w:szCs w:val="22"/>
        </w:rPr>
        <w:t xml:space="preserve">Objednatel je povinen předat zhotoviteli staveniště pro provádění Předmětu díla v dohodnutém termínu a ve stavu odpovídajícím podmínkám Smlouvy. O předání staveniště </w:t>
      </w:r>
      <w:proofErr w:type="gramStart"/>
      <w:r w:rsidRPr="006C2D1F">
        <w:rPr>
          <w:rFonts w:ascii="Gill Sans MT" w:hAnsi="Gill Sans MT"/>
          <w:sz w:val="22"/>
          <w:szCs w:val="22"/>
        </w:rPr>
        <w:t>sepíší</w:t>
      </w:r>
      <w:proofErr w:type="gramEnd"/>
      <w:r w:rsidRPr="006C2D1F">
        <w:rPr>
          <w:rFonts w:ascii="Gill Sans MT" w:hAnsi="Gill Sans MT"/>
          <w:sz w:val="22"/>
          <w:szCs w:val="22"/>
        </w:rPr>
        <w:t xml:space="preserve"> smluvní strany zápis, který </w:t>
      </w:r>
      <w:proofErr w:type="gramStart"/>
      <w:r w:rsidRPr="006C2D1F">
        <w:rPr>
          <w:rFonts w:ascii="Gill Sans MT" w:hAnsi="Gill Sans MT"/>
          <w:sz w:val="22"/>
          <w:szCs w:val="22"/>
        </w:rPr>
        <w:t>podepíší</w:t>
      </w:r>
      <w:proofErr w:type="gramEnd"/>
      <w:r w:rsidRPr="006C2D1F">
        <w:rPr>
          <w:rFonts w:ascii="Gill Sans MT" w:hAnsi="Gill Sans MT"/>
          <w:sz w:val="22"/>
          <w:szCs w:val="22"/>
        </w:rPr>
        <w:t xml:space="preserve"> jednotlivé smluvní strany.</w:t>
      </w:r>
    </w:p>
    <w:p w14:paraId="40C6CE0C" w14:textId="77777777" w:rsidR="00D432E4" w:rsidRPr="006C2D1F" w:rsidRDefault="00D432E4" w:rsidP="006D05ED">
      <w:pPr>
        <w:widowControl w:val="0"/>
        <w:numPr>
          <w:ilvl w:val="0"/>
          <w:numId w:val="5"/>
        </w:numPr>
        <w:tabs>
          <w:tab w:val="left" w:pos="360"/>
        </w:tabs>
        <w:spacing w:after="120"/>
        <w:ind w:left="357" w:hanging="357"/>
        <w:jc w:val="both"/>
        <w:rPr>
          <w:rFonts w:ascii="Gill Sans MT" w:hAnsi="Gill Sans MT"/>
          <w:sz w:val="22"/>
          <w:szCs w:val="22"/>
        </w:rPr>
      </w:pPr>
      <w:r w:rsidRPr="006C2D1F">
        <w:rPr>
          <w:rFonts w:ascii="Gill Sans MT" w:hAnsi="Gill Sans MT"/>
          <w:sz w:val="22"/>
          <w:szCs w:val="22"/>
        </w:rPr>
        <w:t>Provozní, sociální a případně i výrobní zařízení na staveništi zabezpečuje zhotovitel. Náklady na</w:t>
      </w:r>
      <w:r w:rsidR="005D19BD" w:rsidRPr="006C2D1F">
        <w:rPr>
          <w:rFonts w:ascii="Gill Sans MT" w:hAnsi="Gill Sans MT"/>
          <w:sz w:val="22"/>
          <w:szCs w:val="22"/>
        </w:rPr>
        <w:t> </w:t>
      </w:r>
      <w:r w:rsidRPr="006C2D1F">
        <w:rPr>
          <w:rFonts w:ascii="Gill Sans MT" w:hAnsi="Gill Sans MT"/>
          <w:sz w:val="22"/>
          <w:szCs w:val="22"/>
        </w:rPr>
        <w:t>projekt skutečného provedení Předmětu díla (stavby), vybudování, údržbu, likvidaci a vyklizení zařízení staveniště jsou zahrnuty ve sjednané ceně díla.</w:t>
      </w:r>
    </w:p>
    <w:p w14:paraId="25DB8C63" w14:textId="06745205" w:rsidR="00D432E4" w:rsidRPr="006C2D1F" w:rsidRDefault="00D432E4" w:rsidP="006D05ED">
      <w:pPr>
        <w:widowControl w:val="0"/>
        <w:numPr>
          <w:ilvl w:val="0"/>
          <w:numId w:val="5"/>
        </w:numPr>
        <w:tabs>
          <w:tab w:val="left" w:pos="360"/>
        </w:tabs>
        <w:spacing w:after="120"/>
        <w:ind w:left="357" w:hanging="357"/>
        <w:jc w:val="both"/>
        <w:rPr>
          <w:rFonts w:ascii="Gill Sans MT" w:hAnsi="Gill Sans MT"/>
          <w:sz w:val="22"/>
          <w:szCs w:val="22"/>
        </w:rPr>
      </w:pPr>
      <w:r w:rsidRPr="006C2D1F">
        <w:rPr>
          <w:rFonts w:ascii="Gill Sans MT" w:hAnsi="Gill Sans MT"/>
          <w:sz w:val="22"/>
          <w:szCs w:val="22"/>
        </w:rPr>
        <w:t xml:space="preserve">Zhotovitel je povinen na své náklady udržovat na převzatém staveništi pořádek a čistotu a je </w:t>
      </w:r>
      <w:r w:rsidRPr="006C2D1F">
        <w:rPr>
          <w:rFonts w:ascii="Gill Sans MT" w:hAnsi="Gill Sans MT"/>
          <w:sz w:val="22"/>
          <w:szCs w:val="22"/>
        </w:rPr>
        <w:lastRenderedPageBreak/>
        <w:t>povinen odstraňovat odpady a nečistoty vzniklé jeho činností. V případě, že ani přes upozornění objednatele zápisem ve stavebním deníku nebude do 48 hodin po zápisu zhotovitelem zajištěn pořádek a čistota na staveništi, je objednatel oprávněn zajistit pořádek a</w:t>
      </w:r>
      <w:r w:rsidR="005D19BD" w:rsidRPr="006C2D1F">
        <w:rPr>
          <w:rFonts w:ascii="Gill Sans MT" w:hAnsi="Gill Sans MT"/>
          <w:sz w:val="22"/>
          <w:szCs w:val="22"/>
        </w:rPr>
        <w:t> </w:t>
      </w:r>
      <w:r w:rsidRPr="006C2D1F">
        <w:rPr>
          <w:rFonts w:ascii="Gill Sans MT" w:hAnsi="Gill Sans MT"/>
          <w:sz w:val="22"/>
          <w:szCs w:val="22"/>
        </w:rPr>
        <w:t xml:space="preserve">čistotu na staveništi třetí osobou na náklady zhotovitele. </w:t>
      </w:r>
    </w:p>
    <w:p w14:paraId="72A56643" w14:textId="77777777" w:rsidR="00D432E4" w:rsidRPr="006C2D1F" w:rsidRDefault="00D432E4" w:rsidP="006D05ED">
      <w:pPr>
        <w:widowControl w:val="0"/>
        <w:numPr>
          <w:ilvl w:val="0"/>
          <w:numId w:val="5"/>
        </w:numPr>
        <w:tabs>
          <w:tab w:val="left" w:pos="360"/>
        </w:tabs>
        <w:spacing w:after="120"/>
        <w:ind w:left="357" w:hanging="357"/>
        <w:jc w:val="both"/>
        <w:rPr>
          <w:rFonts w:ascii="Gill Sans MT" w:hAnsi="Gill Sans MT"/>
          <w:sz w:val="22"/>
          <w:szCs w:val="22"/>
        </w:rPr>
      </w:pPr>
      <w:r w:rsidRPr="006C2D1F">
        <w:rPr>
          <w:rFonts w:ascii="Gill Sans MT" w:hAnsi="Gill Sans MT"/>
          <w:sz w:val="22"/>
          <w:szCs w:val="22"/>
        </w:rPr>
        <w:t xml:space="preserve">Zhotovitel zajistí střežení staveniště a v případě potřeby i jeho oplocení nebo jiné vhodné zabezpečení. Náklady s tím spojené jsou zahrnuty ve sjednané ceně díla. </w:t>
      </w:r>
    </w:p>
    <w:p w14:paraId="4E51104D" w14:textId="77777777" w:rsidR="00D432E4" w:rsidRPr="006C2D1F" w:rsidRDefault="00D432E4" w:rsidP="006D05ED">
      <w:pPr>
        <w:widowControl w:val="0"/>
        <w:numPr>
          <w:ilvl w:val="0"/>
          <w:numId w:val="5"/>
        </w:numPr>
        <w:tabs>
          <w:tab w:val="left" w:pos="360"/>
        </w:tabs>
        <w:spacing w:after="120"/>
        <w:ind w:left="357" w:hanging="357"/>
        <w:jc w:val="both"/>
        <w:rPr>
          <w:rFonts w:ascii="Gill Sans MT" w:hAnsi="Gill Sans MT"/>
          <w:sz w:val="22"/>
          <w:szCs w:val="22"/>
        </w:rPr>
      </w:pPr>
      <w:r w:rsidRPr="006C2D1F">
        <w:rPr>
          <w:rFonts w:ascii="Gill Sans MT" w:hAnsi="Gill Sans MT"/>
          <w:sz w:val="22"/>
          <w:szCs w:val="22"/>
        </w:rPr>
        <w:t>Zhotovitel si zajistí na vlastní náklady odběrná místa energií včetně případného měření odběrů. Úhrada nákladů za odběr energií spotřebovaných prováděním Předmětu díla a zařízením staveniště je zhotovitelem zahrnuta v</w:t>
      </w:r>
      <w:r w:rsidR="005D19BD" w:rsidRPr="006C2D1F">
        <w:rPr>
          <w:rFonts w:ascii="Gill Sans MT" w:hAnsi="Gill Sans MT"/>
          <w:sz w:val="22"/>
          <w:szCs w:val="22"/>
        </w:rPr>
        <w:t>e sjednané</w:t>
      </w:r>
      <w:r w:rsidRPr="006C2D1F">
        <w:rPr>
          <w:rFonts w:ascii="Gill Sans MT" w:hAnsi="Gill Sans MT"/>
          <w:sz w:val="22"/>
          <w:szCs w:val="22"/>
        </w:rPr>
        <w:t> ceně díla.</w:t>
      </w:r>
    </w:p>
    <w:p w14:paraId="16EB2C79" w14:textId="77777777" w:rsidR="005D19BD" w:rsidRPr="006C2D1F" w:rsidRDefault="005D19BD" w:rsidP="006D05ED">
      <w:pPr>
        <w:widowControl w:val="0"/>
        <w:numPr>
          <w:ilvl w:val="0"/>
          <w:numId w:val="5"/>
        </w:numPr>
        <w:tabs>
          <w:tab w:val="left" w:pos="360"/>
        </w:tabs>
        <w:spacing w:after="120"/>
        <w:ind w:left="357" w:hanging="357"/>
        <w:jc w:val="both"/>
        <w:rPr>
          <w:rFonts w:ascii="Gill Sans MT" w:hAnsi="Gill Sans MT"/>
          <w:sz w:val="22"/>
          <w:szCs w:val="22"/>
        </w:rPr>
      </w:pPr>
      <w:r w:rsidRPr="006C2D1F">
        <w:rPr>
          <w:rFonts w:ascii="Gill Sans MT" w:hAnsi="Gill Sans MT"/>
          <w:sz w:val="22"/>
          <w:szCs w:val="22"/>
        </w:rPr>
        <w:t xml:space="preserve">Po celou dobu provádění </w:t>
      </w:r>
      <w:r w:rsidR="007D09C5" w:rsidRPr="006C2D1F">
        <w:rPr>
          <w:rFonts w:ascii="Gill Sans MT" w:hAnsi="Gill Sans MT"/>
          <w:sz w:val="22"/>
          <w:szCs w:val="22"/>
        </w:rPr>
        <w:t xml:space="preserve">Předmětu </w:t>
      </w:r>
      <w:r w:rsidRPr="006C2D1F">
        <w:rPr>
          <w:rFonts w:ascii="Gill Sans MT" w:hAnsi="Gill Sans MT"/>
          <w:sz w:val="22"/>
          <w:szCs w:val="22"/>
        </w:rPr>
        <w:t>díla je zhotovitel povinen provádět řádný úklid staveniště, odstraňovat všechny přebytečné překážky, manipulovat se svými prostředky a uskladněným materiálem a</w:t>
      </w:r>
      <w:r w:rsidR="007D09C5" w:rsidRPr="006C2D1F">
        <w:rPr>
          <w:rFonts w:ascii="Gill Sans MT" w:hAnsi="Gill Sans MT"/>
          <w:sz w:val="22"/>
          <w:szCs w:val="22"/>
        </w:rPr>
        <w:t> </w:t>
      </w:r>
      <w:r w:rsidRPr="006C2D1F">
        <w:rPr>
          <w:rFonts w:ascii="Gill Sans MT" w:hAnsi="Gill Sans MT"/>
          <w:sz w:val="22"/>
          <w:szCs w:val="22"/>
        </w:rPr>
        <w:t>skladovat je tak, aby nepřekážely při provádění prací a dodávek a odstraňovat pravidelně ze</w:t>
      </w:r>
      <w:r w:rsidR="007D09C5" w:rsidRPr="006C2D1F">
        <w:rPr>
          <w:rFonts w:ascii="Gill Sans MT" w:hAnsi="Gill Sans MT"/>
          <w:sz w:val="22"/>
          <w:szCs w:val="22"/>
        </w:rPr>
        <w:t> </w:t>
      </w:r>
      <w:r w:rsidRPr="006C2D1F">
        <w:rPr>
          <w:rFonts w:ascii="Gill Sans MT" w:hAnsi="Gill Sans MT"/>
          <w:sz w:val="22"/>
          <w:szCs w:val="22"/>
        </w:rPr>
        <w:t xml:space="preserve">staveniště veškerý staveništní rum, odpady a dočasné konstrukce, kterých při provádění </w:t>
      </w:r>
      <w:r w:rsidR="007D09C5" w:rsidRPr="006C2D1F">
        <w:rPr>
          <w:rFonts w:ascii="Gill Sans MT" w:hAnsi="Gill Sans MT"/>
          <w:sz w:val="22"/>
          <w:szCs w:val="22"/>
        </w:rPr>
        <w:t xml:space="preserve">Předmětu </w:t>
      </w:r>
      <w:r w:rsidRPr="006C2D1F">
        <w:rPr>
          <w:rFonts w:ascii="Gill Sans MT" w:hAnsi="Gill Sans MT"/>
          <w:sz w:val="22"/>
          <w:szCs w:val="22"/>
        </w:rPr>
        <w:t>díla není nezbytně třeba. Při nakládání s odpady je zhotovitel povinen se</w:t>
      </w:r>
      <w:r w:rsidR="007D09C5" w:rsidRPr="006C2D1F">
        <w:rPr>
          <w:rFonts w:ascii="Gill Sans MT" w:hAnsi="Gill Sans MT"/>
          <w:sz w:val="22"/>
          <w:szCs w:val="22"/>
        </w:rPr>
        <w:t> </w:t>
      </w:r>
      <w:r w:rsidRPr="006C2D1F">
        <w:rPr>
          <w:rFonts w:ascii="Gill Sans MT" w:hAnsi="Gill Sans MT"/>
          <w:sz w:val="22"/>
          <w:szCs w:val="22"/>
        </w:rPr>
        <w:t>řídit v souladu s příslušnými právními předpisy</w:t>
      </w:r>
      <w:r w:rsidR="007D09C5" w:rsidRPr="006C2D1F">
        <w:rPr>
          <w:rFonts w:ascii="Gill Sans MT" w:hAnsi="Gill Sans MT"/>
          <w:sz w:val="22"/>
          <w:szCs w:val="22"/>
        </w:rPr>
        <w:t>.</w:t>
      </w:r>
    </w:p>
    <w:p w14:paraId="5715D0E8" w14:textId="2421B94A" w:rsidR="00D432E4" w:rsidRPr="006C2D1F" w:rsidRDefault="00D432E4" w:rsidP="006D05ED">
      <w:pPr>
        <w:widowControl w:val="0"/>
        <w:numPr>
          <w:ilvl w:val="0"/>
          <w:numId w:val="5"/>
        </w:numPr>
        <w:tabs>
          <w:tab w:val="left" w:pos="360"/>
        </w:tabs>
        <w:spacing w:after="120"/>
        <w:ind w:left="357" w:hanging="357"/>
        <w:jc w:val="both"/>
        <w:rPr>
          <w:rFonts w:ascii="Gill Sans MT" w:hAnsi="Gill Sans MT"/>
          <w:sz w:val="22"/>
          <w:szCs w:val="22"/>
        </w:rPr>
      </w:pPr>
      <w:r w:rsidRPr="006C2D1F">
        <w:rPr>
          <w:rFonts w:ascii="Gill Sans MT" w:hAnsi="Gill Sans MT"/>
          <w:sz w:val="22"/>
          <w:szCs w:val="22"/>
        </w:rPr>
        <w:t xml:space="preserve">Nejpozději </w:t>
      </w:r>
      <w:r w:rsidR="007D09C5" w:rsidRPr="006C2D1F">
        <w:rPr>
          <w:rFonts w:ascii="Gill Sans MT" w:hAnsi="Gill Sans MT"/>
          <w:sz w:val="22"/>
          <w:szCs w:val="22"/>
        </w:rPr>
        <w:t>ke dni předání a převzetí</w:t>
      </w:r>
      <w:r w:rsidRPr="006C2D1F">
        <w:rPr>
          <w:rFonts w:ascii="Gill Sans MT" w:hAnsi="Gill Sans MT"/>
          <w:sz w:val="22"/>
          <w:szCs w:val="22"/>
        </w:rPr>
        <w:t xml:space="preserve"> je zhotovitel povinen vyklidit staveniště a upravit jej tak, jak určuje Projektová dokumentace a Smlouva, a protokolárně jej předat objednateli. Současně s likvidací zařízení staveniště je zhotovitel povinen provést úklid a</w:t>
      </w:r>
      <w:r w:rsidR="005D19BD" w:rsidRPr="006C2D1F">
        <w:rPr>
          <w:rFonts w:ascii="Gill Sans MT" w:hAnsi="Gill Sans MT"/>
          <w:sz w:val="22"/>
          <w:szCs w:val="22"/>
        </w:rPr>
        <w:t> </w:t>
      </w:r>
      <w:r w:rsidRPr="006C2D1F">
        <w:rPr>
          <w:rFonts w:ascii="Gill Sans MT" w:hAnsi="Gill Sans MT"/>
          <w:sz w:val="22"/>
          <w:szCs w:val="22"/>
        </w:rPr>
        <w:t>uvedení do původního stavu také plochy či prostory, které nebyly součástí staveniště, ale</w:t>
      </w:r>
      <w:r w:rsidR="005D19BD" w:rsidRPr="006C2D1F">
        <w:rPr>
          <w:rFonts w:ascii="Gill Sans MT" w:hAnsi="Gill Sans MT"/>
          <w:sz w:val="22"/>
          <w:szCs w:val="22"/>
        </w:rPr>
        <w:t> </w:t>
      </w:r>
      <w:r w:rsidRPr="006C2D1F">
        <w:rPr>
          <w:rFonts w:ascii="Gill Sans MT" w:hAnsi="Gill Sans MT"/>
          <w:sz w:val="22"/>
          <w:szCs w:val="22"/>
        </w:rPr>
        <w:t xml:space="preserve">prováděním Předmětu díla byly dotčeny. Pokud </w:t>
      </w:r>
      <w:r w:rsidR="007D09C5" w:rsidRPr="006C2D1F">
        <w:rPr>
          <w:rFonts w:ascii="Gill Sans MT" w:hAnsi="Gill Sans MT"/>
          <w:sz w:val="22"/>
          <w:szCs w:val="22"/>
        </w:rPr>
        <w:t xml:space="preserve">zhotovitel </w:t>
      </w:r>
      <w:r w:rsidRPr="006C2D1F">
        <w:rPr>
          <w:rFonts w:ascii="Gill Sans MT" w:hAnsi="Gill Sans MT"/>
          <w:sz w:val="22"/>
          <w:szCs w:val="22"/>
        </w:rPr>
        <w:t xml:space="preserve">staveniště a dotčené plochy a pozemky v dohodnutém termínu nevyklidí nebo pokud je neuvede do sjednaného stavu, je objednatel oprávněn </w:t>
      </w:r>
      <w:r w:rsidR="007D5E7B" w:rsidRPr="006C2D1F">
        <w:rPr>
          <w:rFonts w:ascii="Gill Sans MT" w:hAnsi="Gill Sans MT"/>
          <w:sz w:val="22"/>
          <w:szCs w:val="22"/>
        </w:rPr>
        <w:t xml:space="preserve">účtovat </w:t>
      </w:r>
      <w:r w:rsidRPr="006C2D1F">
        <w:rPr>
          <w:rFonts w:ascii="Gill Sans MT" w:hAnsi="Gill Sans MT"/>
          <w:sz w:val="22"/>
          <w:szCs w:val="22"/>
        </w:rPr>
        <w:t xml:space="preserve">zhotoviteli smluvní pokutu ve výši uvedené v čl. XIII. Smlouvy. </w:t>
      </w:r>
    </w:p>
    <w:p w14:paraId="7AFC41E6" w14:textId="77777777" w:rsidR="00D432E4" w:rsidRPr="006C2D1F" w:rsidRDefault="00D432E4" w:rsidP="006D05ED">
      <w:pPr>
        <w:pStyle w:val="Zkladntext21"/>
        <w:numPr>
          <w:ilvl w:val="0"/>
          <w:numId w:val="5"/>
        </w:numPr>
        <w:tabs>
          <w:tab w:val="left" w:pos="360"/>
        </w:tabs>
        <w:spacing w:after="120"/>
        <w:ind w:left="357" w:hanging="357"/>
        <w:rPr>
          <w:rFonts w:ascii="Gill Sans MT" w:hAnsi="Gill Sans MT"/>
          <w:sz w:val="22"/>
          <w:szCs w:val="22"/>
        </w:rPr>
      </w:pPr>
      <w:r w:rsidRPr="006C2D1F">
        <w:rPr>
          <w:rFonts w:ascii="Gill Sans MT" w:hAnsi="Gill Sans MT"/>
          <w:sz w:val="22"/>
          <w:szCs w:val="22"/>
        </w:rPr>
        <w:t>Zhotovitel se zavazuje, že bez předchozího písemného souhlasu objednatele neumístí na</w:t>
      </w:r>
      <w:r w:rsidR="005D19BD" w:rsidRPr="006C2D1F">
        <w:rPr>
          <w:rFonts w:ascii="Gill Sans MT" w:hAnsi="Gill Sans MT"/>
          <w:sz w:val="22"/>
          <w:szCs w:val="22"/>
        </w:rPr>
        <w:t> </w:t>
      </w:r>
      <w:r w:rsidRPr="006C2D1F">
        <w:rPr>
          <w:rFonts w:ascii="Gill Sans MT" w:hAnsi="Gill Sans MT"/>
          <w:sz w:val="22"/>
          <w:szCs w:val="22"/>
        </w:rPr>
        <w:t xml:space="preserve">staveniště, jeho zařízení či prostory se staveništěm související jakékoli reklamní zařízení, ať již vlastní či ve vlastnictví třetí osoby. </w:t>
      </w:r>
    </w:p>
    <w:p w14:paraId="509FD97F" w14:textId="77777777" w:rsidR="00DA593D" w:rsidRPr="006C2D1F" w:rsidRDefault="00DA593D" w:rsidP="002347D3">
      <w:pPr>
        <w:pStyle w:val="Zkladntext21"/>
        <w:tabs>
          <w:tab w:val="left" w:pos="360"/>
        </w:tabs>
        <w:spacing w:after="120"/>
        <w:ind w:left="360"/>
        <w:rPr>
          <w:rFonts w:ascii="Gill Sans MT" w:hAnsi="Gill Sans MT"/>
          <w:sz w:val="22"/>
          <w:szCs w:val="22"/>
        </w:rPr>
      </w:pPr>
    </w:p>
    <w:p w14:paraId="0CEA0AAB" w14:textId="77777777" w:rsidR="00BD0CC7" w:rsidRDefault="00D432E4">
      <w:pPr>
        <w:pStyle w:val="Nadpis1"/>
        <w:keepLines/>
        <w:widowControl w:val="0"/>
        <w:shd w:val="clear" w:color="auto" w:fill="E8E8E8"/>
        <w:spacing w:before="0" w:after="0"/>
        <w:jc w:val="center"/>
        <w:rPr>
          <w:rFonts w:ascii="Gill Sans MT" w:hAnsi="Gill Sans MT"/>
        </w:rPr>
      </w:pPr>
      <w:r w:rsidRPr="006C2D1F">
        <w:rPr>
          <w:rFonts w:ascii="Gill Sans MT" w:hAnsi="Gill Sans MT"/>
        </w:rPr>
        <w:t xml:space="preserve">IX. </w:t>
      </w:r>
    </w:p>
    <w:p w14:paraId="1F67CF7B" w14:textId="059A5636" w:rsidR="00D432E4" w:rsidRPr="006C2D1F" w:rsidRDefault="00D432E4">
      <w:pPr>
        <w:pStyle w:val="Nadpis1"/>
        <w:keepLines/>
        <w:widowControl w:val="0"/>
        <w:shd w:val="clear" w:color="auto" w:fill="E8E8E8"/>
        <w:spacing w:before="0" w:after="120"/>
        <w:jc w:val="center"/>
        <w:rPr>
          <w:rFonts w:ascii="Gill Sans MT" w:hAnsi="Gill Sans MT"/>
        </w:rPr>
      </w:pPr>
      <w:r w:rsidRPr="006C2D1F">
        <w:rPr>
          <w:rFonts w:ascii="Gill Sans MT" w:hAnsi="Gill Sans MT"/>
        </w:rPr>
        <w:t>S</w:t>
      </w:r>
      <w:r w:rsidR="008C252B" w:rsidRPr="00BD0CC7">
        <w:rPr>
          <w:rFonts w:ascii="Gill Sans MT" w:hAnsi="Gill Sans MT"/>
        </w:rPr>
        <w:t>tavební deník</w:t>
      </w:r>
    </w:p>
    <w:p w14:paraId="6C8F5C33" w14:textId="77777777" w:rsidR="00D432E4" w:rsidRPr="006C2D1F" w:rsidRDefault="00D432E4" w:rsidP="006D05ED">
      <w:pPr>
        <w:widowControl w:val="0"/>
        <w:numPr>
          <w:ilvl w:val="0"/>
          <w:numId w:val="19"/>
        </w:numPr>
        <w:spacing w:after="120"/>
        <w:ind w:left="357" w:hanging="357"/>
        <w:jc w:val="both"/>
        <w:rPr>
          <w:rFonts w:ascii="Gill Sans MT" w:hAnsi="Gill Sans MT"/>
          <w:sz w:val="22"/>
          <w:szCs w:val="22"/>
        </w:rPr>
      </w:pPr>
      <w:r w:rsidRPr="006C2D1F">
        <w:rPr>
          <w:rFonts w:ascii="Gill Sans MT" w:hAnsi="Gill Sans MT"/>
          <w:sz w:val="22"/>
          <w:szCs w:val="22"/>
        </w:rPr>
        <w:t xml:space="preserve">Zhotovitel je povinen ode dne, kdy zahájí práce na díle v souladu se Smlouvou vést stavební deník v souladu s ustanovením § </w:t>
      </w:r>
      <w:r w:rsidR="00CB7C63" w:rsidRPr="006C2D1F">
        <w:rPr>
          <w:rFonts w:ascii="Gill Sans MT" w:hAnsi="Gill Sans MT"/>
          <w:sz w:val="22"/>
          <w:szCs w:val="22"/>
        </w:rPr>
        <w:t>1</w:t>
      </w:r>
      <w:r w:rsidR="00A437F8">
        <w:rPr>
          <w:rFonts w:ascii="Gill Sans MT" w:hAnsi="Gill Sans MT"/>
          <w:sz w:val="22"/>
          <w:szCs w:val="22"/>
        </w:rPr>
        <w:t>66</w:t>
      </w:r>
      <w:r w:rsidR="00CB7C63" w:rsidRPr="006C2D1F">
        <w:rPr>
          <w:rFonts w:ascii="Gill Sans MT" w:hAnsi="Gill Sans MT"/>
          <w:sz w:val="22"/>
          <w:szCs w:val="22"/>
        </w:rPr>
        <w:t xml:space="preserve"> zákona č. </w:t>
      </w:r>
      <w:r w:rsidR="00A437F8">
        <w:rPr>
          <w:rFonts w:ascii="Gill Sans MT" w:hAnsi="Gill Sans MT"/>
          <w:sz w:val="22"/>
          <w:szCs w:val="22"/>
        </w:rPr>
        <w:t>2</w:t>
      </w:r>
      <w:r w:rsidR="00CB7C63" w:rsidRPr="006C2D1F">
        <w:rPr>
          <w:rFonts w:ascii="Gill Sans MT" w:hAnsi="Gill Sans MT"/>
          <w:sz w:val="22"/>
          <w:szCs w:val="22"/>
        </w:rPr>
        <w:t>83/20</w:t>
      </w:r>
      <w:r w:rsidR="00A437F8">
        <w:rPr>
          <w:rFonts w:ascii="Gill Sans MT" w:hAnsi="Gill Sans MT"/>
          <w:sz w:val="22"/>
          <w:szCs w:val="22"/>
        </w:rPr>
        <w:t>21</w:t>
      </w:r>
      <w:r w:rsidR="00CB7C63" w:rsidRPr="006C2D1F">
        <w:rPr>
          <w:rFonts w:ascii="Gill Sans MT" w:hAnsi="Gill Sans MT"/>
          <w:sz w:val="22"/>
          <w:szCs w:val="22"/>
        </w:rPr>
        <w:t xml:space="preserve"> Sb., stavební zákon, ve znění pozdějších předpisů</w:t>
      </w:r>
      <w:r w:rsidRPr="006C2D1F">
        <w:rPr>
          <w:rFonts w:ascii="Gill Sans MT" w:hAnsi="Gill Sans MT"/>
          <w:sz w:val="22"/>
          <w:szCs w:val="22"/>
        </w:rPr>
        <w:t>, do kterého je povinen zapisovat všechny důležité okolnosti týkající se Stavby</w:t>
      </w:r>
      <w:r w:rsidR="00E04570" w:rsidRPr="006C2D1F">
        <w:rPr>
          <w:rFonts w:ascii="Gill Sans MT" w:hAnsi="Gill Sans MT"/>
          <w:sz w:val="22"/>
          <w:szCs w:val="22"/>
        </w:rPr>
        <w:t xml:space="preserve">. Obsahové náležitosti a způsob vedení stavebního deníku stanovuje </w:t>
      </w:r>
      <w:r w:rsidR="00A437F8">
        <w:rPr>
          <w:rFonts w:ascii="Gill Sans MT" w:hAnsi="Gill Sans MT"/>
          <w:sz w:val="22"/>
          <w:szCs w:val="22"/>
        </w:rPr>
        <w:t xml:space="preserve">prováděcí právní předpis k zákonu </w:t>
      </w:r>
      <w:r w:rsidR="00E04570" w:rsidRPr="006C2D1F">
        <w:rPr>
          <w:rFonts w:ascii="Gill Sans MT" w:hAnsi="Gill Sans MT"/>
          <w:sz w:val="22"/>
          <w:szCs w:val="22"/>
        </w:rPr>
        <w:t>č.</w:t>
      </w:r>
      <w:r w:rsidR="00923B63" w:rsidRPr="006C2D1F">
        <w:rPr>
          <w:rFonts w:ascii="Gill Sans MT" w:hAnsi="Gill Sans MT"/>
          <w:sz w:val="22"/>
          <w:szCs w:val="22"/>
        </w:rPr>
        <w:t> </w:t>
      </w:r>
      <w:r w:rsidR="00A437F8">
        <w:rPr>
          <w:rFonts w:ascii="Gill Sans MT" w:hAnsi="Gill Sans MT"/>
          <w:sz w:val="22"/>
          <w:szCs w:val="22"/>
        </w:rPr>
        <w:t>283</w:t>
      </w:r>
      <w:r w:rsidR="00E04570" w:rsidRPr="006C2D1F">
        <w:rPr>
          <w:rFonts w:ascii="Gill Sans MT" w:hAnsi="Gill Sans MT"/>
          <w:sz w:val="22"/>
          <w:szCs w:val="22"/>
        </w:rPr>
        <w:t>/20</w:t>
      </w:r>
      <w:r w:rsidR="00A437F8">
        <w:rPr>
          <w:rFonts w:ascii="Gill Sans MT" w:hAnsi="Gill Sans MT"/>
          <w:sz w:val="22"/>
          <w:szCs w:val="22"/>
        </w:rPr>
        <w:t>21</w:t>
      </w:r>
      <w:r w:rsidR="00E04570" w:rsidRPr="006C2D1F">
        <w:rPr>
          <w:rFonts w:ascii="Gill Sans MT" w:hAnsi="Gill Sans MT"/>
          <w:sz w:val="22"/>
          <w:szCs w:val="22"/>
        </w:rPr>
        <w:t xml:space="preserve"> Sb., </w:t>
      </w:r>
      <w:r w:rsidR="00A437F8">
        <w:rPr>
          <w:rFonts w:ascii="Gill Sans MT" w:hAnsi="Gill Sans MT"/>
          <w:sz w:val="22"/>
          <w:szCs w:val="22"/>
        </w:rPr>
        <w:t>stavební zákon</w:t>
      </w:r>
      <w:r w:rsidR="00E04570" w:rsidRPr="006C2D1F">
        <w:rPr>
          <w:rFonts w:ascii="Gill Sans MT" w:hAnsi="Gill Sans MT"/>
          <w:sz w:val="22"/>
          <w:szCs w:val="22"/>
        </w:rPr>
        <w:t>, ve znění pozdějších předpisů.</w:t>
      </w:r>
    </w:p>
    <w:p w14:paraId="52D10B69" w14:textId="77777777" w:rsidR="00D432E4" w:rsidRPr="006C2D1F" w:rsidRDefault="00D432E4" w:rsidP="006D05ED">
      <w:pPr>
        <w:widowControl w:val="0"/>
        <w:numPr>
          <w:ilvl w:val="0"/>
          <w:numId w:val="19"/>
        </w:numPr>
        <w:spacing w:after="120"/>
        <w:ind w:left="357" w:hanging="357"/>
        <w:jc w:val="both"/>
        <w:rPr>
          <w:rFonts w:ascii="Gill Sans MT" w:hAnsi="Gill Sans MT"/>
          <w:sz w:val="22"/>
          <w:szCs w:val="22"/>
        </w:rPr>
      </w:pPr>
      <w:r w:rsidRPr="006C2D1F">
        <w:rPr>
          <w:rFonts w:ascii="Gill Sans MT" w:hAnsi="Gill Sans MT"/>
          <w:sz w:val="22"/>
          <w:szCs w:val="22"/>
        </w:rPr>
        <w:t xml:space="preserve">Povinnost vést stavební deník končí předáním a převzetím bezvadně provedeného Předmětu díla nebo odstraněním vad a nedodělků z přejímacího řízení dle čl. XI. Smlouvy.  </w:t>
      </w:r>
    </w:p>
    <w:p w14:paraId="38AF90CA" w14:textId="77777777" w:rsidR="00D432E4" w:rsidRPr="006C2D1F" w:rsidRDefault="00D432E4" w:rsidP="006D05ED">
      <w:pPr>
        <w:widowControl w:val="0"/>
        <w:numPr>
          <w:ilvl w:val="0"/>
          <w:numId w:val="19"/>
        </w:numPr>
        <w:spacing w:after="120"/>
        <w:ind w:left="357" w:hanging="357"/>
        <w:jc w:val="both"/>
        <w:rPr>
          <w:rFonts w:ascii="Gill Sans MT" w:hAnsi="Gill Sans MT"/>
          <w:sz w:val="22"/>
          <w:szCs w:val="22"/>
        </w:rPr>
      </w:pPr>
      <w:r w:rsidRPr="006C2D1F">
        <w:rPr>
          <w:rFonts w:ascii="Gill Sans MT" w:hAnsi="Gill Sans MT"/>
          <w:sz w:val="22"/>
          <w:szCs w:val="22"/>
        </w:rPr>
        <w:t>Zápisy do stavebního deníku čitelně zapisuje a podepisuje pověřený zástupce zhotovitele</w:t>
      </w:r>
      <w:r w:rsidR="001872AC" w:rsidRPr="006C2D1F">
        <w:rPr>
          <w:rFonts w:ascii="Gill Sans MT" w:hAnsi="Gill Sans MT"/>
          <w:sz w:val="22"/>
          <w:szCs w:val="22"/>
        </w:rPr>
        <w:t xml:space="preserve"> ve</w:t>
      </w:r>
      <w:r w:rsidR="00EA2D45" w:rsidRPr="006C2D1F">
        <w:rPr>
          <w:rFonts w:ascii="Gill Sans MT" w:hAnsi="Gill Sans MT"/>
          <w:sz w:val="22"/>
          <w:szCs w:val="22"/>
        </w:rPr>
        <w:t> </w:t>
      </w:r>
      <w:r w:rsidR="001872AC" w:rsidRPr="006C2D1F">
        <w:rPr>
          <w:rFonts w:ascii="Gill Sans MT" w:hAnsi="Gill Sans MT"/>
          <w:sz w:val="22"/>
          <w:szCs w:val="22"/>
        </w:rPr>
        <w:t>věcech technických – stavbyvedoucí,</w:t>
      </w:r>
      <w:r w:rsidRPr="006C2D1F">
        <w:rPr>
          <w:rFonts w:ascii="Gill Sans MT" w:hAnsi="Gill Sans MT"/>
          <w:sz w:val="22"/>
          <w:szCs w:val="22"/>
        </w:rPr>
        <w:t xml:space="preserve"> vždy ten den, kdy byly práce provedeny nebo kdy nastaly okolnosti, které jsou předmětem zápisu. Mimo pověřeného zástupce zhotovitele </w:t>
      </w:r>
      <w:bookmarkStart w:id="7" w:name="_Hlk124330868"/>
      <w:r w:rsidR="001872AC" w:rsidRPr="006C2D1F">
        <w:rPr>
          <w:rFonts w:ascii="Gill Sans MT" w:hAnsi="Gill Sans MT"/>
          <w:sz w:val="22"/>
          <w:szCs w:val="22"/>
        </w:rPr>
        <w:t xml:space="preserve">jsou </w:t>
      </w:r>
      <w:r w:rsidRPr="006C2D1F">
        <w:rPr>
          <w:rFonts w:ascii="Gill Sans MT" w:hAnsi="Gill Sans MT"/>
          <w:sz w:val="22"/>
          <w:szCs w:val="22"/>
        </w:rPr>
        <w:t>do</w:t>
      </w:r>
      <w:r w:rsidR="00EE5536" w:rsidRPr="006C2D1F">
        <w:rPr>
          <w:rFonts w:ascii="Gill Sans MT" w:hAnsi="Gill Sans MT"/>
          <w:sz w:val="22"/>
          <w:szCs w:val="22"/>
        </w:rPr>
        <w:t> </w:t>
      </w:r>
      <w:r w:rsidRPr="006C2D1F">
        <w:rPr>
          <w:rFonts w:ascii="Gill Sans MT" w:hAnsi="Gill Sans MT"/>
          <w:sz w:val="22"/>
          <w:szCs w:val="22"/>
        </w:rPr>
        <w:t xml:space="preserve">stavebního deníku </w:t>
      </w:r>
      <w:r w:rsidR="001872AC" w:rsidRPr="006C2D1F">
        <w:rPr>
          <w:rFonts w:ascii="Gill Sans MT" w:hAnsi="Gill Sans MT"/>
          <w:sz w:val="22"/>
          <w:szCs w:val="22"/>
        </w:rPr>
        <w:t xml:space="preserve">oprávněni </w:t>
      </w:r>
      <w:r w:rsidRPr="006C2D1F">
        <w:rPr>
          <w:rFonts w:ascii="Gill Sans MT" w:hAnsi="Gill Sans MT"/>
          <w:sz w:val="22"/>
          <w:szCs w:val="22"/>
        </w:rPr>
        <w:t xml:space="preserve">provádět záznamy </w:t>
      </w:r>
      <w:r w:rsidR="001872AC" w:rsidRPr="006C2D1F">
        <w:rPr>
          <w:rFonts w:ascii="Gill Sans MT" w:hAnsi="Gill Sans MT"/>
          <w:sz w:val="22"/>
          <w:szCs w:val="22"/>
        </w:rPr>
        <w:t>osoby dle ustanovení § 1</w:t>
      </w:r>
      <w:r w:rsidR="00A437F8">
        <w:rPr>
          <w:rFonts w:ascii="Gill Sans MT" w:hAnsi="Gill Sans MT"/>
          <w:sz w:val="22"/>
          <w:szCs w:val="22"/>
        </w:rPr>
        <w:t>66</w:t>
      </w:r>
      <w:r w:rsidR="001872AC" w:rsidRPr="006C2D1F">
        <w:rPr>
          <w:rFonts w:ascii="Gill Sans MT" w:hAnsi="Gill Sans MT"/>
          <w:sz w:val="22"/>
          <w:szCs w:val="22"/>
        </w:rPr>
        <w:t xml:space="preserve"> odst. 2 zákona č.</w:t>
      </w:r>
      <w:r w:rsidR="00EA2D45" w:rsidRPr="006C2D1F">
        <w:rPr>
          <w:rFonts w:ascii="Gill Sans MT" w:hAnsi="Gill Sans MT"/>
          <w:sz w:val="22"/>
          <w:szCs w:val="22"/>
        </w:rPr>
        <w:t> </w:t>
      </w:r>
      <w:r w:rsidR="00A437F8">
        <w:rPr>
          <w:rFonts w:ascii="Gill Sans MT" w:hAnsi="Gill Sans MT"/>
          <w:sz w:val="22"/>
          <w:szCs w:val="22"/>
        </w:rPr>
        <w:t>2</w:t>
      </w:r>
      <w:r w:rsidR="001872AC" w:rsidRPr="006C2D1F">
        <w:rPr>
          <w:rFonts w:ascii="Gill Sans MT" w:hAnsi="Gill Sans MT"/>
          <w:sz w:val="22"/>
          <w:szCs w:val="22"/>
        </w:rPr>
        <w:t>83/20</w:t>
      </w:r>
      <w:r w:rsidR="00A437F8">
        <w:rPr>
          <w:rFonts w:ascii="Gill Sans MT" w:hAnsi="Gill Sans MT"/>
          <w:sz w:val="22"/>
          <w:szCs w:val="22"/>
        </w:rPr>
        <w:t>21</w:t>
      </w:r>
      <w:r w:rsidR="001872AC" w:rsidRPr="006C2D1F">
        <w:rPr>
          <w:rFonts w:ascii="Gill Sans MT" w:hAnsi="Gill Sans MT"/>
          <w:sz w:val="22"/>
          <w:szCs w:val="22"/>
        </w:rPr>
        <w:t xml:space="preserve"> Sb., stavební zákon, ve znění pozdějších předpisů</w:t>
      </w:r>
      <w:bookmarkEnd w:id="7"/>
      <w:r w:rsidRPr="006C2D1F">
        <w:rPr>
          <w:rFonts w:ascii="Gill Sans MT" w:hAnsi="Gill Sans MT"/>
          <w:sz w:val="22"/>
          <w:szCs w:val="22"/>
        </w:rPr>
        <w:t>.</w:t>
      </w:r>
    </w:p>
    <w:p w14:paraId="1C582C06" w14:textId="77777777" w:rsidR="002347D3" w:rsidRPr="002347D3" w:rsidRDefault="002347D3" w:rsidP="002347D3">
      <w:pPr>
        <w:numPr>
          <w:ilvl w:val="0"/>
          <w:numId w:val="19"/>
        </w:numPr>
        <w:spacing w:after="120"/>
        <w:jc w:val="both"/>
        <w:rPr>
          <w:rFonts w:ascii="Gill Sans MT" w:hAnsi="Gill Sans MT"/>
          <w:sz w:val="22"/>
          <w:szCs w:val="22"/>
        </w:rPr>
      </w:pPr>
      <w:bookmarkStart w:id="8" w:name="_Hlk124330917"/>
      <w:r w:rsidRPr="002347D3">
        <w:rPr>
          <w:rFonts w:ascii="Gill Sans MT" w:hAnsi="Gill Sans MT"/>
          <w:sz w:val="22"/>
          <w:szCs w:val="22"/>
        </w:rPr>
        <w:t>Zhotovitel je povinen umožnit výkon technického dozoru objednatele a předkládat mu stavební deník kdykoliv na vyzvání ke kontrole a k provádění zápisů a současně osobě pověřené výkonem TDO bez zbytečného odkladu vydat průpisy uzavřených stran stavebního deníku.</w:t>
      </w:r>
    </w:p>
    <w:p w14:paraId="42526076" w14:textId="6498999F" w:rsidR="00D432E4" w:rsidRPr="006C2D1F" w:rsidRDefault="001872AC" w:rsidP="006D05ED">
      <w:pPr>
        <w:widowControl w:val="0"/>
        <w:numPr>
          <w:ilvl w:val="0"/>
          <w:numId w:val="19"/>
        </w:numPr>
        <w:spacing w:after="120"/>
        <w:ind w:left="357" w:hanging="357"/>
        <w:jc w:val="both"/>
        <w:rPr>
          <w:rFonts w:ascii="Gill Sans MT" w:hAnsi="Gill Sans MT"/>
          <w:sz w:val="22"/>
          <w:szCs w:val="22"/>
        </w:rPr>
      </w:pPr>
      <w:r w:rsidRPr="006C2D1F">
        <w:rPr>
          <w:rFonts w:ascii="Gill Sans MT" w:hAnsi="Gill Sans MT"/>
          <w:sz w:val="22"/>
          <w:szCs w:val="22"/>
        </w:rPr>
        <w:t xml:space="preserve">Objednatel a osoba pověřená výkonem TDO je oprávněn kontrolovat obsah stavebního deníku zhotovitele a nejméně 1× za týden potvrdí kontrolu svým podpisem a k zápisům připojí své stanovisko. </w:t>
      </w:r>
      <w:bookmarkEnd w:id="8"/>
      <w:r w:rsidR="00D432E4" w:rsidRPr="006C2D1F">
        <w:rPr>
          <w:rFonts w:ascii="Gill Sans MT" w:hAnsi="Gill Sans MT"/>
          <w:sz w:val="22"/>
          <w:szCs w:val="22"/>
        </w:rPr>
        <w:t xml:space="preserve">Nesouhlasí-li pověřený zástupce zhotovitele </w:t>
      </w:r>
      <w:r w:rsidRPr="006C2D1F">
        <w:rPr>
          <w:rFonts w:ascii="Gill Sans MT" w:hAnsi="Gill Sans MT"/>
          <w:sz w:val="22"/>
          <w:szCs w:val="22"/>
        </w:rPr>
        <w:t xml:space="preserve">(stavbyvedoucí) </w:t>
      </w:r>
      <w:r w:rsidR="00D432E4" w:rsidRPr="006C2D1F">
        <w:rPr>
          <w:rFonts w:ascii="Gill Sans MT" w:hAnsi="Gill Sans MT"/>
          <w:sz w:val="22"/>
          <w:szCs w:val="22"/>
        </w:rPr>
        <w:t xml:space="preserve">se zápisem, který učinil objednatel nebo jím pověřený zástupce </w:t>
      </w:r>
      <w:r w:rsidRPr="006C2D1F">
        <w:rPr>
          <w:rFonts w:ascii="Gill Sans MT" w:hAnsi="Gill Sans MT"/>
          <w:sz w:val="22"/>
          <w:szCs w:val="22"/>
        </w:rPr>
        <w:t xml:space="preserve">vykonávající funkci dozoru </w:t>
      </w:r>
      <w:r w:rsidR="00D432E4" w:rsidRPr="006C2D1F">
        <w:rPr>
          <w:rFonts w:ascii="Gill Sans MT" w:hAnsi="Gill Sans MT"/>
          <w:sz w:val="22"/>
          <w:szCs w:val="22"/>
        </w:rPr>
        <w:t>do stavebního deníku, musí k tomuto zápisu připojit svoje stanovisko nejpozději do 3 pracovních dnů, jinak se má za to, že</w:t>
      </w:r>
      <w:r w:rsidR="005537F3">
        <w:rPr>
          <w:rFonts w:ascii="Gill Sans MT" w:hAnsi="Gill Sans MT"/>
          <w:sz w:val="22"/>
          <w:szCs w:val="22"/>
        </w:rPr>
        <w:t> </w:t>
      </w:r>
      <w:r w:rsidR="00D432E4" w:rsidRPr="006C2D1F">
        <w:rPr>
          <w:rFonts w:ascii="Gill Sans MT" w:hAnsi="Gill Sans MT"/>
          <w:sz w:val="22"/>
          <w:szCs w:val="22"/>
        </w:rPr>
        <w:t>s uvedeným zápisem souhlasí.</w:t>
      </w:r>
    </w:p>
    <w:p w14:paraId="6D4B68DB" w14:textId="6A9B78D1" w:rsidR="00D432E4" w:rsidRPr="006C2D1F" w:rsidRDefault="00D432E4" w:rsidP="006D05ED">
      <w:pPr>
        <w:widowControl w:val="0"/>
        <w:numPr>
          <w:ilvl w:val="0"/>
          <w:numId w:val="19"/>
        </w:numPr>
        <w:spacing w:after="120"/>
        <w:ind w:left="357" w:hanging="357"/>
        <w:jc w:val="both"/>
        <w:rPr>
          <w:rFonts w:ascii="Gill Sans MT" w:hAnsi="Gill Sans MT"/>
          <w:sz w:val="22"/>
          <w:szCs w:val="22"/>
        </w:rPr>
      </w:pPr>
      <w:r w:rsidRPr="006C2D1F">
        <w:rPr>
          <w:rFonts w:ascii="Gill Sans MT" w:hAnsi="Gill Sans MT"/>
          <w:sz w:val="22"/>
          <w:szCs w:val="22"/>
        </w:rPr>
        <w:lastRenderedPageBreak/>
        <w:t>Objednatel nebo jím pověřený zástupce</w:t>
      </w:r>
      <w:r w:rsidR="001872AC" w:rsidRPr="006C2D1F">
        <w:rPr>
          <w:rFonts w:ascii="Gill Sans MT" w:hAnsi="Gill Sans MT"/>
          <w:sz w:val="22"/>
          <w:szCs w:val="22"/>
        </w:rPr>
        <w:t xml:space="preserve"> (TDO)</w:t>
      </w:r>
      <w:r w:rsidRPr="006C2D1F">
        <w:rPr>
          <w:rFonts w:ascii="Gill Sans MT" w:hAnsi="Gill Sans MT"/>
          <w:sz w:val="22"/>
          <w:szCs w:val="22"/>
        </w:rPr>
        <w:t xml:space="preserve"> je povinen se k zápisům ve stavebním deníku učiněných zhotovitelem vyjadřovat nejpozději do 3 pracovních dnů.</w:t>
      </w:r>
    </w:p>
    <w:p w14:paraId="4EDA42B4" w14:textId="77777777" w:rsidR="002347D3" w:rsidRPr="002347D3" w:rsidRDefault="002347D3" w:rsidP="00C50908">
      <w:pPr>
        <w:numPr>
          <w:ilvl w:val="0"/>
          <w:numId w:val="19"/>
        </w:numPr>
        <w:spacing w:after="120"/>
        <w:jc w:val="both"/>
        <w:rPr>
          <w:rFonts w:ascii="Gill Sans MT" w:hAnsi="Gill Sans MT"/>
          <w:sz w:val="22"/>
          <w:szCs w:val="22"/>
        </w:rPr>
      </w:pPr>
      <w:r w:rsidRPr="002347D3">
        <w:rPr>
          <w:rFonts w:ascii="Gill Sans MT" w:hAnsi="Gill Sans MT"/>
          <w:sz w:val="22"/>
          <w:szCs w:val="22"/>
        </w:rPr>
        <w:t xml:space="preserve">Originál veškerých záznamů obsažených ve stavebním deníku předá zhotovitel objednateli při předání dokončeného díla.  </w:t>
      </w:r>
    </w:p>
    <w:p w14:paraId="0102792C" w14:textId="77777777" w:rsidR="00D432E4" w:rsidRPr="006C2D1F" w:rsidRDefault="00D432E4" w:rsidP="006D05ED">
      <w:pPr>
        <w:widowControl w:val="0"/>
        <w:numPr>
          <w:ilvl w:val="0"/>
          <w:numId w:val="19"/>
        </w:numPr>
        <w:spacing w:after="120"/>
        <w:ind w:left="357" w:hanging="357"/>
        <w:jc w:val="both"/>
        <w:rPr>
          <w:rFonts w:ascii="Gill Sans MT" w:hAnsi="Gill Sans MT"/>
          <w:sz w:val="22"/>
          <w:szCs w:val="22"/>
        </w:rPr>
      </w:pPr>
      <w:r w:rsidRPr="006C2D1F">
        <w:rPr>
          <w:rFonts w:ascii="Gill Sans MT" w:hAnsi="Gill Sans MT"/>
          <w:sz w:val="22"/>
          <w:szCs w:val="22"/>
        </w:rPr>
        <w:t>Zápisy ve stavebním deníku se nepovažují za změnu Smlouvy, ale jsou podkladem pro vypracování případných dodatků ke Smlouvě.</w:t>
      </w:r>
    </w:p>
    <w:p w14:paraId="56EF37C4" w14:textId="77777777" w:rsidR="00D432E4" w:rsidRPr="006C2D1F" w:rsidRDefault="00D432E4" w:rsidP="006D05ED">
      <w:pPr>
        <w:widowControl w:val="0"/>
        <w:numPr>
          <w:ilvl w:val="0"/>
          <w:numId w:val="19"/>
        </w:numPr>
        <w:spacing w:after="120"/>
        <w:ind w:left="357" w:hanging="357"/>
        <w:jc w:val="both"/>
        <w:rPr>
          <w:rFonts w:ascii="Gill Sans MT" w:hAnsi="Gill Sans MT"/>
          <w:sz w:val="22"/>
          <w:szCs w:val="22"/>
        </w:rPr>
      </w:pPr>
      <w:r w:rsidRPr="006C2D1F">
        <w:rPr>
          <w:rFonts w:ascii="Gill Sans MT" w:hAnsi="Gill Sans MT"/>
          <w:sz w:val="22"/>
          <w:szCs w:val="22"/>
        </w:rPr>
        <w:t>Stavební deník musí být přístupný na Stavbě</w:t>
      </w:r>
      <w:r w:rsidR="001872AC" w:rsidRPr="006C2D1F">
        <w:rPr>
          <w:rFonts w:ascii="Gill Sans MT" w:hAnsi="Gill Sans MT"/>
          <w:sz w:val="22"/>
          <w:szCs w:val="22"/>
        </w:rPr>
        <w:t xml:space="preserve"> v průběhu práce na staveništi všem oprávněným osobám</w:t>
      </w:r>
      <w:r w:rsidRPr="006C2D1F">
        <w:rPr>
          <w:rFonts w:ascii="Gill Sans MT" w:hAnsi="Gill Sans MT"/>
          <w:sz w:val="22"/>
          <w:szCs w:val="22"/>
        </w:rPr>
        <w:t>.</w:t>
      </w:r>
    </w:p>
    <w:p w14:paraId="286757AC" w14:textId="77777777" w:rsidR="00DA593D" w:rsidRPr="006C2D1F" w:rsidRDefault="00DA593D" w:rsidP="006D05ED">
      <w:pPr>
        <w:widowControl w:val="0"/>
        <w:spacing w:after="120"/>
        <w:ind w:left="340"/>
        <w:jc w:val="both"/>
        <w:rPr>
          <w:rFonts w:ascii="Gill Sans MT" w:hAnsi="Gill Sans MT"/>
          <w:sz w:val="22"/>
          <w:szCs w:val="22"/>
        </w:rPr>
      </w:pPr>
    </w:p>
    <w:p w14:paraId="0EFB186D" w14:textId="77777777" w:rsidR="00BD0CC7" w:rsidRDefault="00D432E4">
      <w:pPr>
        <w:pStyle w:val="Nadpis1"/>
        <w:keepLines/>
        <w:widowControl w:val="0"/>
        <w:shd w:val="clear" w:color="auto" w:fill="E8E8E8"/>
        <w:spacing w:before="0" w:after="0"/>
        <w:jc w:val="center"/>
        <w:rPr>
          <w:rFonts w:ascii="Gill Sans MT" w:hAnsi="Gill Sans MT"/>
        </w:rPr>
      </w:pPr>
      <w:r w:rsidRPr="006C2D1F">
        <w:rPr>
          <w:rFonts w:ascii="Gill Sans MT" w:hAnsi="Gill Sans MT"/>
        </w:rPr>
        <w:t xml:space="preserve">X. </w:t>
      </w:r>
    </w:p>
    <w:p w14:paraId="1F9B2299" w14:textId="09A80CAE" w:rsidR="00D432E4" w:rsidRPr="006C2D1F" w:rsidRDefault="00D432E4">
      <w:pPr>
        <w:pStyle w:val="Nadpis1"/>
        <w:keepLines/>
        <w:widowControl w:val="0"/>
        <w:shd w:val="clear" w:color="auto" w:fill="E8E8E8"/>
        <w:spacing w:before="0" w:after="120"/>
        <w:jc w:val="center"/>
        <w:rPr>
          <w:rFonts w:ascii="Gill Sans MT" w:hAnsi="Gill Sans MT"/>
        </w:rPr>
      </w:pPr>
      <w:r w:rsidRPr="006C2D1F">
        <w:rPr>
          <w:rFonts w:ascii="Gill Sans MT" w:hAnsi="Gill Sans MT"/>
        </w:rPr>
        <w:t>P</w:t>
      </w:r>
      <w:r w:rsidR="008C252B" w:rsidRPr="00BD0CC7">
        <w:rPr>
          <w:rFonts w:ascii="Gill Sans MT" w:hAnsi="Gill Sans MT"/>
        </w:rPr>
        <w:t>rovádění díla</w:t>
      </w:r>
    </w:p>
    <w:p w14:paraId="0A56503A" w14:textId="77777777" w:rsidR="0065705A" w:rsidRPr="0065705A" w:rsidRDefault="0065705A" w:rsidP="0015459A">
      <w:pPr>
        <w:numPr>
          <w:ilvl w:val="0"/>
          <w:numId w:val="20"/>
        </w:numPr>
        <w:spacing w:after="120"/>
        <w:jc w:val="both"/>
        <w:rPr>
          <w:rFonts w:ascii="Gill Sans MT" w:hAnsi="Gill Sans MT"/>
          <w:sz w:val="22"/>
          <w:szCs w:val="22"/>
        </w:rPr>
      </w:pPr>
      <w:r w:rsidRPr="0065705A">
        <w:rPr>
          <w:rFonts w:ascii="Gill Sans MT" w:hAnsi="Gill Sans MT"/>
          <w:sz w:val="22"/>
          <w:szCs w:val="22"/>
        </w:rPr>
        <w:t xml:space="preserve">Zhotovitel bude mít úplnou kontrolu nad prováděním díla, bude je účinně řídit a dohlížet na ně tak, aby zajistil, že dílo bude odpovídat Smlouvě. Výlučně bude zhotovitel zodpovědný za stavební a konstrukční prostředky, metody, techniky, užité technologie a za koordinaci různých částí díla, a to zejména za bezpečnost a stabilitu konstrukcí na staveništi a za přiměřenost a bezpečnost veškerých užitých technologických postupů. </w:t>
      </w:r>
    </w:p>
    <w:p w14:paraId="1D8B1B81" w14:textId="327A288A" w:rsidR="00D432E4" w:rsidRPr="006C2D1F" w:rsidRDefault="00D432E4" w:rsidP="006D05ED">
      <w:pPr>
        <w:widowControl w:val="0"/>
        <w:numPr>
          <w:ilvl w:val="0"/>
          <w:numId w:val="20"/>
        </w:numPr>
        <w:spacing w:after="120"/>
        <w:ind w:left="357" w:hanging="357"/>
        <w:jc w:val="both"/>
        <w:rPr>
          <w:rFonts w:ascii="Gill Sans MT" w:hAnsi="Gill Sans MT"/>
          <w:sz w:val="22"/>
          <w:szCs w:val="22"/>
        </w:rPr>
      </w:pPr>
      <w:r w:rsidRPr="006C2D1F">
        <w:rPr>
          <w:rFonts w:ascii="Gill Sans MT" w:hAnsi="Gill Sans MT"/>
          <w:sz w:val="22"/>
          <w:szCs w:val="22"/>
        </w:rPr>
        <w:t>Zhotovitel bude informovat objednatele o stavu rozpracovaného Předmětu díla na pravidelných poradách – kontrolních dnech, které bude zhotovitel organizovat v místě provádění Předmětu díla podle potřeby, nejméně však 1</w:t>
      </w:r>
      <w:r w:rsidR="00DC4C1F" w:rsidRPr="006C2D1F">
        <w:rPr>
          <w:rFonts w:ascii="Gill Sans MT" w:hAnsi="Gill Sans MT" w:cs="Calibri"/>
          <w:sz w:val="22"/>
          <w:szCs w:val="22"/>
        </w:rPr>
        <w:t>×</w:t>
      </w:r>
      <w:r w:rsidRPr="006C2D1F">
        <w:rPr>
          <w:rFonts w:ascii="Gill Sans MT" w:hAnsi="Gill Sans MT"/>
          <w:sz w:val="22"/>
          <w:szCs w:val="22"/>
        </w:rPr>
        <w:t xml:space="preserve"> za 14 dní. </w:t>
      </w:r>
    </w:p>
    <w:p w14:paraId="7CAAE81F" w14:textId="77777777" w:rsidR="00D432E4" w:rsidRPr="006C2D1F" w:rsidRDefault="00D432E4" w:rsidP="006D05ED">
      <w:pPr>
        <w:widowControl w:val="0"/>
        <w:numPr>
          <w:ilvl w:val="0"/>
          <w:numId w:val="20"/>
        </w:numPr>
        <w:spacing w:after="120"/>
        <w:ind w:left="357" w:hanging="357"/>
        <w:jc w:val="both"/>
        <w:rPr>
          <w:rFonts w:ascii="Gill Sans MT" w:hAnsi="Gill Sans MT"/>
          <w:sz w:val="22"/>
          <w:szCs w:val="22"/>
        </w:rPr>
      </w:pPr>
      <w:r w:rsidRPr="006C2D1F">
        <w:rPr>
          <w:rFonts w:ascii="Gill Sans MT" w:hAnsi="Gill Sans MT"/>
          <w:sz w:val="22"/>
          <w:szCs w:val="22"/>
        </w:rPr>
        <w:t>Objednatel nebo jím pověřený zástupce</w:t>
      </w:r>
      <w:r w:rsidR="00DC4C1F" w:rsidRPr="006C2D1F">
        <w:rPr>
          <w:rFonts w:ascii="Gill Sans MT" w:hAnsi="Gill Sans MT"/>
          <w:sz w:val="22"/>
          <w:szCs w:val="22"/>
        </w:rPr>
        <w:t xml:space="preserve"> (TDO)</w:t>
      </w:r>
      <w:r w:rsidRPr="006C2D1F">
        <w:rPr>
          <w:rFonts w:ascii="Gill Sans MT" w:hAnsi="Gill Sans MT"/>
          <w:sz w:val="22"/>
          <w:szCs w:val="22"/>
        </w:rPr>
        <w:t xml:space="preserve"> je oprávněn kontrolovat provádění Předmětu díla. Zjistí-li objednatel nebo jeho pověřený zástupce</w:t>
      </w:r>
      <w:r w:rsidR="00DC4C1F" w:rsidRPr="006C2D1F">
        <w:rPr>
          <w:rFonts w:ascii="Gill Sans MT" w:hAnsi="Gill Sans MT"/>
          <w:sz w:val="22"/>
          <w:szCs w:val="22"/>
        </w:rPr>
        <w:t xml:space="preserve"> (TDO)</w:t>
      </w:r>
      <w:r w:rsidRPr="006C2D1F">
        <w:rPr>
          <w:rFonts w:ascii="Gill Sans MT" w:hAnsi="Gill Sans MT"/>
          <w:sz w:val="22"/>
          <w:szCs w:val="22"/>
        </w:rPr>
        <w:t xml:space="preserve">, že zhotovitel provádí Předmět díla v rozporu se svými povinnostmi, je objednatel oprávněn dožadovat se toho, aby zhotovitel na své náklady odstranil vady vzniklé vadným prováděním a Předmět díla prováděl řádným způsobem. </w:t>
      </w:r>
    </w:p>
    <w:p w14:paraId="4397D94F" w14:textId="0C5D7D8A" w:rsidR="00D432E4" w:rsidRPr="006C2D1F" w:rsidRDefault="00D432E4" w:rsidP="006D05ED">
      <w:pPr>
        <w:widowControl w:val="0"/>
        <w:numPr>
          <w:ilvl w:val="0"/>
          <w:numId w:val="20"/>
        </w:numPr>
        <w:spacing w:after="120"/>
        <w:ind w:left="357" w:hanging="357"/>
        <w:jc w:val="both"/>
        <w:rPr>
          <w:rFonts w:ascii="Gill Sans MT" w:hAnsi="Gill Sans MT"/>
          <w:sz w:val="22"/>
          <w:szCs w:val="22"/>
        </w:rPr>
      </w:pPr>
      <w:r w:rsidRPr="006C2D1F">
        <w:rPr>
          <w:rFonts w:ascii="Gill Sans MT" w:hAnsi="Gill Sans MT"/>
          <w:sz w:val="22"/>
          <w:szCs w:val="22"/>
        </w:rPr>
        <w:t>Zhotovitel je povinen vyzvat objednatele nebo jím pověřeného zástupce</w:t>
      </w:r>
      <w:r w:rsidR="00DC4C1F" w:rsidRPr="006C2D1F">
        <w:rPr>
          <w:rFonts w:ascii="Gill Sans MT" w:hAnsi="Gill Sans MT"/>
          <w:sz w:val="22"/>
          <w:szCs w:val="22"/>
        </w:rPr>
        <w:t xml:space="preserve"> (TDO)</w:t>
      </w:r>
      <w:r w:rsidRPr="006C2D1F">
        <w:rPr>
          <w:rFonts w:ascii="Gill Sans MT" w:hAnsi="Gill Sans MT"/>
          <w:sz w:val="22"/>
          <w:szCs w:val="22"/>
        </w:rPr>
        <w:t xml:space="preserve"> min. 3 pracovní dny předem zápisem do stavebního deníku ke kontrole a k prověření prací, které budou v dalším postupu při provádění Předmětu díla zakryty nebo se stanou nepřístupnými. Neučiní-li tak, je povinen na svůj náklad na žádost objednatele odkrýt práce, které byly zakryty nebo které se staly nepřístupnými.</w:t>
      </w:r>
    </w:p>
    <w:p w14:paraId="337882D8" w14:textId="77777777" w:rsidR="00D432E4" w:rsidRPr="006C2D1F" w:rsidRDefault="00D432E4" w:rsidP="006D05ED">
      <w:pPr>
        <w:widowControl w:val="0"/>
        <w:numPr>
          <w:ilvl w:val="0"/>
          <w:numId w:val="20"/>
        </w:numPr>
        <w:spacing w:after="120"/>
        <w:ind w:left="357" w:hanging="357"/>
        <w:jc w:val="both"/>
        <w:rPr>
          <w:rFonts w:ascii="Gill Sans MT" w:hAnsi="Gill Sans MT"/>
          <w:sz w:val="22"/>
          <w:szCs w:val="22"/>
        </w:rPr>
      </w:pPr>
      <w:r w:rsidRPr="006C2D1F">
        <w:rPr>
          <w:rFonts w:ascii="Gill Sans MT" w:hAnsi="Gill Sans MT"/>
          <w:sz w:val="22"/>
          <w:szCs w:val="22"/>
        </w:rPr>
        <w:t xml:space="preserve">Pokud se objednatel nebo jím pověřený zástupce </w:t>
      </w:r>
      <w:r w:rsidR="00DC4C1F" w:rsidRPr="006C2D1F">
        <w:rPr>
          <w:rFonts w:ascii="Gill Sans MT" w:hAnsi="Gill Sans MT"/>
          <w:sz w:val="22"/>
          <w:szCs w:val="22"/>
        </w:rPr>
        <w:t xml:space="preserve">(TDO) </w:t>
      </w:r>
      <w:r w:rsidRPr="006C2D1F">
        <w:rPr>
          <w:rFonts w:ascii="Gill Sans MT" w:hAnsi="Gill Sans MT"/>
          <w:sz w:val="22"/>
          <w:szCs w:val="22"/>
        </w:rPr>
        <w:t>ke kontrole přes včasné písemné vyzvání bez uvedení závažných důvodů nedostaví, je zhotovitel oprávněn předmětné práce zakrýt. Bude-li v tomto případě objednatel dodatečně požadovat jejich odkrytí, je zhotovitel povinen toto odkrytí provést na náklady objednatele. Pokud se však zjistí, že práce nebyly řádně provedeny, nese zhotovitel veškeré náklady spojené s odkrytím prací, opravou chybného stavu a</w:t>
      </w:r>
      <w:r w:rsidR="00A437F8">
        <w:rPr>
          <w:rFonts w:ascii="Gill Sans MT" w:hAnsi="Gill Sans MT"/>
          <w:sz w:val="22"/>
          <w:szCs w:val="22"/>
        </w:rPr>
        <w:t> </w:t>
      </w:r>
      <w:r w:rsidRPr="006C2D1F">
        <w:rPr>
          <w:rFonts w:ascii="Gill Sans MT" w:hAnsi="Gill Sans MT"/>
          <w:sz w:val="22"/>
          <w:szCs w:val="22"/>
        </w:rPr>
        <w:t>následným zakrytím.</w:t>
      </w:r>
    </w:p>
    <w:p w14:paraId="31405576" w14:textId="77777777" w:rsidR="00D432E4" w:rsidRPr="006C2D1F" w:rsidRDefault="00D432E4" w:rsidP="006D05ED">
      <w:pPr>
        <w:widowControl w:val="0"/>
        <w:numPr>
          <w:ilvl w:val="0"/>
          <w:numId w:val="20"/>
        </w:numPr>
        <w:spacing w:after="120"/>
        <w:ind w:left="357" w:hanging="357"/>
        <w:jc w:val="both"/>
        <w:rPr>
          <w:rFonts w:ascii="Gill Sans MT" w:hAnsi="Gill Sans MT"/>
          <w:sz w:val="22"/>
          <w:szCs w:val="22"/>
        </w:rPr>
      </w:pPr>
      <w:r w:rsidRPr="006C2D1F">
        <w:rPr>
          <w:rFonts w:ascii="Gill Sans MT" w:hAnsi="Gill Sans MT"/>
          <w:sz w:val="22"/>
          <w:szCs w:val="22"/>
        </w:rPr>
        <w:t xml:space="preserve">Zhotovitel odpovídá za to, že veškeré odborné práce vykonávají zaměstnanci zhotovitele nebo jeho </w:t>
      </w:r>
      <w:r w:rsidR="00FE57BC" w:rsidRPr="006C2D1F">
        <w:rPr>
          <w:rFonts w:ascii="Gill Sans MT" w:hAnsi="Gill Sans MT"/>
          <w:sz w:val="22"/>
          <w:szCs w:val="22"/>
        </w:rPr>
        <w:t>poddod</w:t>
      </w:r>
      <w:r w:rsidRPr="006C2D1F">
        <w:rPr>
          <w:rFonts w:ascii="Gill Sans MT" w:hAnsi="Gill Sans MT"/>
          <w:sz w:val="22"/>
          <w:szCs w:val="22"/>
        </w:rPr>
        <w:t>avatelů, mající příslušnou kvalifikaci</w:t>
      </w:r>
      <w:r w:rsidR="003D4FE5">
        <w:rPr>
          <w:rFonts w:ascii="Gill Sans MT" w:hAnsi="Gill Sans MT"/>
          <w:sz w:val="22"/>
          <w:szCs w:val="22"/>
        </w:rPr>
        <w:t xml:space="preserve">. </w:t>
      </w:r>
      <w:r w:rsidRPr="007958D9">
        <w:rPr>
          <w:rFonts w:ascii="Gill Sans MT" w:hAnsi="Gill Sans MT"/>
          <w:sz w:val="22"/>
          <w:szCs w:val="22"/>
        </w:rPr>
        <w:t>Doklad o</w:t>
      </w:r>
      <w:r w:rsidRPr="006C2D1F">
        <w:rPr>
          <w:rFonts w:ascii="Gill Sans MT" w:hAnsi="Gill Sans MT"/>
          <w:sz w:val="22"/>
          <w:szCs w:val="22"/>
        </w:rPr>
        <w:t xml:space="preserve"> kvalifikaci zaměstnanců je zhotovitel na požádání předložit objednateli.</w:t>
      </w:r>
    </w:p>
    <w:p w14:paraId="0C1B642A" w14:textId="77777777" w:rsidR="005B2732" w:rsidRDefault="005B2732" w:rsidP="006D05ED">
      <w:pPr>
        <w:widowControl w:val="0"/>
        <w:numPr>
          <w:ilvl w:val="0"/>
          <w:numId w:val="20"/>
        </w:numPr>
        <w:spacing w:after="120"/>
        <w:ind w:left="357" w:hanging="357"/>
        <w:jc w:val="both"/>
        <w:rPr>
          <w:rFonts w:ascii="Gill Sans MT" w:hAnsi="Gill Sans MT"/>
          <w:sz w:val="22"/>
          <w:szCs w:val="22"/>
        </w:rPr>
      </w:pPr>
      <w:r w:rsidRPr="006C2D1F">
        <w:rPr>
          <w:rFonts w:ascii="Gill Sans MT" w:hAnsi="Gill Sans MT"/>
          <w:sz w:val="22"/>
          <w:szCs w:val="22"/>
        </w:rPr>
        <w:t>Zhotovitel se zavazuje k udržování pořádku na staveništi, k pravidelnému úklidu staveniště a</w:t>
      </w:r>
      <w:r w:rsidR="00DC4C1F" w:rsidRPr="006C2D1F">
        <w:rPr>
          <w:rFonts w:ascii="Gill Sans MT" w:hAnsi="Gill Sans MT"/>
          <w:sz w:val="22"/>
          <w:szCs w:val="22"/>
        </w:rPr>
        <w:t> </w:t>
      </w:r>
      <w:r w:rsidRPr="006C2D1F">
        <w:rPr>
          <w:rFonts w:ascii="Gill Sans MT" w:hAnsi="Gill Sans MT"/>
          <w:sz w:val="22"/>
          <w:szCs w:val="22"/>
        </w:rPr>
        <w:t>trvalému zajištění ochrany před poškozením těch částí objektu které nejsou zasaženy prováděním díla po celou dobu provádění díla.</w:t>
      </w:r>
    </w:p>
    <w:p w14:paraId="1B159115" w14:textId="77777777" w:rsidR="00DA593D" w:rsidRPr="006C2D1F" w:rsidRDefault="00DA593D" w:rsidP="006D05ED">
      <w:pPr>
        <w:widowControl w:val="0"/>
        <w:spacing w:after="120"/>
        <w:ind w:left="360"/>
        <w:jc w:val="both"/>
        <w:rPr>
          <w:rFonts w:ascii="Gill Sans MT" w:hAnsi="Gill Sans MT"/>
          <w:sz w:val="22"/>
          <w:szCs w:val="22"/>
        </w:rPr>
      </w:pPr>
    </w:p>
    <w:p w14:paraId="4F400E0A" w14:textId="77777777" w:rsidR="00BD0CC7" w:rsidRDefault="00EC25B5">
      <w:pPr>
        <w:pStyle w:val="Nadpis1"/>
        <w:keepLines/>
        <w:widowControl w:val="0"/>
        <w:shd w:val="clear" w:color="auto" w:fill="E8E8E8"/>
        <w:spacing w:before="0" w:after="0"/>
        <w:jc w:val="center"/>
        <w:rPr>
          <w:rFonts w:ascii="Gill Sans MT" w:hAnsi="Gill Sans MT"/>
        </w:rPr>
      </w:pPr>
      <w:r w:rsidRPr="006C2D1F">
        <w:rPr>
          <w:rFonts w:ascii="Gill Sans MT" w:hAnsi="Gill Sans MT"/>
        </w:rPr>
        <w:t xml:space="preserve">XI. </w:t>
      </w:r>
    </w:p>
    <w:p w14:paraId="256B8522" w14:textId="51E4BD54" w:rsidR="00D432E4" w:rsidRPr="006C2D1F" w:rsidRDefault="00EC25B5">
      <w:pPr>
        <w:pStyle w:val="Nadpis1"/>
        <w:keepLines/>
        <w:widowControl w:val="0"/>
        <w:shd w:val="clear" w:color="auto" w:fill="E8E8E8"/>
        <w:spacing w:before="0" w:after="120"/>
        <w:jc w:val="center"/>
        <w:rPr>
          <w:rFonts w:ascii="Gill Sans MT" w:hAnsi="Gill Sans MT"/>
        </w:rPr>
      </w:pPr>
      <w:r w:rsidRPr="006C2D1F">
        <w:rPr>
          <w:rFonts w:ascii="Gill Sans MT" w:hAnsi="Gill Sans MT"/>
        </w:rPr>
        <w:t>P</w:t>
      </w:r>
      <w:r w:rsidR="008C252B" w:rsidRPr="00BD0CC7">
        <w:rPr>
          <w:rFonts w:ascii="Gill Sans MT" w:hAnsi="Gill Sans MT"/>
        </w:rPr>
        <w:t>ředání a převzetí díla</w:t>
      </w:r>
    </w:p>
    <w:p w14:paraId="28DF2D2A" w14:textId="25FC96F1" w:rsidR="00D432E4" w:rsidRPr="00FB566F" w:rsidRDefault="00D432E4" w:rsidP="00E450D1">
      <w:pPr>
        <w:numPr>
          <w:ilvl w:val="0"/>
          <w:numId w:val="7"/>
        </w:numPr>
        <w:spacing w:after="120"/>
        <w:jc w:val="both"/>
        <w:rPr>
          <w:rFonts w:ascii="Gill Sans MT" w:hAnsi="Gill Sans MT"/>
          <w:sz w:val="22"/>
          <w:szCs w:val="22"/>
        </w:rPr>
      </w:pPr>
      <w:r w:rsidRPr="006C2D1F">
        <w:rPr>
          <w:rFonts w:ascii="Gill Sans MT" w:hAnsi="Gill Sans MT"/>
          <w:sz w:val="22"/>
          <w:szCs w:val="22"/>
        </w:rPr>
        <w:t xml:space="preserve">Předmět díla je proveden jeho řádným dokončením a předáním provedeného a dokončeného Předmětu díla </w:t>
      </w:r>
      <w:r w:rsidR="00152682" w:rsidRPr="00152682">
        <w:rPr>
          <w:rFonts w:ascii="Gill Sans MT" w:hAnsi="Gill Sans MT"/>
          <w:sz w:val="22"/>
          <w:szCs w:val="22"/>
        </w:rPr>
        <w:t xml:space="preserve">bez jakýchkoliv vad a nedodělků zhotovitelem </w:t>
      </w:r>
      <w:r w:rsidRPr="006C2D1F">
        <w:rPr>
          <w:rFonts w:ascii="Gill Sans MT" w:hAnsi="Gill Sans MT"/>
          <w:sz w:val="22"/>
          <w:szCs w:val="22"/>
        </w:rPr>
        <w:t>objednateli v souladu se Smlouvou</w:t>
      </w:r>
      <w:r w:rsidR="00FB566F" w:rsidRPr="00FB566F">
        <w:t xml:space="preserve"> </w:t>
      </w:r>
      <w:r w:rsidR="00FB566F" w:rsidRPr="00FB566F">
        <w:rPr>
          <w:rFonts w:ascii="Gill Sans MT" w:hAnsi="Gill Sans MT"/>
          <w:sz w:val="22"/>
          <w:szCs w:val="22"/>
        </w:rPr>
        <w:t>a</w:t>
      </w:r>
      <w:r w:rsidR="00703F98">
        <w:rPr>
          <w:rFonts w:ascii="Gill Sans MT" w:hAnsi="Gill Sans MT"/>
          <w:sz w:val="22"/>
          <w:szCs w:val="22"/>
        </w:rPr>
        <w:t> </w:t>
      </w:r>
      <w:r w:rsidR="00FB566F" w:rsidRPr="00FB566F">
        <w:rPr>
          <w:rFonts w:ascii="Gill Sans MT" w:hAnsi="Gill Sans MT"/>
          <w:sz w:val="22"/>
          <w:szCs w:val="22"/>
        </w:rPr>
        <w:t>převzetím dokončeného díla bez jakýchkoliv vad a nedodělků objednatelem. Po řádném protokolárním předání díla bez vad a nedodělků začíná běžet sjednaná záruční lhůta.</w:t>
      </w:r>
    </w:p>
    <w:p w14:paraId="14D4667F" w14:textId="2B9697F9" w:rsidR="00D432E4" w:rsidRPr="006C2D1F" w:rsidRDefault="00D432E4" w:rsidP="006D05ED">
      <w:pPr>
        <w:widowControl w:val="0"/>
        <w:numPr>
          <w:ilvl w:val="0"/>
          <w:numId w:val="7"/>
        </w:numPr>
        <w:tabs>
          <w:tab w:val="left" w:pos="360"/>
        </w:tabs>
        <w:spacing w:after="120"/>
        <w:ind w:left="357" w:hanging="357"/>
        <w:jc w:val="both"/>
        <w:rPr>
          <w:rFonts w:ascii="Gill Sans MT" w:hAnsi="Gill Sans MT"/>
          <w:sz w:val="22"/>
          <w:szCs w:val="22"/>
        </w:rPr>
      </w:pPr>
      <w:r w:rsidRPr="006C2D1F">
        <w:rPr>
          <w:rFonts w:ascii="Gill Sans MT" w:hAnsi="Gill Sans MT"/>
          <w:sz w:val="22"/>
          <w:szCs w:val="22"/>
        </w:rPr>
        <w:lastRenderedPageBreak/>
        <w:t>Zhotovitel je povinen nejpozději 10 dnů předem doručit objednateli písemné oznámení, kdy bude dokončený Předmět díla připraven k předání a převzetí. Objednatel je pak povinen nejpozději do</w:t>
      </w:r>
      <w:r w:rsidR="005537F3">
        <w:rPr>
          <w:rFonts w:ascii="Gill Sans MT" w:hAnsi="Gill Sans MT"/>
          <w:sz w:val="22"/>
          <w:szCs w:val="22"/>
        </w:rPr>
        <w:t> </w:t>
      </w:r>
      <w:r w:rsidRPr="006C2D1F">
        <w:rPr>
          <w:rFonts w:ascii="Gill Sans MT" w:hAnsi="Gill Sans MT"/>
          <w:sz w:val="22"/>
          <w:szCs w:val="22"/>
        </w:rPr>
        <w:t>3 pracovních dnů od termínu stanoveného zhotovitelem zahájit přejímací řízení a řádně v něm pokračovat.</w:t>
      </w:r>
    </w:p>
    <w:p w14:paraId="336CDF7E" w14:textId="77777777" w:rsidR="00D432E4" w:rsidRPr="006C2D1F" w:rsidRDefault="00D432E4" w:rsidP="006D05ED">
      <w:pPr>
        <w:widowControl w:val="0"/>
        <w:numPr>
          <w:ilvl w:val="0"/>
          <w:numId w:val="7"/>
        </w:numPr>
        <w:tabs>
          <w:tab w:val="left" w:pos="360"/>
        </w:tabs>
        <w:spacing w:after="120"/>
        <w:ind w:left="357" w:hanging="357"/>
        <w:jc w:val="both"/>
        <w:rPr>
          <w:rFonts w:ascii="Gill Sans MT" w:hAnsi="Gill Sans MT"/>
          <w:sz w:val="22"/>
          <w:szCs w:val="22"/>
        </w:rPr>
      </w:pPr>
      <w:r w:rsidRPr="006C2D1F">
        <w:rPr>
          <w:rFonts w:ascii="Gill Sans MT" w:hAnsi="Gill Sans MT"/>
          <w:sz w:val="22"/>
          <w:szCs w:val="22"/>
        </w:rPr>
        <w:t>Předmět díla je považován za dokončený, pokud jsou veškeré práce určené Smlouvou provedeny řádně v souladu se Smlouvou a pokud všechny plochy a pozemky tvořící staveniště jsou vyčištěny, upraveny, zbaveny odpadu.</w:t>
      </w:r>
      <w:r w:rsidR="00EE5536" w:rsidRPr="006C2D1F">
        <w:rPr>
          <w:rFonts w:ascii="Gill Sans MT" w:hAnsi="Gill Sans MT"/>
          <w:sz w:val="22"/>
          <w:szCs w:val="22"/>
        </w:rPr>
        <w:t xml:space="preserve"> Má-li dílo v době předání vady, nedochází ke splnění závazku zhotovitele provést předmět díla řádně, zhotovitel se dostává do prodlení a objednatel je oprávněn odmítnout převzetí takového díla.</w:t>
      </w:r>
    </w:p>
    <w:p w14:paraId="3699800B" w14:textId="77777777" w:rsidR="00EE0919" w:rsidRPr="006C2D1F" w:rsidRDefault="00EE0919" w:rsidP="00EE0919">
      <w:pPr>
        <w:pStyle w:val="Zkladntext21"/>
        <w:numPr>
          <w:ilvl w:val="0"/>
          <w:numId w:val="7"/>
        </w:numPr>
        <w:tabs>
          <w:tab w:val="left" w:pos="360"/>
        </w:tabs>
        <w:spacing w:after="120"/>
        <w:ind w:left="357" w:hanging="357"/>
        <w:rPr>
          <w:rFonts w:ascii="Gill Sans MT" w:hAnsi="Gill Sans MT"/>
          <w:sz w:val="22"/>
          <w:szCs w:val="22"/>
        </w:rPr>
      </w:pPr>
      <w:r w:rsidRPr="006C2D1F">
        <w:rPr>
          <w:rFonts w:ascii="Gill Sans MT" w:hAnsi="Gill Sans MT"/>
          <w:sz w:val="22"/>
          <w:szCs w:val="22"/>
        </w:rPr>
        <w:t xml:space="preserve">O průběhu přejímacího řízení </w:t>
      </w:r>
      <w:proofErr w:type="gramStart"/>
      <w:r w:rsidRPr="006C2D1F">
        <w:rPr>
          <w:rFonts w:ascii="Gill Sans MT" w:hAnsi="Gill Sans MT"/>
          <w:sz w:val="22"/>
          <w:szCs w:val="22"/>
        </w:rPr>
        <w:t>sepíší</w:t>
      </w:r>
      <w:proofErr w:type="gramEnd"/>
      <w:r w:rsidRPr="006C2D1F">
        <w:rPr>
          <w:rFonts w:ascii="Gill Sans MT" w:hAnsi="Gill Sans MT"/>
          <w:sz w:val="22"/>
          <w:szCs w:val="22"/>
        </w:rPr>
        <w:t xml:space="preserve"> obě strany Protokol, ve kterém bude mimo jiné uveden i soupis případných vad a nedodělků s uvedením termínu jejich odstranění. Pokud objednatel odmítne Předmět díla převzít, je povinen uvést do zápisu svoje výhrady. V případě, že je objednatelem přebírán dokončený Předmět díla, skutečnost, že Předmět díla je dokončen co do množství, jakosti, kompletnosti a schopnosti trvalého užívání, prokazuje zhotovitel a za tím účelem předkládá nezbytné písemné doklady objednateli. </w:t>
      </w:r>
    </w:p>
    <w:p w14:paraId="72C6B7F1" w14:textId="5CE5A9AA" w:rsidR="00D432E4" w:rsidRPr="00EE0919" w:rsidRDefault="00D432E4" w:rsidP="00EE0919">
      <w:pPr>
        <w:widowControl w:val="0"/>
        <w:numPr>
          <w:ilvl w:val="0"/>
          <w:numId w:val="7"/>
        </w:numPr>
        <w:tabs>
          <w:tab w:val="left" w:pos="360"/>
        </w:tabs>
        <w:spacing w:after="120"/>
        <w:ind w:left="357" w:hanging="357"/>
        <w:jc w:val="both"/>
        <w:rPr>
          <w:rFonts w:ascii="Gill Sans MT" w:hAnsi="Gill Sans MT"/>
          <w:sz w:val="22"/>
          <w:szCs w:val="22"/>
        </w:rPr>
      </w:pPr>
      <w:r w:rsidRPr="006C2D1F">
        <w:rPr>
          <w:rFonts w:ascii="Gill Sans MT" w:hAnsi="Gill Sans MT"/>
          <w:sz w:val="22"/>
          <w:szCs w:val="22"/>
        </w:rPr>
        <w:t>Objednatel je oprávněn, nikoliv však povinen, převzít i Předmět díla, který vykazuje drobné vady a nedodělky, které samy o sobě ani ve spojení s jinými nebrání řádnému a bezpečnému užívání Předmětu díla. Zhotovitel je povinen odstranit tyto vady a nedodělky v termínu uvedeném v</w:t>
      </w:r>
      <w:r w:rsidR="00EE5536" w:rsidRPr="006C2D1F">
        <w:rPr>
          <w:rFonts w:ascii="Gill Sans MT" w:hAnsi="Gill Sans MT"/>
          <w:sz w:val="22"/>
          <w:szCs w:val="22"/>
        </w:rPr>
        <w:t> </w:t>
      </w:r>
      <w:r w:rsidRPr="006C2D1F">
        <w:rPr>
          <w:rFonts w:ascii="Gill Sans MT" w:hAnsi="Gill Sans MT"/>
          <w:sz w:val="22"/>
          <w:szCs w:val="22"/>
        </w:rPr>
        <w:t>Protokolu. Zhotovitel je povinen ve lhůtě uvedené v předchozí větě odstranit vady nebo nedodělky, i když tvrdí, že za uvedené vady a nedodělky díla neodpovídá. Náklady na odstranění těchto vad a nedodělků nese zhotovitel, nedohodnou-li se smluvní strany jinak. Nepřistoupí-li zhotovitel k odstraňování vad a nedodělků díla nejpozději do</w:t>
      </w:r>
      <w:r w:rsidR="00EE5536" w:rsidRPr="006C2D1F">
        <w:rPr>
          <w:rFonts w:ascii="Gill Sans MT" w:hAnsi="Gill Sans MT"/>
          <w:sz w:val="22"/>
          <w:szCs w:val="22"/>
        </w:rPr>
        <w:t> </w:t>
      </w:r>
      <w:r w:rsidRPr="006C2D1F">
        <w:rPr>
          <w:rFonts w:ascii="Gill Sans MT" w:hAnsi="Gill Sans MT"/>
          <w:sz w:val="22"/>
          <w:szCs w:val="22"/>
        </w:rPr>
        <w:t>3</w:t>
      </w:r>
      <w:r w:rsidR="00EE5536" w:rsidRPr="006C2D1F">
        <w:rPr>
          <w:rFonts w:ascii="Gill Sans MT" w:hAnsi="Gill Sans MT"/>
          <w:sz w:val="22"/>
          <w:szCs w:val="22"/>
        </w:rPr>
        <w:t> </w:t>
      </w:r>
      <w:r w:rsidR="005537F3">
        <w:rPr>
          <w:rFonts w:ascii="Gill Sans MT" w:hAnsi="Gill Sans MT"/>
          <w:sz w:val="22"/>
          <w:szCs w:val="22"/>
        </w:rPr>
        <w:t xml:space="preserve">pracovních </w:t>
      </w:r>
      <w:r w:rsidRPr="006C2D1F">
        <w:rPr>
          <w:rFonts w:ascii="Gill Sans MT" w:hAnsi="Gill Sans MT"/>
          <w:sz w:val="22"/>
          <w:szCs w:val="22"/>
        </w:rPr>
        <w:t>dnů ode dne neúspěšného pokusu o předání Předmětu díla zhotovitelem objednateli, je objednatel oprávněn nechat vady či nedodělky odstranit jinou způsobilou právnickou nebo fyzickou osobu, a to na</w:t>
      </w:r>
      <w:r w:rsidR="00117D6C" w:rsidRPr="006C2D1F">
        <w:rPr>
          <w:rFonts w:ascii="Gill Sans MT" w:hAnsi="Gill Sans MT"/>
          <w:sz w:val="22"/>
          <w:szCs w:val="22"/>
        </w:rPr>
        <w:t> </w:t>
      </w:r>
      <w:r w:rsidRPr="006C2D1F">
        <w:rPr>
          <w:rFonts w:ascii="Gill Sans MT" w:hAnsi="Gill Sans MT"/>
          <w:sz w:val="22"/>
          <w:szCs w:val="22"/>
        </w:rPr>
        <w:t>náklady zhotovitele.</w:t>
      </w:r>
      <w:r w:rsidR="00EE5536" w:rsidRPr="006C2D1F">
        <w:rPr>
          <w:rFonts w:ascii="Gill Sans MT" w:hAnsi="Gill Sans MT"/>
          <w:sz w:val="22"/>
          <w:szCs w:val="22"/>
        </w:rPr>
        <w:t xml:space="preserve"> </w:t>
      </w:r>
      <w:r w:rsidR="00EE0919" w:rsidRPr="00EE0919">
        <w:rPr>
          <w:rFonts w:ascii="Gill Sans MT" w:hAnsi="Gill Sans MT"/>
          <w:sz w:val="22"/>
          <w:szCs w:val="22"/>
        </w:rPr>
        <w:t>Tyto náklady může objednatel jednostranně započíst na cenu díla.</w:t>
      </w:r>
      <w:r w:rsidR="00EE5536" w:rsidRPr="00EE0919">
        <w:rPr>
          <w:rFonts w:ascii="Gill Sans MT" w:hAnsi="Gill Sans MT"/>
          <w:sz w:val="22"/>
          <w:szCs w:val="22"/>
        </w:rPr>
        <w:t xml:space="preserve"> Bude-li odstraňování vad probíhat po uplynutí doby plnění, tj. po termínu určeném ve Smlouvě, je objednatel oprávněn uplatnit smluvní pokutu za prodlení zhotovitele s</w:t>
      </w:r>
      <w:r w:rsidR="00117D6C" w:rsidRPr="00EE0919">
        <w:rPr>
          <w:rFonts w:ascii="Gill Sans MT" w:hAnsi="Gill Sans MT"/>
          <w:sz w:val="22"/>
          <w:szCs w:val="22"/>
        </w:rPr>
        <w:t> </w:t>
      </w:r>
      <w:r w:rsidR="00EE5536" w:rsidRPr="00EE0919">
        <w:rPr>
          <w:rFonts w:ascii="Gill Sans MT" w:hAnsi="Gill Sans MT"/>
          <w:sz w:val="22"/>
          <w:szCs w:val="22"/>
        </w:rPr>
        <w:t>provedením díla</w:t>
      </w:r>
      <w:r w:rsidR="00117D6C" w:rsidRPr="00EE0919">
        <w:rPr>
          <w:rFonts w:ascii="Gill Sans MT" w:hAnsi="Gill Sans MT"/>
          <w:sz w:val="22"/>
          <w:szCs w:val="22"/>
        </w:rPr>
        <w:t>.</w:t>
      </w:r>
    </w:p>
    <w:p w14:paraId="20424EF4" w14:textId="16DAF75A" w:rsidR="00D432E4" w:rsidRPr="006C2D1F" w:rsidRDefault="00D432E4" w:rsidP="006D05ED">
      <w:pPr>
        <w:pStyle w:val="Zkladntext21"/>
        <w:numPr>
          <w:ilvl w:val="0"/>
          <w:numId w:val="7"/>
        </w:numPr>
        <w:tabs>
          <w:tab w:val="left" w:pos="360"/>
        </w:tabs>
        <w:spacing w:after="120"/>
        <w:ind w:left="357" w:hanging="357"/>
        <w:rPr>
          <w:rFonts w:ascii="Gill Sans MT" w:hAnsi="Gill Sans MT"/>
          <w:sz w:val="22"/>
          <w:szCs w:val="22"/>
        </w:rPr>
      </w:pPr>
      <w:r w:rsidRPr="006C2D1F">
        <w:rPr>
          <w:rFonts w:ascii="Gill Sans MT" w:hAnsi="Gill Sans MT"/>
          <w:sz w:val="22"/>
          <w:szCs w:val="22"/>
        </w:rPr>
        <w:t>Zhotovitel předá objednateli před zahájením přejímacího řízení dokumentaci skutečného provedení Předmětu díla v</w:t>
      </w:r>
      <w:r w:rsidR="00612F99">
        <w:rPr>
          <w:rFonts w:ascii="Gill Sans MT" w:hAnsi="Gill Sans MT"/>
          <w:sz w:val="22"/>
          <w:szCs w:val="22"/>
        </w:rPr>
        <w:t xml:space="preserve"> 1</w:t>
      </w:r>
      <w:r w:rsidR="00117D6C" w:rsidRPr="006C2D1F">
        <w:rPr>
          <w:rFonts w:ascii="Gill Sans MT" w:hAnsi="Gill Sans MT"/>
          <w:sz w:val="22"/>
          <w:szCs w:val="22"/>
        </w:rPr>
        <w:t> </w:t>
      </w:r>
      <w:r w:rsidRPr="006C2D1F">
        <w:rPr>
          <w:rFonts w:ascii="Gill Sans MT" w:hAnsi="Gill Sans MT"/>
          <w:sz w:val="22"/>
          <w:szCs w:val="22"/>
        </w:rPr>
        <w:t>vyhotoveních</w:t>
      </w:r>
      <w:r w:rsidR="00117D6C" w:rsidRPr="006C2D1F">
        <w:rPr>
          <w:rFonts w:ascii="Gill Sans MT" w:hAnsi="Gill Sans MT"/>
          <w:sz w:val="22"/>
          <w:szCs w:val="22"/>
        </w:rPr>
        <w:t xml:space="preserve"> v tištěné podobě a v 1 vyhotovení v elektronické podobě (CD/DVD) ve formátech *.</w:t>
      </w:r>
      <w:proofErr w:type="spellStart"/>
      <w:r w:rsidR="00117D6C" w:rsidRPr="006C2D1F">
        <w:rPr>
          <w:rFonts w:ascii="Gill Sans MT" w:hAnsi="Gill Sans MT"/>
          <w:sz w:val="22"/>
          <w:szCs w:val="22"/>
        </w:rPr>
        <w:t>pdf</w:t>
      </w:r>
      <w:proofErr w:type="spellEnd"/>
      <w:r w:rsidR="00117D6C" w:rsidRPr="006C2D1F">
        <w:rPr>
          <w:rFonts w:ascii="Gill Sans MT" w:hAnsi="Gill Sans MT"/>
          <w:sz w:val="22"/>
          <w:szCs w:val="22"/>
        </w:rPr>
        <w:t>, *.</w:t>
      </w:r>
      <w:proofErr w:type="spellStart"/>
      <w:r w:rsidR="00117D6C" w:rsidRPr="006C2D1F">
        <w:rPr>
          <w:rFonts w:ascii="Gill Sans MT" w:hAnsi="Gill Sans MT"/>
          <w:sz w:val="22"/>
          <w:szCs w:val="22"/>
        </w:rPr>
        <w:t>doc</w:t>
      </w:r>
      <w:r w:rsidR="00A437F8">
        <w:rPr>
          <w:rFonts w:ascii="Gill Sans MT" w:hAnsi="Gill Sans MT"/>
          <w:sz w:val="22"/>
          <w:szCs w:val="22"/>
        </w:rPr>
        <w:t>x</w:t>
      </w:r>
      <w:proofErr w:type="spellEnd"/>
      <w:r w:rsidR="00117D6C" w:rsidRPr="006C2D1F">
        <w:rPr>
          <w:rFonts w:ascii="Gill Sans MT" w:hAnsi="Gill Sans MT"/>
          <w:sz w:val="22"/>
          <w:szCs w:val="22"/>
        </w:rPr>
        <w:t>, *</w:t>
      </w:r>
      <w:r w:rsidR="00B0470D" w:rsidRPr="006C2D1F">
        <w:rPr>
          <w:rFonts w:ascii="Gill Sans MT" w:hAnsi="Gill Sans MT"/>
          <w:sz w:val="22"/>
          <w:szCs w:val="22"/>
        </w:rPr>
        <w:t>.</w:t>
      </w:r>
      <w:proofErr w:type="spellStart"/>
      <w:r w:rsidR="00117D6C" w:rsidRPr="006C2D1F">
        <w:rPr>
          <w:rFonts w:ascii="Gill Sans MT" w:hAnsi="Gill Sans MT"/>
          <w:sz w:val="22"/>
          <w:szCs w:val="22"/>
        </w:rPr>
        <w:t>xls</w:t>
      </w:r>
      <w:r w:rsidR="00A437F8">
        <w:rPr>
          <w:rFonts w:ascii="Gill Sans MT" w:hAnsi="Gill Sans MT"/>
          <w:sz w:val="22"/>
          <w:szCs w:val="22"/>
        </w:rPr>
        <w:t>x</w:t>
      </w:r>
      <w:proofErr w:type="spellEnd"/>
      <w:r w:rsidR="00117D6C" w:rsidRPr="006C2D1F">
        <w:rPr>
          <w:rFonts w:ascii="Gill Sans MT" w:hAnsi="Gill Sans MT"/>
          <w:sz w:val="22"/>
          <w:szCs w:val="22"/>
        </w:rPr>
        <w:t>, *.</w:t>
      </w:r>
      <w:proofErr w:type="spellStart"/>
      <w:r w:rsidR="00117D6C" w:rsidRPr="006C2D1F">
        <w:rPr>
          <w:rFonts w:ascii="Gill Sans MT" w:hAnsi="Gill Sans MT"/>
          <w:sz w:val="22"/>
          <w:szCs w:val="22"/>
        </w:rPr>
        <w:t>dgn</w:t>
      </w:r>
      <w:proofErr w:type="spellEnd"/>
      <w:r w:rsidR="00117D6C" w:rsidRPr="006C2D1F">
        <w:rPr>
          <w:rFonts w:ascii="Gill Sans MT" w:hAnsi="Gill Sans MT"/>
          <w:sz w:val="22"/>
          <w:szCs w:val="22"/>
        </w:rPr>
        <w:t>, *.</w:t>
      </w:r>
      <w:proofErr w:type="spellStart"/>
      <w:r w:rsidR="00117D6C" w:rsidRPr="006C2D1F">
        <w:rPr>
          <w:rFonts w:ascii="Gill Sans MT" w:hAnsi="Gill Sans MT"/>
          <w:sz w:val="22"/>
          <w:szCs w:val="22"/>
        </w:rPr>
        <w:t>dwg</w:t>
      </w:r>
      <w:proofErr w:type="spellEnd"/>
      <w:r w:rsidR="00117D6C" w:rsidRPr="006C2D1F">
        <w:rPr>
          <w:rFonts w:ascii="Gill Sans MT" w:hAnsi="Gill Sans MT"/>
          <w:sz w:val="22"/>
          <w:szCs w:val="22"/>
        </w:rPr>
        <w:t xml:space="preserve">, </w:t>
      </w:r>
      <w:r w:rsidRPr="006C2D1F">
        <w:rPr>
          <w:rFonts w:ascii="Gill Sans MT" w:hAnsi="Gill Sans MT"/>
          <w:sz w:val="22"/>
          <w:szCs w:val="22"/>
        </w:rPr>
        <w:t>včetně dokladové části, zaměření díla, stavební deník, veškerá osvědčení o</w:t>
      </w:r>
      <w:r w:rsidR="00EE0919">
        <w:rPr>
          <w:rFonts w:ascii="Gill Sans MT" w:hAnsi="Gill Sans MT"/>
          <w:sz w:val="22"/>
          <w:szCs w:val="22"/>
        </w:rPr>
        <w:t> </w:t>
      </w:r>
      <w:r w:rsidRPr="006C2D1F">
        <w:rPr>
          <w:rFonts w:ascii="Gill Sans MT" w:hAnsi="Gill Sans MT"/>
          <w:sz w:val="22"/>
          <w:szCs w:val="22"/>
        </w:rPr>
        <w:t>zkouškách a certifikaci použitých materiálů a</w:t>
      </w:r>
      <w:r w:rsidR="00A437F8">
        <w:rPr>
          <w:rFonts w:ascii="Gill Sans MT" w:hAnsi="Gill Sans MT"/>
          <w:sz w:val="22"/>
          <w:szCs w:val="22"/>
        </w:rPr>
        <w:t> </w:t>
      </w:r>
      <w:r w:rsidRPr="006C2D1F">
        <w:rPr>
          <w:rFonts w:ascii="Gill Sans MT" w:hAnsi="Gill Sans MT"/>
          <w:sz w:val="22"/>
          <w:szCs w:val="22"/>
        </w:rPr>
        <w:t>výrobků, prohlášení o</w:t>
      </w:r>
      <w:r w:rsidR="00A437F8">
        <w:rPr>
          <w:rFonts w:ascii="Gill Sans MT" w:hAnsi="Gill Sans MT"/>
          <w:sz w:val="22"/>
          <w:szCs w:val="22"/>
        </w:rPr>
        <w:t> </w:t>
      </w:r>
      <w:r w:rsidRPr="006C2D1F">
        <w:rPr>
          <w:rFonts w:ascii="Gill Sans MT" w:hAnsi="Gill Sans MT"/>
          <w:sz w:val="22"/>
          <w:szCs w:val="22"/>
        </w:rPr>
        <w:t>shodě, revizní zpráv</w:t>
      </w:r>
      <w:r w:rsidR="00467C3A">
        <w:rPr>
          <w:rFonts w:ascii="Gill Sans MT" w:hAnsi="Gill Sans MT"/>
          <w:sz w:val="22"/>
          <w:szCs w:val="22"/>
        </w:rPr>
        <w:t>y</w:t>
      </w:r>
      <w:r w:rsidRPr="006C2D1F">
        <w:rPr>
          <w:rFonts w:ascii="Gill Sans MT" w:hAnsi="Gill Sans MT"/>
          <w:sz w:val="22"/>
          <w:szCs w:val="22"/>
        </w:rPr>
        <w:t xml:space="preserve"> zařízení komplementovaných do</w:t>
      </w:r>
      <w:r w:rsidR="00B0470D" w:rsidRPr="006C2D1F">
        <w:rPr>
          <w:rFonts w:ascii="Gill Sans MT" w:hAnsi="Gill Sans MT"/>
          <w:sz w:val="22"/>
          <w:szCs w:val="22"/>
        </w:rPr>
        <w:t> </w:t>
      </w:r>
      <w:r w:rsidRPr="006C2D1F">
        <w:rPr>
          <w:rFonts w:ascii="Gill Sans MT" w:hAnsi="Gill Sans MT"/>
          <w:sz w:val="22"/>
          <w:szCs w:val="22"/>
        </w:rPr>
        <w:t xml:space="preserve">Předmětu díla, protokoly o provedení zkoušek, </w:t>
      </w:r>
      <w:bookmarkStart w:id="9" w:name="_Hlk124338751"/>
      <w:r w:rsidRPr="006C2D1F">
        <w:rPr>
          <w:rFonts w:ascii="Gill Sans MT" w:hAnsi="Gill Sans MT"/>
          <w:sz w:val="22"/>
          <w:szCs w:val="22"/>
        </w:rPr>
        <w:t>doklad</w:t>
      </w:r>
      <w:r w:rsidR="000832EC">
        <w:rPr>
          <w:rFonts w:ascii="Gill Sans MT" w:hAnsi="Gill Sans MT"/>
          <w:sz w:val="22"/>
          <w:szCs w:val="22"/>
        </w:rPr>
        <w:t>y</w:t>
      </w:r>
      <w:r w:rsidRPr="006C2D1F">
        <w:rPr>
          <w:rFonts w:ascii="Gill Sans MT" w:hAnsi="Gill Sans MT"/>
          <w:sz w:val="22"/>
          <w:szCs w:val="22"/>
        </w:rPr>
        <w:t xml:space="preserve"> o uložení vybouraného materiálu (zvláště kontaminovaného) na</w:t>
      </w:r>
      <w:r w:rsidR="000832EC">
        <w:rPr>
          <w:rFonts w:ascii="Gill Sans MT" w:hAnsi="Gill Sans MT"/>
          <w:sz w:val="22"/>
          <w:szCs w:val="22"/>
        </w:rPr>
        <w:t> </w:t>
      </w:r>
      <w:r w:rsidRPr="006C2D1F">
        <w:rPr>
          <w:rFonts w:ascii="Gill Sans MT" w:hAnsi="Gill Sans MT"/>
          <w:sz w:val="22"/>
          <w:szCs w:val="22"/>
        </w:rPr>
        <w:t xml:space="preserve">řízené skládce, </w:t>
      </w:r>
      <w:bookmarkEnd w:id="9"/>
      <w:r w:rsidRPr="006C2D1F">
        <w:rPr>
          <w:rFonts w:ascii="Gill Sans MT" w:hAnsi="Gill Sans MT"/>
          <w:sz w:val="22"/>
          <w:szCs w:val="22"/>
        </w:rPr>
        <w:t xml:space="preserve">potvrzené záruční listy, </w:t>
      </w:r>
      <w:bookmarkStart w:id="10" w:name="_Hlk124338809"/>
      <w:r w:rsidRPr="006C2D1F">
        <w:rPr>
          <w:rFonts w:ascii="Gill Sans MT" w:hAnsi="Gill Sans MT"/>
          <w:sz w:val="22"/>
          <w:szCs w:val="22"/>
        </w:rPr>
        <w:t>provozní řády a</w:t>
      </w:r>
      <w:r w:rsidR="00117D6C" w:rsidRPr="006C2D1F">
        <w:rPr>
          <w:rFonts w:ascii="Gill Sans MT" w:hAnsi="Gill Sans MT"/>
          <w:sz w:val="22"/>
          <w:szCs w:val="22"/>
        </w:rPr>
        <w:t> </w:t>
      </w:r>
      <w:r w:rsidRPr="006C2D1F">
        <w:rPr>
          <w:rFonts w:ascii="Gill Sans MT" w:hAnsi="Gill Sans MT"/>
          <w:sz w:val="22"/>
          <w:szCs w:val="22"/>
        </w:rPr>
        <w:t>protokoly o</w:t>
      </w:r>
      <w:r w:rsidR="00291395">
        <w:rPr>
          <w:rFonts w:ascii="Gill Sans MT" w:hAnsi="Gill Sans MT"/>
          <w:sz w:val="22"/>
          <w:szCs w:val="22"/>
        </w:rPr>
        <w:t> </w:t>
      </w:r>
      <w:r w:rsidRPr="006C2D1F">
        <w:rPr>
          <w:rFonts w:ascii="Gill Sans MT" w:hAnsi="Gill Sans MT"/>
          <w:sz w:val="22"/>
          <w:szCs w:val="22"/>
        </w:rPr>
        <w:t xml:space="preserve">zaškolení obsluhy, </w:t>
      </w:r>
      <w:bookmarkEnd w:id="10"/>
      <w:r w:rsidRPr="006C2D1F">
        <w:rPr>
          <w:rFonts w:ascii="Gill Sans MT" w:hAnsi="Gill Sans MT"/>
          <w:sz w:val="22"/>
          <w:szCs w:val="22"/>
        </w:rPr>
        <w:t>doklady o</w:t>
      </w:r>
      <w:r w:rsidR="000832EC">
        <w:rPr>
          <w:rFonts w:ascii="Gill Sans MT" w:hAnsi="Gill Sans MT"/>
          <w:sz w:val="22"/>
          <w:szCs w:val="22"/>
        </w:rPr>
        <w:t> </w:t>
      </w:r>
      <w:r w:rsidRPr="006C2D1F">
        <w:rPr>
          <w:rFonts w:ascii="Gill Sans MT" w:hAnsi="Gill Sans MT"/>
          <w:sz w:val="22"/>
          <w:szCs w:val="22"/>
        </w:rPr>
        <w:t>ověření funkčnosti dodaných zařízení k provedení díla a dodávek podle Projektové dokumentace a</w:t>
      </w:r>
      <w:r w:rsidR="000832EC">
        <w:rPr>
          <w:rFonts w:ascii="Gill Sans MT" w:hAnsi="Gill Sans MT"/>
          <w:sz w:val="22"/>
          <w:szCs w:val="22"/>
        </w:rPr>
        <w:t> </w:t>
      </w:r>
      <w:r w:rsidRPr="006C2D1F">
        <w:rPr>
          <w:rFonts w:ascii="Gill Sans MT" w:hAnsi="Gill Sans MT"/>
          <w:sz w:val="22"/>
          <w:szCs w:val="22"/>
        </w:rPr>
        <w:t>platných právních předpisů. Předání uvedených dokladů je podmínkou pro zahájení přejímacího řízení.</w:t>
      </w:r>
    </w:p>
    <w:p w14:paraId="2ADB9A7E" w14:textId="5B412934" w:rsidR="004C28ED" w:rsidRPr="006C2D1F" w:rsidRDefault="004C28ED" w:rsidP="006D05ED">
      <w:pPr>
        <w:numPr>
          <w:ilvl w:val="0"/>
          <w:numId w:val="7"/>
        </w:numPr>
        <w:spacing w:after="120"/>
        <w:ind w:left="357" w:hanging="357"/>
        <w:jc w:val="both"/>
        <w:rPr>
          <w:rFonts w:ascii="Gill Sans MT" w:hAnsi="Gill Sans MT"/>
          <w:sz w:val="22"/>
          <w:szCs w:val="22"/>
        </w:rPr>
      </w:pPr>
      <w:bookmarkStart w:id="11" w:name="_Hlk124338851"/>
      <w:r w:rsidRPr="006C2D1F">
        <w:rPr>
          <w:rFonts w:ascii="Gill Sans MT" w:hAnsi="Gill Sans MT"/>
          <w:sz w:val="22"/>
          <w:szCs w:val="22"/>
        </w:rPr>
        <w:t>Předání úplných a bezchybných dokladů je podmínkou řádného předání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5 pracovních dnů od jejich vrácení nebo od výzvy objednatele, dodat objednateli úplné doklady bez vad. Náklady spojené s vyhotovením a dodáním všech dokladů v potřebném počtu, včetně jejich oprav, doplnění a náhradního dodání, jsou zahrnuty ve sjednané ceně díla a zhotovitel není oprávněn od objednatele požadovat jejich náhradu. Předáním dokladů objednateli se tyto stávají vlastnictvím objednatele, který je oprávněn s nimi volně nakládat.</w:t>
      </w:r>
    </w:p>
    <w:bookmarkEnd w:id="11"/>
    <w:p w14:paraId="45C2A1EC" w14:textId="77777777" w:rsidR="00D432E4" w:rsidRPr="006C2D1F" w:rsidRDefault="00D432E4" w:rsidP="006D05ED">
      <w:pPr>
        <w:pStyle w:val="Zkladntext21"/>
        <w:numPr>
          <w:ilvl w:val="0"/>
          <w:numId w:val="7"/>
        </w:numPr>
        <w:tabs>
          <w:tab w:val="left" w:pos="360"/>
        </w:tabs>
        <w:spacing w:after="120"/>
        <w:ind w:left="357" w:hanging="357"/>
        <w:rPr>
          <w:rFonts w:ascii="Gill Sans MT" w:hAnsi="Gill Sans MT"/>
          <w:sz w:val="22"/>
          <w:szCs w:val="22"/>
        </w:rPr>
      </w:pPr>
      <w:r w:rsidRPr="006C2D1F">
        <w:rPr>
          <w:rFonts w:ascii="Gill Sans MT" w:hAnsi="Gill Sans MT"/>
          <w:sz w:val="22"/>
          <w:szCs w:val="22"/>
        </w:rPr>
        <w:t>Vadou se pro účely Smlouvy rozumí odchylka</w:t>
      </w:r>
      <w:r w:rsidR="004C28ED" w:rsidRPr="006C2D1F">
        <w:rPr>
          <w:rFonts w:ascii="Gill Sans MT" w:hAnsi="Gill Sans MT"/>
          <w:sz w:val="22"/>
          <w:szCs w:val="22"/>
        </w:rPr>
        <w:t xml:space="preserve"> </w:t>
      </w:r>
      <w:bookmarkStart w:id="12" w:name="_Hlk124337653"/>
      <w:r w:rsidR="004C28ED" w:rsidRPr="006C2D1F">
        <w:rPr>
          <w:rFonts w:ascii="Gill Sans MT" w:hAnsi="Gill Sans MT"/>
          <w:sz w:val="22"/>
          <w:szCs w:val="22"/>
        </w:rPr>
        <w:t>ve způsobu provedení,</w:t>
      </w:r>
      <w:r w:rsidRPr="006C2D1F">
        <w:rPr>
          <w:rFonts w:ascii="Gill Sans MT" w:hAnsi="Gill Sans MT"/>
          <w:sz w:val="22"/>
          <w:szCs w:val="22"/>
        </w:rPr>
        <w:t xml:space="preserve"> </w:t>
      </w:r>
      <w:bookmarkEnd w:id="12"/>
      <w:r w:rsidRPr="006C2D1F">
        <w:rPr>
          <w:rFonts w:ascii="Gill Sans MT" w:hAnsi="Gill Sans MT"/>
          <w:sz w:val="22"/>
          <w:szCs w:val="22"/>
        </w:rPr>
        <w:t>v kvalitě, rozsahu nebo parametrech díla</w:t>
      </w:r>
      <w:r w:rsidR="004C28ED" w:rsidRPr="006C2D1F">
        <w:rPr>
          <w:rFonts w:ascii="Gill Sans MT" w:hAnsi="Gill Sans MT"/>
          <w:sz w:val="22"/>
          <w:szCs w:val="22"/>
        </w:rPr>
        <w:t xml:space="preserve"> </w:t>
      </w:r>
      <w:bookmarkStart w:id="13" w:name="_Hlk124337684"/>
      <w:r w:rsidR="004C28ED" w:rsidRPr="006C2D1F">
        <w:rPr>
          <w:rFonts w:ascii="Gill Sans MT" w:hAnsi="Gill Sans MT"/>
          <w:sz w:val="22"/>
          <w:szCs w:val="22"/>
        </w:rPr>
        <w:t>či jeho částí</w:t>
      </w:r>
      <w:bookmarkEnd w:id="13"/>
      <w:r w:rsidRPr="006C2D1F">
        <w:rPr>
          <w:rFonts w:ascii="Gill Sans MT" w:hAnsi="Gill Sans MT"/>
          <w:sz w:val="22"/>
          <w:szCs w:val="22"/>
        </w:rPr>
        <w:t xml:space="preserve">, vyžadovaných </w:t>
      </w:r>
      <w:bookmarkStart w:id="14" w:name="_Hlk124337737"/>
      <w:r w:rsidR="004C28ED" w:rsidRPr="006C2D1F">
        <w:rPr>
          <w:rFonts w:ascii="Gill Sans MT" w:hAnsi="Gill Sans MT"/>
          <w:sz w:val="22"/>
          <w:szCs w:val="22"/>
        </w:rPr>
        <w:t xml:space="preserve">Projektovou dokumentací, </w:t>
      </w:r>
      <w:r w:rsidRPr="006C2D1F">
        <w:rPr>
          <w:rFonts w:ascii="Gill Sans MT" w:hAnsi="Gill Sans MT"/>
          <w:sz w:val="22"/>
          <w:szCs w:val="22"/>
        </w:rPr>
        <w:t>Smlouvou</w:t>
      </w:r>
      <w:r w:rsidR="004C28ED" w:rsidRPr="006C2D1F">
        <w:rPr>
          <w:rFonts w:ascii="Gill Sans MT" w:hAnsi="Gill Sans MT"/>
          <w:sz w:val="22"/>
          <w:szCs w:val="22"/>
        </w:rPr>
        <w:t>, technickými normami a obecně závaznými předpisy</w:t>
      </w:r>
      <w:bookmarkEnd w:id="14"/>
      <w:r w:rsidRPr="006C2D1F">
        <w:rPr>
          <w:rFonts w:ascii="Gill Sans MT" w:hAnsi="Gill Sans MT"/>
          <w:sz w:val="22"/>
          <w:szCs w:val="22"/>
        </w:rPr>
        <w:t xml:space="preserve">. </w:t>
      </w:r>
      <w:bookmarkStart w:id="15" w:name="_Hlk124337796"/>
      <w:r w:rsidR="004C28ED" w:rsidRPr="006C2D1F">
        <w:rPr>
          <w:rFonts w:ascii="Gill Sans MT" w:hAnsi="Gill Sans MT"/>
          <w:sz w:val="22"/>
          <w:szCs w:val="22"/>
        </w:rPr>
        <w:t xml:space="preserve">Za vadu se rovněž považuje vada v dokladech nutných k užívání díla a dodání jiného než sjednaného díla. </w:t>
      </w:r>
      <w:bookmarkEnd w:id="15"/>
      <w:r w:rsidRPr="006C2D1F">
        <w:rPr>
          <w:rFonts w:ascii="Gill Sans MT" w:hAnsi="Gill Sans MT"/>
          <w:sz w:val="22"/>
          <w:szCs w:val="22"/>
        </w:rPr>
        <w:t xml:space="preserve">Nedodělkem se rozumí neprovedení Předmětu díla v celém rozsahu předpokládaném Smlouvou. </w:t>
      </w:r>
    </w:p>
    <w:p w14:paraId="3C163F33" w14:textId="77777777" w:rsidR="00DA593D" w:rsidRPr="006C2D1F" w:rsidRDefault="00DA593D" w:rsidP="006D05ED">
      <w:pPr>
        <w:widowControl w:val="0"/>
        <w:tabs>
          <w:tab w:val="left" w:pos="360"/>
        </w:tabs>
        <w:spacing w:after="120"/>
        <w:ind w:left="360"/>
        <w:jc w:val="both"/>
        <w:rPr>
          <w:rFonts w:ascii="Gill Sans MT" w:hAnsi="Gill Sans MT"/>
          <w:sz w:val="22"/>
          <w:szCs w:val="22"/>
        </w:rPr>
      </w:pPr>
    </w:p>
    <w:p w14:paraId="083D2ED6" w14:textId="77777777" w:rsidR="00BD0CC7" w:rsidRDefault="00D432E4">
      <w:pPr>
        <w:pStyle w:val="Nadpis1"/>
        <w:keepLines/>
        <w:widowControl w:val="0"/>
        <w:shd w:val="clear" w:color="auto" w:fill="E8E8E8"/>
        <w:spacing w:before="0" w:after="0"/>
        <w:jc w:val="center"/>
        <w:rPr>
          <w:rFonts w:ascii="Gill Sans MT" w:hAnsi="Gill Sans MT"/>
        </w:rPr>
      </w:pPr>
      <w:r w:rsidRPr="006C2D1F">
        <w:rPr>
          <w:rFonts w:ascii="Gill Sans MT" w:hAnsi="Gill Sans MT"/>
        </w:rPr>
        <w:t xml:space="preserve">XII. </w:t>
      </w:r>
    </w:p>
    <w:p w14:paraId="3C836809" w14:textId="67677D42" w:rsidR="00D432E4" w:rsidRPr="006C2D1F" w:rsidRDefault="00D432E4">
      <w:pPr>
        <w:pStyle w:val="Nadpis1"/>
        <w:keepLines/>
        <w:widowControl w:val="0"/>
        <w:shd w:val="clear" w:color="auto" w:fill="E8E8E8"/>
        <w:spacing w:before="0" w:after="120"/>
        <w:jc w:val="center"/>
        <w:rPr>
          <w:rFonts w:ascii="Gill Sans MT" w:hAnsi="Gill Sans MT"/>
        </w:rPr>
      </w:pPr>
      <w:r w:rsidRPr="006C2D1F">
        <w:rPr>
          <w:rFonts w:ascii="Gill Sans MT" w:hAnsi="Gill Sans MT"/>
        </w:rPr>
        <w:t>O</w:t>
      </w:r>
      <w:r w:rsidR="008C252B" w:rsidRPr="00BD0CC7">
        <w:rPr>
          <w:rFonts w:ascii="Gill Sans MT" w:hAnsi="Gill Sans MT"/>
        </w:rPr>
        <w:t>dpovědnost za vady</w:t>
      </w:r>
    </w:p>
    <w:p w14:paraId="183AF950" w14:textId="77777777" w:rsidR="00D432E4" w:rsidRPr="006C2D1F" w:rsidRDefault="00D432E4" w:rsidP="006D05ED">
      <w:pPr>
        <w:widowControl w:val="0"/>
        <w:numPr>
          <w:ilvl w:val="0"/>
          <w:numId w:val="21"/>
        </w:numPr>
        <w:spacing w:after="120"/>
        <w:jc w:val="both"/>
        <w:rPr>
          <w:rFonts w:ascii="Gill Sans MT" w:hAnsi="Gill Sans MT"/>
          <w:sz w:val="22"/>
          <w:szCs w:val="22"/>
        </w:rPr>
      </w:pPr>
      <w:r w:rsidRPr="006C2D1F">
        <w:rPr>
          <w:rFonts w:ascii="Gill Sans MT" w:hAnsi="Gill Sans MT"/>
          <w:sz w:val="22"/>
          <w:szCs w:val="22"/>
        </w:rPr>
        <w:t xml:space="preserve">Zhotovitel odpovídá za to, že Předmět díla je proveden v souladu se Smlouvou. </w:t>
      </w:r>
    </w:p>
    <w:p w14:paraId="297B35F3" w14:textId="77777777" w:rsidR="00D432E4" w:rsidRPr="006C2D1F" w:rsidRDefault="00D432E4" w:rsidP="006D05ED">
      <w:pPr>
        <w:widowControl w:val="0"/>
        <w:numPr>
          <w:ilvl w:val="0"/>
          <w:numId w:val="21"/>
        </w:numPr>
        <w:spacing w:after="120"/>
        <w:jc w:val="both"/>
        <w:rPr>
          <w:rFonts w:ascii="Gill Sans MT" w:hAnsi="Gill Sans MT"/>
          <w:sz w:val="22"/>
          <w:szCs w:val="22"/>
        </w:rPr>
      </w:pPr>
      <w:r w:rsidRPr="006C2D1F">
        <w:rPr>
          <w:rFonts w:ascii="Gill Sans MT" w:hAnsi="Gill Sans MT"/>
          <w:sz w:val="22"/>
          <w:szCs w:val="22"/>
        </w:rPr>
        <w:t>Zhotovitel odpovídá za vady Předmětu díla, které má Předmět díla v době jeho předání objednateli. Za vady Předmětu díla, na něž se vztahuje záruka za jakost, odpovídá zhotovitel po</w:t>
      </w:r>
      <w:r w:rsidR="00C036E5" w:rsidRPr="006C2D1F">
        <w:rPr>
          <w:rFonts w:ascii="Gill Sans MT" w:hAnsi="Gill Sans MT"/>
          <w:sz w:val="22"/>
          <w:szCs w:val="22"/>
        </w:rPr>
        <w:t> </w:t>
      </w:r>
      <w:r w:rsidRPr="006C2D1F">
        <w:rPr>
          <w:rFonts w:ascii="Gill Sans MT" w:hAnsi="Gill Sans MT"/>
          <w:sz w:val="22"/>
          <w:szCs w:val="22"/>
        </w:rPr>
        <w:t>dobu trvání této záruky.</w:t>
      </w:r>
    </w:p>
    <w:p w14:paraId="76D1747B" w14:textId="77777777" w:rsidR="00EF2DA9" w:rsidRPr="006C2D1F" w:rsidRDefault="00EF2DA9" w:rsidP="006D05ED">
      <w:pPr>
        <w:numPr>
          <w:ilvl w:val="0"/>
          <w:numId w:val="21"/>
        </w:numPr>
        <w:spacing w:after="120"/>
        <w:jc w:val="both"/>
        <w:rPr>
          <w:rFonts w:ascii="Gill Sans MT" w:hAnsi="Gill Sans MT"/>
          <w:sz w:val="22"/>
          <w:szCs w:val="22"/>
        </w:rPr>
      </w:pPr>
      <w:r w:rsidRPr="006C2D1F">
        <w:rPr>
          <w:rFonts w:ascii="Gill Sans MT" w:hAnsi="Gill Sans MT"/>
          <w:sz w:val="22"/>
          <w:szCs w:val="22"/>
        </w:rPr>
        <w:t>Pro vyloučení pochybností se sjednává, že převzetím díla není dotčeno právo objednatele uplatňovat práva z vad, které byly zjistitelné, ale nebyly zjištěny při převzetí. Smluvní strany se dále dohodly na vyloučení použití ustanovení § 2618 Občanského zákoníku.</w:t>
      </w:r>
    </w:p>
    <w:p w14:paraId="5C6E7E47" w14:textId="77777777" w:rsidR="00D432E4" w:rsidRPr="006C2D1F" w:rsidRDefault="00D432E4" w:rsidP="006D05ED">
      <w:pPr>
        <w:widowControl w:val="0"/>
        <w:numPr>
          <w:ilvl w:val="0"/>
          <w:numId w:val="21"/>
        </w:numPr>
        <w:spacing w:after="120"/>
        <w:jc w:val="both"/>
        <w:rPr>
          <w:rFonts w:ascii="Gill Sans MT" w:hAnsi="Gill Sans MT"/>
          <w:sz w:val="22"/>
          <w:szCs w:val="22"/>
        </w:rPr>
      </w:pPr>
      <w:r w:rsidRPr="006C2D1F">
        <w:rPr>
          <w:rFonts w:ascii="Gill Sans MT" w:hAnsi="Gill Sans MT"/>
          <w:sz w:val="22"/>
          <w:szCs w:val="22"/>
        </w:rPr>
        <w:t>Zhotovitel neodpovídá za vady Předmětu díla, které byly způsobeny použitím podkladů a věcí poskytnutých objednatelem a zhotovitel ani při vynaložení veškeré odborné péče nemohl zjistit jejich nevhodnost, anebo na ně upozornil objednatele, který na jejich použití trval.</w:t>
      </w:r>
    </w:p>
    <w:p w14:paraId="15EF63B4" w14:textId="77777777" w:rsidR="00D432E4" w:rsidRPr="006C2D1F" w:rsidRDefault="00D432E4" w:rsidP="006D05ED">
      <w:pPr>
        <w:widowControl w:val="0"/>
        <w:numPr>
          <w:ilvl w:val="0"/>
          <w:numId w:val="21"/>
        </w:numPr>
        <w:spacing w:after="120"/>
        <w:jc w:val="both"/>
        <w:rPr>
          <w:rFonts w:ascii="Gill Sans MT" w:hAnsi="Gill Sans MT"/>
          <w:sz w:val="22"/>
          <w:szCs w:val="22"/>
        </w:rPr>
      </w:pPr>
      <w:r w:rsidRPr="006C2D1F">
        <w:rPr>
          <w:rFonts w:ascii="Gill Sans MT" w:hAnsi="Gill Sans MT"/>
          <w:sz w:val="22"/>
          <w:szCs w:val="22"/>
        </w:rPr>
        <w:t xml:space="preserve">Záruka za jakost Předmětu </w:t>
      </w:r>
      <w:r w:rsidR="00EF2DA9" w:rsidRPr="006C2D1F">
        <w:rPr>
          <w:rFonts w:ascii="Gill Sans MT" w:hAnsi="Gill Sans MT"/>
          <w:sz w:val="22"/>
          <w:szCs w:val="22"/>
        </w:rPr>
        <w:t>díla – celé</w:t>
      </w:r>
      <w:r w:rsidRPr="006C2D1F">
        <w:rPr>
          <w:rFonts w:ascii="Gill Sans MT" w:hAnsi="Gill Sans MT"/>
          <w:sz w:val="22"/>
          <w:szCs w:val="22"/>
        </w:rPr>
        <w:t xml:space="preserve"> stavby je v</w:t>
      </w:r>
      <w:r w:rsidR="000B15A4" w:rsidRPr="006C2D1F">
        <w:rPr>
          <w:rFonts w:ascii="Gill Sans MT" w:hAnsi="Gill Sans MT"/>
          <w:sz w:val="22"/>
          <w:szCs w:val="22"/>
        </w:rPr>
        <w:t> </w:t>
      </w:r>
      <w:r w:rsidRPr="006C2D1F">
        <w:rPr>
          <w:rFonts w:ascii="Gill Sans MT" w:hAnsi="Gill Sans MT"/>
          <w:sz w:val="22"/>
          <w:szCs w:val="22"/>
        </w:rPr>
        <w:t>délce</w:t>
      </w:r>
      <w:r w:rsidR="000B15A4" w:rsidRPr="006C2D1F">
        <w:rPr>
          <w:rFonts w:ascii="Gill Sans MT" w:hAnsi="Gill Sans MT"/>
          <w:sz w:val="22"/>
          <w:szCs w:val="22"/>
        </w:rPr>
        <w:t xml:space="preserve"> </w:t>
      </w:r>
      <w:r w:rsidR="000B15A4" w:rsidRPr="006C2D1F">
        <w:rPr>
          <w:rFonts w:ascii="Gill Sans MT" w:hAnsi="Gill Sans MT"/>
          <w:b/>
          <w:sz w:val="22"/>
          <w:szCs w:val="22"/>
        </w:rPr>
        <w:t>60 m</w:t>
      </w:r>
      <w:r w:rsidRPr="006C2D1F">
        <w:rPr>
          <w:rFonts w:ascii="Gill Sans MT" w:hAnsi="Gill Sans MT"/>
          <w:b/>
          <w:sz w:val="22"/>
          <w:szCs w:val="22"/>
        </w:rPr>
        <w:t>ěsíců</w:t>
      </w:r>
      <w:r w:rsidR="00D41FB8" w:rsidRPr="006C2D1F">
        <w:rPr>
          <w:rFonts w:ascii="Gill Sans MT" w:hAnsi="Gill Sans MT"/>
          <w:sz w:val="22"/>
          <w:szCs w:val="22"/>
        </w:rPr>
        <w:t>.</w:t>
      </w:r>
    </w:p>
    <w:p w14:paraId="1BD0B82D" w14:textId="77777777" w:rsidR="00D432E4" w:rsidRPr="006C2D1F" w:rsidRDefault="00D432E4" w:rsidP="006D05ED">
      <w:pPr>
        <w:widowControl w:val="0"/>
        <w:numPr>
          <w:ilvl w:val="0"/>
          <w:numId w:val="21"/>
        </w:numPr>
        <w:spacing w:after="120"/>
        <w:jc w:val="both"/>
        <w:rPr>
          <w:rFonts w:ascii="Gill Sans MT" w:hAnsi="Gill Sans MT"/>
          <w:sz w:val="22"/>
          <w:szCs w:val="22"/>
        </w:rPr>
      </w:pPr>
      <w:r w:rsidRPr="006C2D1F">
        <w:rPr>
          <w:rFonts w:ascii="Gill Sans MT" w:hAnsi="Gill Sans MT"/>
          <w:sz w:val="22"/>
          <w:szCs w:val="22"/>
        </w:rPr>
        <w:t>Záruka počíná běžet dnem převzetí dokončeného Předmětu díla objednatelem v případě, že</w:t>
      </w:r>
      <w:r w:rsidR="00C036E5" w:rsidRPr="006C2D1F">
        <w:rPr>
          <w:rFonts w:ascii="Gill Sans MT" w:hAnsi="Gill Sans MT"/>
          <w:sz w:val="22"/>
          <w:szCs w:val="22"/>
        </w:rPr>
        <w:t> </w:t>
      </w:r>
      <w:r w:rsidRPr="006C2D1F">
        <w:rPr>
          <w:rFonts w:ascii="Gill Sans MT" w:hAnsi="Gill Sans MT"/>
          <w:sz w:val="22"/>
          <w:szCs w:val="22"/>
        </w:rPr>
        <w:t>Předmět díla nevykazuje vady a nedodělky nebo dnem odstranění poslední vady a nedodělku vyplývajícího z Protokolu.</w:t>
      </w:r>
    </w:p>
    <w:p w14:paraId="31364A46" w14:textId="77777777" w:rsidR="00D432E4" w:rsidRPr="006C2D1F" w:rsidRDefault="00D432E4" w:rsidP="006D05ED">
      <w:pPr>
        <w:widowControl w:val="0"/>
        <w:numPr>
          <w:ilvl w:val="0"/>
          <w:numId w:val="21"/>
        </w:numPr>
        <w:spacing w:after="60"/>
        <w:jc w:val="both"/>
        <w:rPr>
          <w:rFonts w:ascii="Gill Sans MT" w:hAnsi="Gill Sans MT"/>
          <w:sz w:val="22"/>
          <w:szCs w:val="22"/>
        </w:rPr>
      </w:pPr>
      <w:r w:rsidRPr="006C2D1F">
        <w:rPr>
          <w:rFonts w:ascii="Gill Sans MT" w:hAnsi="Gill Sans MT"/>
          <w:sz w:val="22"/>
          <w:szCs w:val="22"/>
        </w:rPr>
        <w:t>Objednatel je povinen vady Předmětu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14:paraId="0ACC348D" w14:textId="69F45585" w:rsidR="00D432E4" w:rsidRPr="006C2D1F" w:rsidRDefault="00D432E4" w:rsidP="006D05ED">
      <w:pPr>
        <w:widowControl w:val="0"/>
        <w:numPr>
          <w:ilvl w:val="0"/>
          <w:numId w:val="8"/>
        </w:numPr>
        <w:tabs>
          <w:tab w:val="left" w:pos="357"/>
          <w:tab w:val="left" w:pos="714"/>
        </w:tabs>
        <w:spacing w:after="60"/>
        <w:ind w:left="714" w:hanging="357"/>
        <w:jc w:val="both"/>
        <w:rPr>
          <w:rFonts w:ascii="Gill Sans MT" w:hAnsi="Gill Sans MT"/>
          <w:sz w:val="22"/>
          <w:szCs w:val="22"/>
        </w:rPr>
      </w:pPr>
      <w:r w:rsidRPr="006C2D1F">
        <w:rPr>
          <w:rFonts w:ascii="Gill Sans MT" w:hAnsi="Gill Sans MT"/>
          <w:sz w:val="22"/>
          <w:szCs w:val="22"/>
        </w:rPr>
        <w:t xml:space="preserve">odstranění vady dodáním náhradního plnění (u vad materiálů, zařizovacích </w:t>
      </w:r>
      <w:r w:rsidR="000748E0" w:rsidRPr="006C2D1F">
        <w:rPr>
          <w:rFonts w:ascii="Gill Sans MT" w:hAnsi="Gill Sans MT"/>
          <w:sz w:val="22"/>
          <w:szCs w:val="22"/>
        </w:rPr>
        <w:t>předmětů</w:t>
      </w:r>
      <w:r w:rsidRPr="006C2D1F">
        <w:rPr>
          <w:rFonts w:ascii="Gill Sans MT" w:hAnsi="Gill Sans MT"/>
          <w:sz w:val="22"/>
          <w:szCs w:val="22"/>
        </w:rPr>
        <w:t xml:space="preserve"> apod.)</w:t>
      </w:r>
      <w:r w:rsidR="00EE0919">
        <w:rPr>
          <w:rFonts w:ascii="Gill Sans MT" w:hAnsi="Gill Sans MT"/>
          <w:sz w:val="22"/>
          <w:szCs w:val="22"/>
        </w:rPr>
        <w:t>; nebo</w:t>
      </w:r>
    </w:p>
    <w:p w14:paraId="5708C5E2" w14:textId="794A9108" w:rsidR="00D432E4" w:rsidRPr="006C2D1F" w:rsidRDefault="00D432E4" w:rsidP="006D05ED">
      <w:pPr>
        <w:widowControl w:val="0"/>
        <w:numPr>
          <w:ilvl w:val="0"/>
          <w:numId w:val="8"/>
        </w:numPr>
        <w:tabs>
          <w:tab w:val="left" w:pos="357"/>
          <w:tab w:val="left" w:pos="700"/>
        </w:tabs>
        <w:spacing w:after="60"/>
        <w:ind w:left="697" w:hanging="340"/>
        <w:jc w:val="both"/>
        <w:rPr>
          <w:rFonts w:ascii="Gill Sans MT" w:hAnsi="Gill Sans MT"/>
          <w:sz w:val="22"/>
          <w:szCs w:val="22"/>
        </w:rPr>
      </w:pPr>
      <w:r w:rsidRPr="006C2D1F">
        <w:rPr>
          <w:rFonts w:ascii="Gill Sans MT" w:hAnsi="Gill Sans MT"/>
          <w:sz w:val="22"/>
          <w:szCs w:val="22"/>
        </w:rPr>
        <w:t>odstranění vady opravou, je-li vada opravitelná</w:t>
      </w:r>
      <w:r w:rsidR="00EE0919">
        <w:rPr>
          <w:rFonts w:ascii="Gill Sans MT" w:hAnsi="Gill Sans MT"/>
          <w:sz w:val="22"/>
          <w:szCs w:val="22"/>
        </w:rPr>
        <w:t>; nebo</w:t>
      </w:r>
    </w:p>
    <w:p w14:paraId="069C65F1" w14:textId="77777777" w:rsidR="00D432E4" w:rsidRPr="006C2D1F" w:rsidRDefault="00D432E4" w:rsidP="006D05ED">
      <w:pPr>
        <w:widowControl w:val="0"/>
        <w:numPr>
          <w:ilvl w:val="0"/>
          <w:numId w:val="8"/>
        </w:numPr>
        <w:tabs>
          <w:tab w:val="left" w:pos="357"/>
          <w:tab w:val="left" w:pos="700"/>
        </w:tabs>
        <w:spacing w:after="120"/>
        <w:ind w:left="697" w:hanging="340"/>
        <w:jc w:val="both"/>
        <w:rPr>
          <w:rFonts w:ascii="Gill Sans MT" w:hAnsi="Gill Sans MT"/>
          <w:sz w:val="22"/>
          <w:szCs w:val="22"/>
        </w:rPr>
      </w:pPr>
      <w:r w:rsidRPr="006C2D1F">
        <w:rPr>
          <w:rFonts w:ascii="Gill Sans MT" w:hAnsi="Gill Sans MT"/>
          <w:sz w:val="22"/>
          <w:szCs w:val="22"/>
        </w:rPr>
        <w:t>přiměřenou slevu ze sjednané ceny díla.</w:t>
      </w:r>
    </w:p>
    <w:p w14:paraId="38FF852D" w14:textId="028EC094" w:rsidR="00D432E4" w:rsidRPr="006C2D1F" w:rsidRDefault="00D432E4" w:rsidP="006D05ED">
      <w:pPr>
        <w:widowControl w:val="0"/>
        <w:numPr>
          <w:ilvl w:val="0"/>
          <w:numId w:val="21"/>
        </w:numPr>
        <w:spacing w:after="120"/>
        <w:jc w:val="both"/>
        <w:rPr>
          <w:rFonts w:ascii="Gill Sans MT" w:hAnsi="Gill Sans MT"/>
          <w:sz w:val="22"/>
          <w:szCs w:val="22"/>
        </w:rPr>
      </w:pPr>
      <w:r w:rsidRPr="006C2D1F">
        <w:rPr>
          <w:rFonts w:ascii="Gill Sans MT" w:hAnsi="Gill Sans MT"/>
          <w:sz w:val="22"/>
          <w:szCs w:val="22"/>
        </w:rPr>
        <w:t xml:space="preserve">Zhotovitel je povinen nejpozději do 5 </w:t>
      </w:r>
      <w:r w:rsidR="005537F3">
        <w:rPr>
          <w:rFonts w:ascii="Gill Sans MT" w:hAnsi="Gill Sans MT"/>
          <w:sz w:val="22"/>
          <w:szCs w:val="22"/>
        </w:rPr>
        <w:t xml:space="preserve">kalendářních </w:t>
      </w:r>
      <w:r w:rsidRPr="006C2D1F">
        <w:rPr>
          <w:rFonts w:ascii="Gill Sans MT" w:hAnsi="Gill Sans MT"/>
          <w:sz w:val="22"/>
          <w:szCs w:val="22"/>
        </w:rPr>
        <w:t>dnů po obdržení reklamace sdělit objednateli, v jakém termínu začne s odstraňováním reklamované vady. Doba započetí s odstraňováním vady nesmí být delší 7 kalendářních dnů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Předmětu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w:t>
      </w:r>
      <w:r w:rsidR="00C036E5" w:rsidRPr="006C2D1F">
        <w:rPr>
          <w:rFonts w:ascii="Gill Sans MT" w:hAnsi="Gill Sans MT"/>
          <w:sz w:val="22"/>
          <w:szCs w:val="22"/>
        </w:rPr>
        <w:t> </w:t>
      </w:r>
      <w:r w:rsidRPr="006C2D1F">
        <w:rPr>
          <w:rFonts w:ascii="Gill Sans MT" w:hAnsi="Gill Sans MT"/>
          <w:sz w:val="22"/>
          <w:szCs w:val="22"/>
        </w:rPr>
        <w:t>odstranění této vady zhotovitelem.</w:t>
      </w:r>
    </w:p>
    <w:p w14:paraId="3DA4D2C9" w14:textId="77777777" w:rsidR="00D432E4" w:rsidRPr="006C2D1F" w:rsidRDefault="00D432E4" w:rsidP="006D05ED">
      <w:pPr>
        <w:widowControl w:val="0"/>
        <w:numPr>
          <w:ilvl w:val="0"/>
          <w:numId w:val="21"/>
        </w:numPr>
        <w:spacing w:after="120"/>
        <w:jc w:val="both"/>
        <w:rPr>
          <w:rFonts w:ascii="Gill Sans MT" w:hAnsi="Gill Sans MT"/>
          <w:sz w:val="22"/>
          <w:szCs w:val="22"/>
        </w:rPr>
      </w:pPr>
      <w:r w:rsidRPr="006C2D1F">
        <w:rPr>
          <w:rFonts w:ascii="Gill Sans MT" w:hAnsi="Gill Sans MT"/>
          <w:sz w:val="22"/>
          <w:szCs w:val="22"/>
        </w:rPr>
        <w:t>Nezačne-li zhotovitel s odstraňováním reklamované vady v termínu uvedeném v odst.</w:t>
      </w:r>
      <w:r w:rsidR="00C036E5" w:rsidRPr="006C2D1F">
        <w:rPr>
          <w:rFonts w:ascii="Gill Sans MT" w:hAnsi="Gill Sans MT"/>
          <w:sz w:val="22"/>
          <w:szCs w:val="22"/>
        </w:rPr>
        <w:t> </w:t>
      </w:r>
      <w:r w:rsidR="00CE222B" w:rsidRPr="006C2D1F">
        <w:rPr>
          <w:rFonts w:ascii="Gill Sans MT" w:hAnsi="Gill Sans MT"/>
          <w:sz w:val="22"/>
          <w:szCs w:val="22"/>
        </w:rPr>
        <w:t>8</w:t>
      </w:r>
      <w:r w:rsidRPr="006C2D1F">
        <w:rPr>
          <w:rFonts w:ascii="Gill Sans MT" w:hAnsi="Gill Sans MT"/>
          <w:sz w:val="22"/>
          <w:szCs w:val="22"/>
        </w:rPr>
        <w:t xml:space="preserve"> </w:t>
      </w:r>
      <w:r w:rsidR="00CE222B" w:rsidRPr="006C2D1F">
        <w:rPr>
          <w:rFonts w:ascii="Gill Sans MT" w:hAnsi="Gill Sans MT"/>
          <w:sz w:val="22"/>
          <w:szCs w:val="22"/>
        </w:rPr>
        <w:t>tohoto článku</w:t>
      </w:r>
      <w:r w:rsidRPr="006C2D1F">
        <w:rPr>
          <w:rFonts w:ascii="Gill Sans MT" w:hAnsi="Gill Sans MT"/>
          <w:sz w:val="22"/>
          <w:szCs w:val="22"/>
        </w:rPr>
        <w:t>, je objednatel oprávněn nechat reklamovanou vadu odstranit jinou způsobilou právnickou nebo fyzickou osobu, a to na náklady zhotovitele.</w:t>
      </w:r>
    </w:p>
    <w:p w14:paraId="26AF1EB5" w14:textId="1B66AC0F" w:rsidR="00C431D4" w:rsidRDefault="00D432E4" w:rsidP="006D05ED">
      <w:pPr>
        <w:widowControl w:val="0"/>
        <w:numPr>
          <w:ilvl w:val="0"/>
          <w:numId w:val="21"/>
        </w:numPr>
        <w:spacing w:after="120"/>
        <w:jc w:val="both"/>
        <w:rPr>
          <w:rFonts w:ascii="Gill Sans MT" w:hAnsi="Gill Sans MT"/>
          <w:sz w:val="22"/>
          <w:szCs w:val="22"/>
        </w:rPr>
      </w:pPr>
      <w:r w:rsidRPr="006C2D1F">
        <w:rPr>
          <w:rFonts w:ascii="Gill Sans MT" w:hAnsi="Gill Sans MT"/>
          <w:sz w:val="22"/>
          <w:szCs w:val="22"/>
        </w:rPr>
        <w:t>Jestliže objednatel v reklamaci výslovně uvede, že se jedná o havárii</w:t>
      </w:r>
      <w:r w:rsidR="00D9113A" w:rsidRPr="00D9113A">
        <w:t xml:space="preserve"> </w:t>
      </w:r>
      <w:r w:rsidR="00D9113A" w:rsidRPr="00D9113A">
        <w:rPr>
          <w:rFonts w:ascii="Gill Sans MT" w:hAnsi="Gill Sans MT"/>
          <w:sz w:val="22"/>
          <w:szCs w:val="22"/>
        </w:rPr>
        <w:t>a požaduje po zhotoviteli její odstranění,</w:t>
      </w:r>
      <w:r w:rsidRPr="006C2D1F">
        <w:rPr>
          <w:rFonts w:ascii="Gill Sans MT" w:hAnsi="Gill Sans MT"/>
          <w:sz w:val="22"/>
          <w:szCs w:val="22"/>
        </w:rPr>
        <w:t xml:space="preserve"> je zhotovitel povinen začít s</w:t>
      </w:r>
      <w:r w:rsidR="00D25987" w:rsidRPr="006C2D1F">
        <w:rPr>
          <w:rFonts w:ascii="Gill Sans MT" w:hAnsi="Gill Sans MT"/>
          <w:sz w:val="22"/>
          <w:szCs w:val="22"/>
        </w:rPr>
        <w:t> </w:t>
      </w:r>
      <w:r w:rsidRPr="006C2D1F">
        <w:rPr>
          <w:rFonts w:ascii="Gill Sans MT" w:hAnsi="Gill Sans MT"/>
          <w:sz w:val="22"/>
          <w:szCs w:val="22"/>
        </w:rPr>
        <w:t>odstraňováním vady (havárie) nejpozději do 24 (slovy: dvaceti čtyř) hodin po obdržení reklamace. Pokud tak neučiní, je povinen zaplatit objednateli mimo náhrady škody a případn</w:t>
      </w:r>
      <w:r w:rsidR="00CE222B" w:rsidRPr="006C2D1F">
        <w:rPr>
          <w:rFonts w:ascii="Gill Sans MT" w:hAnsi="Gill Sans MT"/>
          <w:sz w:val="22"/>
          <w:szCs w:val="22"/>
        </w:rPr>
        <w:t>ého ušlého zisku</w:t>
      </w:r>
      <w:r w:rsidRPr="006C2D1F">
        <w:rPr>
          <w:rFonts w:ascii="Gill Sans MT" w:hAnsi="Gill Sans MT"/>
          <w:sz w:val="22"/>
          <w:szCs w:val="22"/>
        </w:rPr>
        <w:t>, které vzniknou neodstraněním havárie v tomto termínu</w:t>
      </w:r>
      <w:r w:rsidR="00CE222B" w:rsidRPr="006C2D1F">
        <w:rPr>
          <w:rFonts w:ascii="Gill Sans MT" w:hAnsi="Gill Sans MT"/>
          <w:sz w:val="22"/>
          <w:szCs w:val="22"/>
        </w:rPr>
        <w:t>,</w:t>
      </w:r>
      <w:r w:rsidRPr="006C2D1F">
        <w:rPr>
          <w:rFonts w:ascii="Gill Sans MT" w:hAnsi="Gill Sans MT"/>
          <w:sz w:val="22"/>
          <w:szCs w:val="22"/>
        </w:rPr>
        <w:t xml:space="preserve"> i smluvní </w:t>
      </w:r>
      <w:r w:rsidR="00C431D4" w:rsidRPr="00C431D4">
        <w:rPr>
          <w:rFonts w:ascii="Gill Sans MT" w:hAnsi="Gill Sans MT"/>
          <w:sz w:val="22"/>
          <w:szCs w:val="22"/>
        </w:rPr>
        <w:t>pokutu dle čl.</w:t>
      </w:r>
      <w:r w:rsidR="00C431D4">
        <w:rPr>
          <w:rFonts w:ascii="Gill Sans MT" w:hAnsi="Gill Sans MT"/>
          <w:sz w:val="22"/>
          <w:szCs w:val="22"/>
        </w:rPr>
        <w:t> </w:t>
      </w:r>
      <w:r w:rsidR="00C431D4" w:rsidRPr="00C431D4">
        <w:rPr>
          <w:rFonts w:ascii="Gill Sans MT" w:hAnsi="Gill Sans MT"/>
          <w:sz w:val="22"/>
          <w:szCs w:val="22"/>
        </w:rPr>
        <w:t xml:space="preserve">XIII. </w:t>
      </w:r>
      <w:r w:rsidR="00C431D4">
        <w:rPr>
          <w:rFonts w:ascii="Gill Sans MT" w:hAnsi="Gill Sans MT"/>
          <w:sz w:val="22"/>
          <w:szCs w:val="22"/>
        </w:rPr>
        <w:t>S</w:t>
      </w:r>
      <w:r w:rsidR="00C431D4" w:rsidRPr="00C431D4">
        <w:rPr>
          <w:rFonts w:ascii="Gill Sans MT" w:hAnsi="Gill Sans MT"/>
          <w:sz w:val="22"/>
          <w:szCs w:val="22"/>
        </w:rPr>
        <w:t>mlouvy</w:t>
      </w:r>
      <w:r w:rsidR="00C431D4">
        <w:rPr>
          <w:rFonts w:ascii="Gill Sans MT" w:hAnsi="Gill Sans MT"/>
          <w:sz w:val="22"/>
          <w:szCs w:val="22"/>
        </w:rPr>
        <w:t>.</w:t>
      </w:r>
      <w:r w:rsidR="00C431D4" w:rsidRPr="00C431D4">
        <w:rPr>
          <w:rFonts w:ascii="Gill Sans MT" w:hAnsi="Gill Sans MT"/>
          <w:sz w:val="22"/>
          <w:szCs w:val="22"/>
        </w:rPr>
        <w:t xml:space="preserve"> </w:t>
      </w:r>
    </w:p>
    <w:p w14:paraId="79019D0F" w14:textId="77777777" w:rsidR="00DA593D" w:rsidRPr="006C2D1F" w:rsidRDefault="00DA593D" w:rsidP="006D05ED">
      <w:pPr>
        <w:widowControl w:val="0"/>
        <w:spacing w:after="120"/>
        <w:ind w:left="360"/>
        <w:jc w:val="both"/>
        <w:rPr>
          <w:rFonts w:ascii="Gill Sans MT" w:hAnsi="Gill Sans MT"/>
          <w:sz w:val="22"/>
          <w:szCs w:val="22"/>
        </w:rPr>
      </w:pPr>
    </w:p>
    <w:p w14:paraId="15DD9646" w14:textId="77777777" w:rsidR="00BD0CC7" w:rsidRDefault="00D432E4">
      <w:pPr>
        <w:pStyle w:val="Nadpis1"/>
        <w:keepLines/>
        <w:widowControl w:val="0"/>
        <w:shd w:val="clear" w:color="auto" w:fill="E8E8E8"/>
        <w:spacing w:before="0" w:after="0"/>
        <w:jc w:val="center"/>
        <w:rPr>
          <w:rFonts w:ascii="Gill Sans MT" w:hAnsi="Gill Sans MT"/>
        </w:rPr>
      </w:pPr>
      <w:r w:rsidRPr="006C2D1F">
        <w:rPr>
          <w:rFonts w:ascii="Gill Sans MT" w:hAnsi="Gill Sans MT"/>
        </w:rPr>
        <w:t xml:space="preserve">XIII. </w:t>
      </w:r>
    </w:p>
    <w:p w14:paraId="4DF3334C" w14:textId="2E3A83C3" w:rsidR="00D432E4" w:rsidRPr="006C2D1F" w:rsidRDefault="00D432E4">
      <w:pPr>
        <w:pStyle w:val="Nadpis1"/>
        <w:keepLines/>
        <w:widowControl w:val="0"/>
        <w:shd w:val="clear" w:color="auto" w:fill="E8E8E8"/>
        <w:spacing w:before="0" w:after="120"/>
        <w:jc w:val="center"/>
        <w:rPr>
          <w:rFonts w:ascii="Gill Sans MT" w:hAnsi="Gill Sans MT"/>
        </w:rPr>
      </w:pPr>
      <w:r w:rsidRPr="006C2D1F">
        <w:rPr>
          <w:rFonts w:ascii="Gill Sans MT" w:hAnsi="Gill Sans MT"/>
        </w:rPr>
        <w:t>S</w:t>
      </w:r>
      <w:r w:rsidR="00D5599D" w:rsidRPr="00BD0CC7">
        <w:rPr>
          <w:rFonts w:ascii="Gill Sans MT" w:hAnsi="Gill Sans MT"/>
        </w:rPr>
        <w:t>ankční ujednání</w:t>
      </w:r>
      <w:r w:rsidRPr="006C2D1F">
        <w:rPr>
          <w:rFonts w:ascii="Gill Sans MT" w:hAnsi="Gill Sans MT"/>
        </w:rPr>
        <w:t xml:space="preserve"> </w:t>
      </w:r>
    </w:p>
    <w:p w14:paraId="0603C55A" w14:textId="17CE6B1D" w:rsidR="00B26AC6" w:rsidRPr="006C2D1F" w:rsidRDefault="00B26AC6" w:rsidP="006D05ED">
      <w:pPr>
        <w:widowControl w:val="0"/>
        <w:numPr>
          <w:ilvl w:val="0"/>
          <w:numId w:val="34"/>
        </w:numPr>
        <w:spacing w:after="120"/>
        <w:jc w:val="both"/>
        <w:rPr>
          <w:rFonts w:ascii="Gill Sans MT" w:hAnsi="Gill Sans MT"/>
          <w:sz w:val="22"/>
          <w:szCs w:val="22"/>
        </w:rPr>
      </w:pPr>
      <w:r w:rsidRPr="006C2D1F">
        <w:rPr>
          <w:rFonts w:ascii="Gill Sans MT" w:hAnsi="Gill Sans MT"/>
          <w:sz w:val="22"/>
          <w:szCs w:val="22"/>
        </w:rPr>
        <w:t xml:space="preserve">Pokud bude </w:t>
      </w:r>
      <w:r w:rsidR="007D09C5" w:rsidRPr="006C2D1F">
        <w:rPr>
          <w:rFonts w:ascii="Gill Sans MT" w:hAnsi="Gill Sans MT"/>
          <w:sz w:val="22"/>
          <w:szCs w:val="22"/>
        </w:rPr>
        <w:t xml:space="preserve">zhotovitel </w:t>
      </w:r>
      <w:r w:rsidRPr="006C2D1F">
        <w:rPr>
          <w:rFonts w:ascii="Gill Sans MT" w:hAnsi="Gill Sans MT"/>
          <w:sz w:val="22"/>
          <w:szCs w:val="22"/>
        </w:rPr>
        <w:t xml:space="preserve">v prodlení s dokončením </w:t>
      </w:r>
      <w:r w:rsidR="00C431D4">
        <w:rPr>
          <w:rFonts w:ascii="Gill Sans MT" w:hAnsi="Gill Sans MT"/>
          <w:sz w:val="22"/>
          <w:szCs w:val="22"/>
        </w:rPr>
        <w:t xml:space="preserve">Předmětu </w:t>
      </w:r>
      <w:r w:rsidRPr="006C2D1F">
        <w:rPr>
          <w:rFonts w:ascii="Gill Sans MT" w:hAnsi="Gill Sans MT"/>
          <w:sz w:val="22"/>
          <w:szCs w:val="22"/>
        </w:rPr>
        <w:t xml:space="preserve">díla dle termínu uvedeného v čl. III </w:t>
      </w:r>
      <w:r w:rsidR="001147BB">
        <w:rPr>
          <w:rFonts w:ascii="Gill Sans MT" w:hAnsi="Gill Sans MT"/>
          <w:sz w:val="22"/>
          <w:szCs w:val="22"/>
        </w:rPr>
        <w:t>S</w:t>
      </w:r>
      <w:r w:rsidRPr="006C2D1F">
        <w:rPr>
          <w:rFonts w:ascii="Gill Sans MT" w:hAnsi="Gill Sans MT"/>
          <w:sz w:val="22"/>
          <w:szCs w:val="22"/>
        </w:rPr>
        <w:t xml:space="preserve">mlouvy, </w:t>
      </w:r>
      <w:r w:rsidR="00C431D4" w:rsidRPr="00C431D4">
        <w:rPr>
          <w:rFonts w:ascii="Gill Sans MT" w:hAnsi="Gill Sans MT"/>
          <w:sz w:val="22"/>
          <w:szCs w:val="22"/>
        </w:rPr>
        <w:t xml:space="preserve">sjednávají smluvní strany ve prospěch objednatele </w:t>
      </w:r>
      <w:r w:rsidRPr="006C2D1F">
        <w:rPr>
          <w:rFonts w:ascii="Gill Sans MT" w:hAnsi="Gill Sans MT"/>
          <w:sz w:val="22"/>
          <w:szCs w:val="22"/>
        </w:rPr>
        <w:t>jednorázovou smluvní pokutu ve</w:t>
      </w:r>
      <w:r w:rsidR="00C431D4">
        <w:rPr>
          <w:rFonts w:ascii="Gill Sans MT" w:hAnsi="Gill Sans MT"/>
          <w:sz w:val="22"/>
          <w:szCs w:val="22"/>
        </w:rPr>
        <w:t> </w:t>
      </w:r>
      <w:r w:rsidRPr="006C2D1F">
        <w:rPr>
          <w:rFonts w:ascii="Gill Sans MT" w:hAnsi="Gill Sans MT"/>
          <w:sz w:val="22"/>
          <w:szCs w:val="22"/>
        </w:rPr>
        <w:t xml:space="preserve">výši </w:t>
      </w:r>
      <w:r w:rsidR="000748E0" w:rsidRPr="006C2D1F">
        <w:rPr>
          <w:rFonts w:ascii="Gill Sans MT" w:hAnsi="Gill Sans MT"/>
          <w:sz w:val="22"/>
          <w:szCs w:val="22"/>
        </w:rPr>
        <w:lastRenderedPageBreak/>
        <w:t>10 %</w:t>
      </w:r>
      <w:r w:rsidRPr="006C2D1F">
        <w:rPr>
          <w:rFonts w:ascii="Gill Sans MT" w:hAnsi="Gill Sans MT"/>
          <w:sz w:val="22"/>
          <w:szCs w:val="22"/>
        </w:rPr>
        <w:t xml:space="preserve"> z</w:t>
      </w:r>
      <w:r w:rsidR="00C431D4">
        <w:rPr>
          <w:rFonts w:ascii="Gill Sans MT" w:hAnsi="Gill Sans MT"/>
          <w:sz w:val="22"/>
          <w:szCs w:val="22"/>
        </w:rPr>
        <w:t> </w:t>
      </w:r>
      <w:r w:rsidRPr="006C2D1F">
        <w:rPr>
          <w:rFonts w:ascii="Gill Sans MT" w:hAnsi="Gill Sans MT"/>
          <w:sz w:val="22"/>
          <w:szCs w:val="22"/>
        </w:rPr>
        <w:t xml:space="preserve">ceny díla </w:t>
      </w:r>
      <w:r w:rsidR="00C431D4">
        <w:rPr>
          <w:rFonts w:ascii="Gill Sans MT" w:hAnsi="Gill Sans MT"/>
          <w:sz w:val="22"/>
          <w:szCs w:val="22"/>
        </w:rPr>
        <w:t xml:space="preserve">bez DPH </w:t>
      </w:r>
      <w:r w:rsidRPr="006C2D1F">
        <w:rPr>
          <w:rFonts w:ascii="Gill Sans MT" w:hAnsi="Gill Sans MT"/>
          <w:sz w:val="22"/>
          <w:szCs w:val="22"/>
        </w:rPr>
        <w:t>uvedené v</w:t>
      </w:r>
      <w:r w:rsidR="00B0470D" w:rsidRPr="006C2D1F">
        <w:rPr>
          <w:rFonts w:ascii="Gill Sans MT" w:hAnsi="Gill Sans MT"/>
          <w:sz w:val="22"/>
          <w:szCs w:val="22"/>
        </w:rPr>
        <w:t> </w:t>
      </w:r>
      <w:r w:rsidRPr="006C2D1F">
        <w:rPr>
          <w:rFonts w:ascii="Gill Sans MT" w:hAnsi="Gill Sans MT"/>
          <w:sz w:val="22"/>
          <w:szCs w:val="22"/>
        </w:rPr>
        <w:t xml:space="preserve">čl. IV. </w:t>
      </w:r>
      <w:r w:rsidR="001147BB">
        <w:rPr>
          <w:rFonts w:ascii="Gill Sans MT" w:hAnsi="Gill Sans MT"/>
          <w:sz w:val="22"/>
          <w:szCs w:val="22"/>
        </w:rPr>
        <w:t>S</w:t>
      </w:r>
      <w:r w:rsidRPr="006C2D1F">
        <w:rPr>
          <w:rFonts w:ascii="Gill Sans MT" w:hAnsi="Gill Sans MT"/>
          <w:sz w:val="22"/>
          <w:szCs w:val="22"/>
        </w:rPr>
        <w:t>mlouvy. Ustanovení následujícího odstavce tím není dotčeno.</w:t>
      </w:r>
    </w:p>
    <w:p w14:paraId="59B6BFE5" w14:textId="434C6EF6" w:rsidR="00B26AC6" w:rsidRPr="006C2D1F" w:rsidRDefault="00B26AC6" w:rsidP="006D05ED">
      <w:pPr>
        <w:widowControl w:val="0"/>
        <w:numPr>
          <w:ilvl w:val="0"/>
          <w:numId w:val="34"/>
        </w:numPr>
        <w:spacing w:after="120"/>
        <w:jc w:val="both"/>
        <w:rPr>
          <w:rFonts w:ascii="Gill Sans MT" w:hAnsi="Gill Sans MT"/>
          <w:sz w:val="22"/>
          <w:szCs w:val="22"/>
        </w:rPr>
      </w:pPr>
      <w:r w:rsidRPr="006C2D1F">
        <w:rPr>
          <w:rFonts w:ascii="Gill Sans MT" w:hAnsi="Gill Sans MT"/>
          <w:sz w:val="22"/>
          <w:szCs w:val="22"/>
        </w:rPr>
        <w:t xml:space="preserve">Nad rámec smluvní pokuty uvedené v předchozím odstavci </w:t>
      </w:r>
      <w:r w:rsidR="00C431D4">
        <w:rPr>
          <w:rFonts w:ascii="Gill Sans MT" w:hAnsi="Gill Sans MT"/>
          <w:sz w:val="22"/>
          <w:szCs w:val="22"/>
        </w:rPr>
        <w:t xml:space="preserve">v případě prodlení </w:t>
      </w:r>
      <w:r w:rsidR="007D09C5" w:rsidRPr="006C2D1F">
        <w:rPr>
          <w:rFonts w:ascii="Gill Sans MT" w:hAnsi="Gill Sans MT"/>
          <w:sz w:val="22"/>
          <w:szCs w:val="22"/>
        </w:rPr>
        <w:t>zhotovitel</w:t>
      </w:r>
      <w:r w:rsidR="00C431D4">
        <w:rPr>
          <w:rFonts w:ascii="Gill Sans MT" w:hAnsi="Gill Sans MT"/>
          <w:sz w:val="22"/>
          <w:szCs w:val="22"/>
        </w:rPr>
        <w:t>e</w:t>
      </w:r>
      <w:r w:rsidR="007D09C5" w:rsidRPr="006C2D1F">
        <w:rPr>
          <w:rFonts w:ascii="Gill Sans MT" w:hAnsi="Gill Sans MT"/>
          <w:sz w:val="22"/>
          <w:szCs w:val="22"/>
        </w:rPr>
        <w:t xml:space="preserve"> </w:t>
      </w:r>
      <w:r w:rsidRPr="006C2D1F">
        <w:rPr>
          <w:rFonts w:ascii="Gill Sans MT" w:hAnsi="Gill Sans MT"/>
          <w:sz w:val="22"/>
          <w:szCs w:val="22"/>
        </w:rPr>
        <w:t>s</w:t>
      </w:r>
      <w:r w:rsidR="00C431D4">
        <w:rPr>
          <w:rFonts w:ascii="Gill Sans MT" w:hAnsi="Gill Sans MT"/>
          <w:sz w:val="22"/>
          <w:szCs w:val="22"/>
        </w:rPr>
        <w:t> </w:t>
      </w:r>
      <w:r w:rsidRPr="006C2D1F">
        <w:rPr>
          <w:rFonts w:ascii="Gill Sans MT" w:hAnsi="Gill Sans MT"/>
          <w:sz w:val="22"/>
          <w:szCs w:val="22"/>
        </w:rPr>
        <w:t xml:space="preserve">dokončením </w:t>
      </w:r>
      <w:r w:rsidR="00C431D4">
        <w:rPr>
          <w:rFonts w:ascii="Gill Sans MT" w:hAnsi="Gill Sans MT"/>
          <w:sz w:val="22"/>
          <w:szCs w:val="22"/>
        </w:rPr>
        <w:t xml:space="preserve">Předmětu </w:t>
      </w:r>
      <w:r w:rsidRPr="006C2D1F">
        <w:rPr>
          <w:rFonts w:ascii="Gill Sans MT" w:hAnsi="Gill Sans MT"/>
          <w:sz w:val="22"/>
          <w:szCs w:val="22"/>
        </w:rPr>
        <w:t>díla dle termín</w:t>
      </w:r>
      <w:r w:rsidR="00C431D4">
        <w:rPr>
          <w:rFonts w:ascii="Gill Sans MT" w:hAnsi="Gill Sans MT"/>
          <w:sz w:val="22"/>
          <w:szCs w:val="22"/>
        </w:rPr>
        <w:t>u uvedeného v čl. III. Smlouvy</w:t>
      </w:r>
      <w:r w:rsidRPr="006C2D1F">
        <w:rPr>
          <w:rFonts w:ascii="Gill Sans MT" w:hAnsi="Gill Sans MT"/>
          <w:sz w:val="22"/>
          <w:szCs w:val="22"/>
        </w:rPr>
        <w:t xml:space="preserve">, </w:t>
      </w:r>
      <w:r w:rsidR="00C431D4" w:rsidRPr="00C431D4">
        <w:rPr>
          <w:rFonts w:ascii="Gill Sans MT" w:hAnsi="Gill Sans MT"/>
          <w:sz w:val="22"/>
          <w:szCs w:val="22"/>
        </w:rPr>
        <w:t>sjednávají smluvní strany ve</w:t>
      </w:r>
      <w:r w:rsidR="00C431D4">
        <w:rPr>
          <w:rFonts w:ascii="Gill Sans MT" w:hAnsi="Gill Sans MT"/>
          <w:sz w:val="22"/>
          <w:szCs w:val="22"/>
        </w:rPr>
        <w:t> </w:t>
      </w:r>
      <w:r w:rsidR="00C431D4" w:rsidRPr="00C431D4">
        <w:rPr>
          <w:rFonts w:ascii="Gill Sans MT" w:hAnsi="Gill Sans MT"/>
          <w:sz w:val="22"/>
          <w:szCs w:val="22"/>
        </w:rPr>
        <w:t xml:space="preserve">prospěch objednatele </w:t>
      </w:r>
      <w:r w:rsidRPr="006C2D1F">
        <w:rPr>
          <w:rFonts w:ascii="Gill Sans MT" w:hAnsi="Gill Sans MT"/>
          <w:sz w:val="22"/>
          <w:szCs w:val="22"/>
        </w:rPr>
        <w:t xml:space="preserve">smluvní pokutu ve výši 0,2 % z ceny díla </w:t>
      </w:r>
      <w:r w:rsidR="00C431D4">
        <w:rPr>
          <w:rFonts w:ascii="Gill Sans MT" w:hAnsi="Gill Sans MT"/>
          <w:sz w:val="22"/>
          <w:szCs w:val="22"/>
        </w:rPr>
        <w:t xml:space="preserve">bez DPH </w:t>
      </w:r>
      <w:r w:rsidRPr="006C2D1F">
        <w:rPr>
          <w:rFonts w:ascii="Gill Sans MT" w:hAnsi="Gill Sans MT"/>
          <w:sz w:val="22"/>
          <w:szCs w:val="22"/>
        </w:rPr>
        <w:t xml:space="preserve">uvedené v čl. IV. </w:t>
      </w:r>
      <w:r w:rsidR="001147BB">
        <w:rPr>
          <w:rFonts w:ascii="Gill Sans MT" w:hAnsi="Gill Sans MT"/>
          <w:sz w:val="22"/>
          <w:szCs w:val="22"/>
        </w:rPr>
        <w:t>S</w:t>
      </w:r>
      <w:r w:rsidRPr="006C2D1F">
        <w:rPr>
          <w:rFonts w:ascii="Gill Sans MT" w:hAnsi="Gill Sans MT"/>
          <w:sz w:val="22"/>
          <w:szCs w:val="22"/>
        </w:rPr>
        <w:t xml:space="preserve">mlouvy (nejméně však 5.000 Kč) za každý i započatý den prodlení </w:t>
      </w:r>
      <w:r w:rsidR="00C431D4">
        <w:rPr>
          <w:rFonts w:ascii="Gill Sans MT" w:hAnsi="Gill Sans MT"/>
          <w:sz w:val="22"/>
          <w:szCs w:val="22"/>
        </w:rPr>
        <w:t xml:space="preserve">zhotovitele </w:t>
      </w:r>
      <w:r w:rsidRPr="006C2D1F">
        <w:rPr>
          <w:rFonts w:ascii="Gill Sans MT" w:hAnsi="Gill Sans MT"/>
          <w:sz w:val="22"/>
          <w:szCs w:val="22"/>
        </w:rPr>
        <w:t>s</w:t>
      </w:r>
      <w:r w:rsidR="00C431D4">
        <w:rPr>
          <w:rFonts w:ascii="Gill Sans MT" w:hAnsi="Gill Sans MT"/>
          <w:sz w:val="22"/>
          <w:szCs w:val="22"/>
        </w:rPr>
        <w:t> dokončením Předmětu</w:t>
      </w:r>
      <w:r w:rsidRPr="006C2D1F">
        <w:rPr>
          <w:rFonts w:ascii="Gill Sans MT" w:hAnsi="Gill Sans MT"/>
          <w:sz w:val="22"/>
          <w:szCs w:val="22"/>
        </w:rPr>
        <w:t xml:space="preserve"> díla.</w:t>
      </w:r>
    </w:p>
    <w:p w14:paraId="7365C268" w14:textId="5BF6C54D" w:rsidR="00C431D4" w:rsidRPr="0043196B" w:rsidRDefault="00B26AC6" w:rsidP="009E1ED2">
      <w:pPr>
        <w:widowControl w:val="0"/>
        <w:numPr>
          <w:ilvl w:val="0"/>
          <w:numId w:val="34"/>
        </w:numPr>
        <w:spacing w:after="120"/>
        <w:jc w:val="both"/>
        <w:rPr>
          <w:rFonts w:ascii="Gill Sans MT" w:hAnsi="Gill Sans MT"/>
          <w:sz w:val="22"/>
          <w:szCs w:val="22"/>
        </w:rPr>
      </w:pPr>
      <w:bookmarkStart w:id="16" w:name="_Hlk219300174"/>
      <w:r w:rsidRPr="0043196B">
        <w:rPr>
          <w:rFonts w:ascii="Gill Sans MT" w:hAnsi="Gill Sans MT"/>
          <w:sz w:val="22"/>
          <w:szCs w:val="22"/>
        </w:rPr>
        <w:t xml:space="preserve">V případě </w:t>
      </w:r>
      <w:r w:rsidR="00C431D4" w:rsidRPr="0043196B">
        <w:rPr>
          <w:rFonts w:ascii="Gill Sans MT" w:hAnsi="Gill Sans MT"/>
          <w:sz w:val="22"/>
          <w:szCs w:val="22"/>
        </w:rPr>
        <w:t xml:space="preserve">prodlení zhotovitele se započetím odstraňování vytčené vady díla dle termínů uvedených v čl. XII. </w:t>
      </w:r>
      <w:r w:rsidR="0043196B" w:rsidRPr="0043196B">
        <w:rPr>
          <w:rFonts w:ascii="Gill Sans MT" w:hAnsi="Gill Sans MT"/>
          <w:sz w:val="22"/>
          <w:szCs w:val="22"/>
        </w:rPr>
        <w:t>S</w:t>
      </w:r>
      <w:r w:rsidR="00C431D4" w:rsidRPr="0043196B">
        <w:rPr>
          <w:rFonts w:ascii="Gill Sans MT" w:hAnsi="Gill Sans MT"/>
          <w:sz w:val="22"/>
          <w:szCs w:val="22"/>
        </w:rPr>
        <w:t xml:space="preserve">mlouvy, sjednávají smluvní strany ve prospěch objednatele smluvní pokutu ve výši 0,1 % z ceny díla bez DPH uvedené v čl. IV. </w:t>
      </w:r>
      <w:r w:rsidR="0043196B" w:rsidRPr="0043196B">
        <w:rPr>
          <w:rFonts w:ascii="Gill Sans MT" w:hAnsi="Gill Sans MT"/>
          <w:sz w:val="22"/>
          <w:szCs w:val="22"/>
        </w:rPr>
        <w:t>S</w:t>
      </w:r>
      <w:r w:rsidR="00C431D4" w:rsidRPr="0043196B">
        <w:rPr>
          <w:rFonts w:ascii="Gill Sans MT" w:hAnsi="Gill Sans MT"/>
          <w:sz w:val="22"/>
          <w:szCs w:val="22"/>
        </w:rPr>
        <w:t xml:space="preserve">mlouvy </w:t>
      </w:r>
      <w:r w:rsidR="0043196B" w:rsidRPr="0043196B">
        <w:rPr>
          <w:rFonts w:ascii="Gill Sans MT" w:hAnsi="Gill Sans MT"/>
          <w:sz w:val="22"/>
          <w:szCs w:val="22"/>
        </w:rPr>
        <w:t xml:space="preserve">(nejméně však 3.000 Kč) </w:t>
      </w:r>
      <w:r w:rsidR="00C431D4" w:rsidRPr="0043196B">
        <w:rPr>
          <w:rFonts w:ascii="Gill Sans MT" w:hAnsi="Gill Sans MT"/>
          <w:sz w:val="22"/>
          <w:szCs w:val="22"/>
        </w:rPr>
        <w:t>za každý i</w:t>
      </w:r>
      <w:r w:rsidR="00291395">
        <w:rPr>
          <w:rFonts w:ascii="Gill Sans MT" w:hAnsi="Gill Sans MT"/>
          <w:sz w:val="22"/>
          <w:szCs w:val="22"/>
        </w:rPr>
        <w:t> </w:t>
      </w:r>
      <w:r w:rsidR="00C431D4" w:rsidRPr="0043196B">
        <w:rPr>
          <w:rFonts w:ascii="Gill Sans MT" w:hAnsi="Gill Sans MT"/>
          <w:sz w:val="22"/>
          <w:szCs w:val="22"/>
        </w:rPr>
        <w:t>započatý den prodlení zhotovitele a za každou takovou vadu.</w:t>
      </w:r>
    </w:p>
    <w:bookmarkEnd w:id="16"/>
    <w:p w14:paraId="028B6ADC" w14:textId="3AFABD47" w:rsidR="0043196B" w:rsidRDefault="00B26AC6" w:rsidP="0043196B">
      <w:pPr>
        <w:numPr>
          <w:ilvl w:val="0"/>
          <w:numId w:val="34"/>
        </w:numPr>
        <w:spacing w:after="120"/>
        <w:jc w:val="both"/>
        <w:rPr>
          <w:rFonts w:ascii="Gill Sans MT" w:hAnsi="Gill Sans MT"/>
          <w:sz w:val="22"/>
          <w:szCs w:val="22"/>
        </w:rPr>
      </w:pPr>
      <w:r w:rsidRPr="006C2D1F">
        <w:rPr>
          <w:rFonts w:ascii="Gill Sans MT" w:hAnsi="Gill Sans MT"/>
          <w:sz w:val="22"/>
          <w:szCs w:val="22"/>
        </w:rPr>
        <w:t xml:space="preserve">V případě prodlení </w:t>
      </w:r>
      <w:r w:rsidR="009B6FAC" w:rsidRPr="006C2D1F">
        <w:rPr>
          <w:rFonts w:ascii="Gill Sans MT" w:hAnsi="Gill Sans MT"/>
          <w:sz w:val="22"/>
          <w:szCs w:val="22"/>
        </w:rPr>
        <w:t xml:space="preserve">zhotovitele </w:t>
      </w:r>
      <w:r w:rsidRPr="006C2D1F">
        <w:rPr>
          <w:rFonts w:ascii="Gill Sans MT" w:hAnsi="Gill Sans MT"/>
          <w:sz w:val="22"/>
          <w:szCs w:val="22"/>
        </w:rPr>
        <w:t>s odstraněním vytčené vady</w:t>
      </w:r>
      <w:r w:rsidR="0043196B">
        <w:rPr>
          <w:rFonts w:ascii="Gill Sans MT" w:hAnsi="Gill Sans MT"/>
          <w:sz w:val="22"/>
          <w:szCs w:val="22"/>
        </w:rPr>
        <w:t xml:space="preserve"> </w:t>
      </w:r>
      <w:r w:rsidR="0043196B" w:rsidRPr="0043196B">
        <w:rPr>
          <w:rFonts w:ascii="Gill Sans MT" w:hAnsi="Gill Sans MT"/>
          <w:sz w:val="22"/>
          <w:szCs w:val="22"/>
        </w:rPr>
        <w:t xml:space="preserve">díla dle termínů uvedených v čl. XII. </w:t>
      </w:r>
      <w:r w:rsidR="0043196B">
        <w:rPr>
          <w:rFonts w:ascii="Gill Sans MT" w:hAnsi="Gill Sans MT"/>
          <w:sz w:val="22"/>
          <w:szCs w:val="22"/>
        </w:rPr>
        <w:t>S</w:t>
      </w:r>
      <w:r w:rsidR="0043196B" w:rsidRPr="0043196B">
        <w:rPr>
          <w:rFonts w:ascii="Gill Sans MT" w:hAnsi="Gill Sans MT"/>
          <w:sz w:val="22"/>
          <w:szCs w:val="22"/>
        </w:rPr>
        <w:t xml:space="preserve">mlouvy, sjednávají smluvní strany ve prospěch objednatele smluvní pokutu ve výši </w:t>
      </w:r>
      <w:r w:rsidR="00D9113A">
        <w:rPr>
          <w:rFonts w:ascii="Gill Sans MT" w:hAnsi="Gill Sans MT"/>
          <w:sz w:val="22"/>
          <w:szCs w:val="22"/>
        </w:rPr>
        <w:t>5.000 Kč za</w:t>
      </w:r>
      <w:r w:rsidR="00291395">
        <w:rPr>
          <w:rFonts w:ascii="Gill Sans MT" w:hAnsi="Gill Sans MT"/>
          <w:sz w:val="22"/>
          <w:szCs w:val="22"/>
        </w:rPr>
        <w:t> </w:t>
      </w:r>
      <w:r w:rsidR="0043196B" w:rsidRPr="0043196B">
        <w:rPr>
          <w:rFonts w:ascii="Gill Sans MT" w:hAnsi="Gill Sans MT"/>
          <w:sz w:val="22"/>
          <w:szCs w:val="22"/>
        </w:rPr>
        <w:t xml:space="preserve">každý i započatý den prodlení zhotovitele a za každou takovou vadu. </w:t>
      </w:r>
    </w:p>
    <w:p w14:paraId="17685536" w14:textId="2A787034" w:rsidR="0043196B" w:rsidRPr="00D9113A" w:rsidRDefault="0043196B" w:rsidP="00D9113A">
      <w:pPr>
        <w:numPr>
          <w:ilvl w:val="0"/>
          <w:numId w:val="34"/>
        </w:numPr>
        <w:spacing w:after="120"/>
        <w:jc w:val="both"/>
        <w:rPr>
          <w:rFonts w:ascii="Gill Sans MT" w:hAnsi="Gill Sans MT"/>
          <w:sz w:val="22"/>
          <w:szCs w:val="22"/>
        </w:rPr>
      </w:pPr>
      <w:r w:rsidRPr="0043196B">
        <w:rPr>
          <w:rFonts w:ascii="Gill Sans MT" w:hAnsi="Gill Sans MT"/>
          <w:sz w:val="22"/>
          <w:szCs w:val="22"/>
        </w:rPr>
        <w:t xml:space="preserve">V případě prodlení zhotovitele se započetím odstraňování </w:t>
      </w:r>
      <w:r w:rsidR="00D9113A">
        <w:rPr>
          <w:rFonts w:ascii="Gill Sans MT" w:hAnsi="Gill Sans MT"/>
          <w:sz w:val="22"/>
          <w:szCs w:val="22"/>
        </w:rPr>
        <w:t>havárie</w:t>
      </w:r>
      <w:r w:rsidRPr="0043196B">
        <w:rPr>
          <w:rFonts w:ascii="Gill Sans MT" w:hAnsi="Gill Sans MT"/>
          <w:sz w:val="22"/>
          <w:szCs w:val="22"/>
        </w:rPr>
        <w:t xml:space="preserve"> dle termín</w:t>
      </w:r>
      <w:r w:rsidR="00D9113A">
        <w:rPr>
          <w:rFonts w:ascii="Gill Sans MT" w:hAnsi="Gill Sans MT"/>
          <w:sz w:val="22"/>
          <w:szCs w:val="22"/>
        </w:rPr>
        <w:t>u</w:t>
      </w:r>
      <w:r w:rsidRPr="0043196B">
        <w:rPr>
          <w:rFonts w:ascii="Gill Sans MT" w:hAnsi="Gill Sans MT"/>
          <w:sz w:val="22"/>
          <w:szCs w:val="22"/>
        </w:rPr>
        <w:t xml:space="preserve"> uveden</w:t>
      </w:r>
      <w:r w:rsidR="00D9113A">
        <w:rPr>
          <w:rFonts w:ascii="Gill Sans MT" w:hAnsi="Gill Sans MT"/>
          <w:sz w:val="22"/>
          <w:szCs w:val="22"/>
        </w:rPr>
        <w:t xml:space="preserve">ého </w:t>
      </w:r>
      <w:r w:rsidRPr="0043196B">
        <w:rPr>
          <w:rFonts w:ascii="Gill Sans MT" w:hAnsi="Gill Sans MT"/>
          <w:sz w:val="22"/>
          <w:szCs w:val="22"/>
        </w:rPr>
        <w:t>v</w:t>
      </w:r>
      <w:r w:rsidR="00291395">
        <w:rPr>
          <w:rFonts w:ascii="Gill Sans MT" w:hAnsi="Gill Sans MT"/>
          <w:sz w:val="22"/>
          <w:szCs w:val="22"/>
        </w:rPr>
        <w:t> </w:t>
      </w:r>
      <w:r w:rsidRPr="0043196B">
        <w:rPr>
          <w:rFonts w:ascii="Gill Sans MT" w:hAnsi="Gill Sans MT"/>
          <w:sz w:val="22"/>
          <w:szCs w:val="22"/>
        </w:rPr>
        <w:t>čl.</w:t>
      </w:r>
      <w:r w:rsidR="00291395">
        <w:rPr>
          <w:rFonts w:ascii="Gill Sans MT" w:hAnsi="Gill Sans MT"/>
          <w:sz w:val="22"/>
          <w:szCs w:val="22"/>
        </w:rPr>
        <w:t> </w:t>
      </w:r>
      <w:r w:rsidRPr="0043196B">
        <w:rPr>
          <w:rFonts w:ascii="Gill Sans MT" w:hAnsi="Gill Sans MT"/>
          <w:sz w:val="22"/>
          <w:szCs w:val="22"/>
        </w:rPr>
        <w:t xml:space="preserve">XII. </w:t>
      </w:r>
      <w:r w:rsidR="00D9113A">
        <w:rPr>
          <w:rFonts w:ascii="Gill Sans MT" w:hAnsi="Gill Sans MT"/>
          <w:sz w:val="22"/>
          <w:szCs w:val="22"/>
        </w:rPr>
        <w:t xml:space="preserve">odst. 10 </w:t>
      </w:r>
      <w:r w:rsidRPr="0043196B">
        <w:rPr>
          <w:rFonts w:ascii="Gill Sans MT" w:hAnsi="Gill Sans MT"/>
          <w:sz w:val="22"/>
          <w:szCs w:val="22"/>
        </w:rPr>
        <w:t>Smlouvy, sjednávají smluvní strany ve prospěch objednatele smluvní pokutu ve</w:t>
      </w:r>
      <w:r w:rsidR="00291395">
        <w:rPr>
          <w:rFonts w:ascii="Gill Sans MT" w:hAnsi="Gill Sans MT"/>
          <w:sz w:val="22"/>
          <w:szCs w:val="22"/>
        </w:rPr>
        <w:t> </w:t>
      </w:r>
      <w:r w:rsidRPr="0043196B">
        <w:rPr>
          <w:rFonts w:ascii="Gill Sans MT" w:hAnsi="Gill Sans MT"/>
          <w:sz w:val="22"/>
          <w:szCs w:val="22"/>
        </w:rPr>
        <w:t>výši 0,1 % z ceny díla bez DPH uvedené v čl. IV. Smlouvy (nejméně však 3.000 Kč) za každý i</w:t>
      </w:r>
      <w:r w:rsidR="00291395">
        <w:rPr>
          <w:rFonts w:ascii="Gill Sans MT" w:hAnsi="Gill Sans MT"/>
          <w:sz w:val="22"/>
          <w:szCs w:val="22"/>
        </w:rPr>
        <w:t> </w:t>
      </w:r>
      <w:r w:rsidRPr="0043196B">
        <w:rPr>
          <w:rFonts w:ascii="Gill Sans MT" w:hAnsi="Gill Sans MT"/>
          <w:sz w:val="22"/>
          <w:szCs w:val="22"/>
        </w:rPr>
        <w:t>započatý den prodlení zhotovitele</w:t>
      </w:r>
      <w:r w:rsidR="00D9113A">
        <w:rPr>
          <w:rFonts w:ascii="Gill Sans MT" w:hAnsi="Gill Sans MT"/>
          <w:sz w:val="22"/>
          <w:szCs w:val="22"/>
        </w:rPr>
        <w:t xml:space="preserve"> se započetím odstraňování havárie</w:t>
      </w:r>
      <w:r w:rsidRPr="0043196B">
        <w:rPr>
          <w:rFonts w:ascii="Gill Sans MT" w:hAnsi="Gill Sans MT"/>
          <w:sz w:val="22"/>
          <w:szCs w:val="22"/>
        </w:rPr>
        <w:t xml:space="preserve"> a za každou takovou vadu</w:t>
      </w:r>
      <w:r w:rsidR="00D9113A">
        <w:rPr>
          <w:rFonts w:ascii="Gill Sans MT" w:hAnsi="Gill Sans MT"/>
          <w:sz w:val="22"/>
          <w:szCs w:val="22"/>
        </w:rPr>
        <w:t xml:space="preserve"> (havárii)</w:t>
      </w:r>
      <w:r w:rsidRPr="0043196B">
        <w:rPr>
          <w:rFonts w:ascii="Gill Sans MT" w:hAnsi="Gill Sans MT"/>
          <w:sz w:val="22"/>
          <w:szCs w:val="22"/>
        </w:rPr>
        <w:t>.</w:t>
      </w:r>
    </w:p>
    <w:p w14:paraId="1E04F253" w14:textId="48458183" w:rsidR="0043196B" w:rsidRPr="0043196B" w:rsidRDefault="0043196B" w:rsidP="0043196B">
      <w:pPr>
        <w:numPr>
          <w:ilvl w:val="0"/>
          <w:numId w:val="34"/>
        </w:numPr>
        <w:spacing w:after="120"/>
        <w:jc w:val="both"/>
        <w:rPr>
          <w:rFonts w:ascii="Gill Sans MT" w:hAnsi="Gill Sans MT"/>
          <w:sz w:val="22"/>
          <w:szCs w:val="22"/>
        </w:rPr>
      </w:pPr>
      <w:r w:rsidRPr="0043196B">
        <w:rPr>
          <w:rFonts w:ascii="Gill Sans MT" w:hAnsi="Gill Sans MT"/>
          <w:sz w:val="22"/>
          <w:szCs w:val="22"/>
        </w:rPr>
        <w:t xml:space="preserve">Při prodlení zhotovitele s vyklizením staveniště dle čl. VIII. odst. </w:t>
      </w:r>
      <w:r>
        <w:rPr>
          <w:rFonts w:ascii="Gill Sans MT" w:hAnsi="Gill Sans MT"/>
          <w:sz w:val="22"/>
          <w:szCs w:val="22"/>
        </w:rPr>
        <w:t>7</w:t>
      </w:r>
      <w:r w:rsidRPr="0043196B">
        <w:rPr>
          <w:rFonts w:ascii="Gill Sans MT" w:hAnsi="Gill Sans MT"/>
          <w:sz w:val="22"/>
          <w:szCs w:val="22"/>
        </w:rPr>
        <w:t xml:space="preserve"> </w:t>
      </w:r>
      <w:r>
        <w:rPr>
          <w:rFonts w:ascii="Gill Sans MT" w:hAnsi="Gill Sans MT"/>
          <w:sz w:val="22"/>
          <w:szCs w:val="22"/>
        </w:rPr>
        <w:t>S</w:t>
      </w:r>
      <w:r w:rsidRPr="0043196B">
        <w:rPr>
          <w:rFonts w:ascii="Gill Sans MT" w:hAnsi="Gill Sans MT"/>
          <w:sz w:val="22"/>
          <w:szCs w:val="22"/>
        </w:rPr>
        <w:t xml:space="preserve">mlouvy sjednávají smluvní strany ve prospěch objednatele smluvní pokutu ve výši </w:t>
      </w:r>
      <w:r>
        <w:rPr>
          <w:rFonts w:ascii="Gill Sans MT" w:hAnsi="Gill Sans MT"/>
          <w:sz w:val="22"/>
          <w:szCs w:val="22"/>
        </w:rPr>
        <w:t>5</w:t>
      </w:r>
      <w:r w:rsidRPr="0043196B">
        <w:rPr>
          <w:rFonts w:ascii="Gill Sans MT" w:hAnsi="Gill Sans MT"/>
          <w:sz w:val="22"/>
          <w:szCs w:val="22"/>
        </w:rPr>
        <w:t>.000 Kč za každý i započatý den prodlení zhotovitele.</w:t>
      </w:r>
    </w:p>
    <w:p w14:paraId="51126A59" w14:textId="7E954225" w:rsidR="00B26AC6" w:rsidRPr="006C2D1F" w:rsidRDefault="00D9113A" w:rsidP="006D05ED">
      <w:pPr>
        <w:widowControl w:val="0"/>
        <w:numPr>
          <w:ilvl w:val="0"/>
          <w:numId w:val="34"/>
        </w:numPr>
        <w:spacing w:after="120"/>
        <w:jc w:val="both"/>
        <w:rPr>
          <w:rFonts w:ascii="Gill Sans MT" w:hAnsi="Gill Sans MT"/>
          <w:sz w:val="22"/>
          <w:szCs w:val="22"/>
        </w:rPr>
      </w:pPr>
      <w:r w:rsidRPr="00D9113A">
        <w:rPr>
          <w:rFonts w:ascii="Gill Sans MT" w:hAnsi="Gill Sans MT"/>
          <w:sz w:val="22"/>
          <w:szCs w:val="22"/>
        </w:rPr>
        <w:t xml:space="preserve">Při prodlení zhotovitele s úhradou jakéhokoli splatného závazku zhotovitele vůči objednateli podle této smlouvy sjednávají smluvní strany ve prospěch objednatele smluvní pokutu </w:t>
      </w:r>
      <w:r w:rsidR="00B26AC6" w:rsidRPr="006C2D1F">
        <w:rPr>
          <w:rFonts w:ascii="Gill Sans MT" w:hAnsi="Gill Sans MT"/>
          <w:sz w:val="22"/>
          <w:szCs w:val="22"/>
        </w:rPr>
        <w:t xml:space="preserve">ve výši </w:t>
      </w:r>
      <w:r w:rsidR="000748E0" w:rsidRPr="006C2D1F">
        <w:rPr>
          <w:rFonts w:ascii="Gill Sans MT" w:hAnsi="Gill Sans MT"/>
          <w:sz w:val="22"/>
          <w:szCs w:val="22"/>
        </w:rPr>
        <w:t>0,05</w:t>
      </w:r>
      <w:r>
        <w:rPr>
          <w:rFonts w:ascii="Gill Sans MT" w:hAnsi="Gill Sans MT"/>
          <w:sz w:val="22"/>
          <w:szCs w:val="22"/>
        </w:rPr>
        <w:t> </w:t>
      </w:r>
      <w:r w:rsidR="000748E0" w:rsidRPr="006C2D1F">
        <w:rPr>
          <w:rFonts w:ascii="Gill Sans MT" w:hAnsi="Gill Sans MT"/>
          <w:sz w:val="22"/>
          <w:szCs w:val="22"/>
        </w:rPr>
        <w:t>%</w:t>
      </w:r>
      <w:r w:rsidR="00B26AC6" w:rsidRPr="006C2D1F">
        <w:rPr>
          <w:rFonts w:ascii="Gill Sans MT" w:hAnsi="Gill Sans MT"/>
          <w:sz w:val="22"/>
          <w:szCs w:val="22"/>
        </w:rPr>
        <w:t xml:space="preserve"> z dlužné částky </w:t>
      </w:r>
      <w:r w:rsidRPr="00D9113A">
        <w:rPr>
          <w:rFonts w:ascii="Gill Sans MT" w:hAnsi="Gill Sans MT"/>
          <w:sz w:val="22"/>
          <w:szCs w:val="22"/>
        </w:rPr>
        <w:t>bez DPH za každý i započatý den prodlení zhotovitele</w:t>
      </w:r>
      <w:r w:rsidR="00B26AC6" w:rsidRPr="006C2D1F">
        <w:rPr>
          <w:rFonts w:ascii="Gill Sans MT" w:hAnsi="Gill Sans MT"/>
          <w:sz w:val="22"/>
          <w:szCs w:val="22"/>
        </w:rPr>
        <w:t>.</w:t>
      </w:r>
    </w:p>
    <w:p w14:paraId="16183CBB" w14:textId="6C021537" w:rsidR="00D9113A" w:rsidRPr="005403B7" w:rsidRDefault="00D9113A" w:rsidP="005403B7">
      <w:pPr>
        <w:widowControl w:val="0"/>
        <w:numPr>
          <w:ilvl w:val="0"/>
          <w:numId w:val="34"/>
        </w:numPr>
        <w:spacing w:after="120"/>
        <w:jc w:val="both"/>
        <w:rPr>
          <w:rFonts w:ascii="Gill Sans MT" w:hAnsi="Gill Sans MT"/>
          <w:sz w:val="22"/>
          <w:szCs w:val="22"/>
        </w:rPr>
      </w:pPr>
      <w:r w:rsidRPr="005403B7">
        <w:rPr>
          <w:rFonts w:ascii="Gill Sans MT" w:hAnsi="Gill Sans MT"/>
          <w:sz w:val="22"/>
          <w:szCs w:val="22"/>
        </w:rPr>
        <w:t>Zaplacením jakékoliv smluvní pokuty dle tohoto článku není dotčen nárok objednatele na</w:t>
      </w:r>
      <w:r w:rsidR="005403B7">
        <w:rPr>
          <w:rFonts w:ascii="Gill Sans MT" w:hAnsi="Gill Sans MT"/>
          <w:sz w:val="22"/>
          <w:szCs w:val="22"/>
        </w:rPr>
        <w:t> </w:t>
      </w:r>
      <w:r w:rsidRPr="005403B7">
        <w:rPr>
          <w:rFonts w:ascii="Gill Sans MT" w:hAnsi="Gill Sans MT"/>
          <w:sz w:val="22"/>
          <w:szCs w:val="22"/>
        </w:rPr>
        <w:t>náhradu škody způsobené mu porušením povinnosti zhotovitele, ke které se vztahuje smluvní pokuta.</w:t>
      </w:r>
    </w:p>
    <w:p w14:paraId="3ADE9E5C" w14:textId="77777777" w:rsidR="00D9113A" w:rsidRPr="005403B7" w:rsidRDefault="00D9113A" w:rsidP="005403B7">
      <w:pPr>
        <w:widowControl w:val="0"/>
        <w:numPr>
          <w:ilvl w:val="0"/>
          <w:numId w:val="34"/>
        </w:numPr>
        <w:spacing w:after="120"/>
        <w:jc w:val="both"/>
        <w:rPr>
          <w:rFonts w:ascii="Gill Sans MT" w:hAnsi="Gill Sans MT"/>
          <w:sz w:val="22"/>
          <w:szCs w:val="22"/>
        </w:rPr>
      </w:pPr>
      <w:r w:rsidRPr="005403B7">
        <w:rPr>
          <w:rFonts w:ascii="Gill Sans MT" w:hAnsi="Gill Sans MT"/>
          <w:sz w:val="22"/>
          <w:szCs w:val="22"/>
        </w:rPr>
        <w:t>Smluvní pokuty i náhrada škody jsou splatné do 10 dní ode dne odeslání výzvy k úhradě na adresu zhotovitele.</w:t>
      </w:r>
    </w:p>
    <w:p w14:paraId="096E13C1" w14:textId="77777777" w:rsidR="00D9113A" w:rsidRPr="005403B7" w:rsidRDefault="00D9113A" w:rsidP="005403B7">
      <w:pPr>
        <w:widowControl w:val="0"/>
        <w:numPr>
          <w:ilvl w:val="0"/>
          <w:numId w:val="34"/>
        </w:numPr>
        <w:spacing w:after="120"/>
        <w:jc w:val="both"/>
        <w:rPr>
          <w:rFonts w:ascii="Gill Sans MT" w:hAnsi="Gill Sans MT"/>
          <w:sz w:val="22"/>
          <w:szCs w:val="22"/>
        </w:rPr>
      </w:pPr>
      <w:r w:rsidRPr="005403B7">
        <w:rPr>
          <w:rFonts w:ascii="Gill Sans MT" w:hAnsi="Gill Sans MT"/>
          <w:sz w:val="22"/>
          <w:szCs w:val="22"/>
        </w:rPr>
        <w:t>V případě, že objednateli vznikne nárok na smluvní pokutu nebo jinou majetkovou sankci vůči zhotoviteli, je objednatel oprávněn jednostranně započíst tuto částku odpovídající vyčíslené smluvní pokutě z kteréhokoliv daňového dokladu vystaveného zhotovitelem a snížit o ni sjednanou cenu díla.</w:t>
      </w:r>
    </w:p>
    <w:p w14:paraId="5EF88EE8" w14:textId="77777777" w:rsidR="00D9113A" w:rsidRPr="005403B7" w:rsidRDefault="00D9113A" w:rsidP="005403B7">
      <w:pPr>
        <w:widowControl w:val="0"/>
        <w:numPr>
          <w:ilvl w:val="0"/>
          <w:numId w:val="34"/>
        </w:numPr>
        <w:spacing w:after="120"/>
        <w:jc w:val="both"/>
        <w:rPr>
          <w:rFonts w:ascii="Gill Sans MT" w:hAnsi="Gill Sans MT"/>
          <w:sz w:val="22"/>
          <w:szCs w:val="22"/>
        </w:rPr>
      </w:pPr>
      <w:r w:rsidRPr="005403B7">
        <w:rPr>
          <w:rFonts w:ascii="Gill Sans MT" w:hAnsi="Gill Sans MT"/>
          <w:sz w:val="22"/>
          <w:szCs w:val="22"/>
        </w:rPr>
        <w:t xml:space="preserve">Smluvní strany shodně prohlašují, že sjednané smluvní pokuty, jak jsou uvedeny v tomto článku, případně v jiné části smlouvy, považují za přiměřené, odpovídající zajišťovanému závazku a dále prohlašují, že určení smluvních pokut je jasné a srozumitelné. </w:t>
      </w:r>
    </w:p>
    <w:p w14:paraId="008F322D" w14:textId="77777777" w:rsidR="00D9113A" w:rsidRPr="00D9113A" w:rsidRDefault="00D9113A" w:rsidP="005403B7">
      <w:pPr>
        <w:widowControl w:val="0"/>
        <w:numPr>
          <w:ilvl w:val="0"/>
          <w:numId w:val="34"/>
        </w:numPr>
        <w:spacing w:after="120"/>
        <w:jc w:val="both"/>
        <w:rPr>
          <w:rFonts w:ascii="Gill Sans MT" w:hAnsi="Gill Sans MT" w:cs="Arial"/>
          <w:sz w:val="22"/>
          <w:szCs w:val="22"/>
        </w:rPr>
      </w:pPr>
      <w:r w:rsidRPr="005403B7">
        <w:rPr>
          <w:rFonts w:ascii="Gill Sans MT" w:hAnsi="Gill Sans MT"/>
          <w:sz w:val="22"/>
          <w:szCs w:val="22"/>
        </w:rPr>
        <w:t>Ustanovení tohoto</w:t>
      </w:r>
      <w:r w:rsidRPr="00D9113A">
        <w:rPr>
          <w:rFonts w:ascii="Gill Sans MT" w:hAnsi="Gill Sans MT" w:cs="Arial"/>
          <w:sz w:val="22"/>
          <w:szCs w:val="22"/>
        </w:rPr>
        <w:t xml:space="preserve"> článku přetrvají i po ukončení plnění této smlouvy.</w:t>
      </w:r>
    </w:p>
    <w:p w14:paraId="3E78E6AB" w14:textId="77777777" w:rsidR="00B26AC6" w:rsidRPr="006C2D1F" w:rsidRDefault="00B26AC6" w:rsidP="006D05ED">
      <w:pPr>
        <w:widowControl w:val="0"/>
        <w:spacing w:after="120"/>
        <w:ind w:left="360"/>
        <w:jc w:val="both"/>
        <w:rPr>
          <w:rFonts w:ascii="Gill Sans MT" w:hAnsi="Gill Sans MT"/>
          <w:sz w:val="22"/>
          <w:szCs w:val="22"/>
        </w:rPr>
      </w:pPr>
      <w:r w:rsidRPr="006C2D1F">
        <w:rPr>
          <w:rFonts w:ascii="Gill Sans MT" w:hAnsi="Gill Sans MT"/>
          <w:sz w:val="22"/>
          <w:szCs w:val="22"/>
        </w:rPr>
        <w:t xml:space="preserve">     </w:t>
      </w:r>
    </w:p>
    <w:p w14:paraId="14B91AD0" w14:textId="77777777" w:rsidR="00BD0CC7" w:rsidRDefault="00D432E4">
      <w:pPr>
        <w:pStyle w:val="Nadpis1"/>
        <w:keepLines/>
        <w:widowControl w:val="0"/>
        <w:shd w:val="clear" w:color="auto" w:fill="E8E8E8"/>
        <w:spacing w:before="0" w:after="0"/>
        <w:jc w:val="center"/>
        <w:rPr>
          <w:rFonts w:ascii="Gill Sans MT" w:hAnsi="Gill Sans MT"/>
        </w:rPr>
      </w:pPr>
      <w:r w:rsidRPr="006C2D1F">
        <w:rPr>
          <w:rFonts w:ascii="Gill Sans MT" w:hAnsi="Gill Sans MT"/>
        </w:rPr>
        <w:t xml:space="preserve">XIV. </w:t>
      </w:r>
    </w:p>
    <w:p w14:paraId="3F35FC7F" w14:textId="70DACB60" w:rsidR="00D432E4" w:rsidRPr="006C2D1F" w:rsidRDefault="00D432E4">
      <w:pPr>
        <w:pStyle w:val="Nadpis1"/>
        <w:keepLines/>
        <w:widowControl w:val="0"/>
        <w:shd w:val="clear" w:color="auto" w:fill="E8E8E8"/>
        <w:spacing w:before="0" w:after="120"/>
        <w:jc w:val="center"/>
        <w:rPr>
          <w:rFonts w:ascii="Gill Sans MT" w:hAnsi="Gill Sans MT"/>
        </w:rPr>
      </w:pPr>
      <w:r w:rsidRPr="006C2D1F">
        <w:rPr>
          <w:rFonts w:ascii="Gill Sans MT" w:hAnsi="Gill Sans MT"/>
        </w:rPr>
        <w:t>V</w:t>
      </w:r>
      <w:r w:rsidR="00D5599D" w:rsidRPr="00BD0CC7">
        <w:rPr>
          <w:rFonts w:ascii="Gill Sans MT" w:hAnsi="Gill Sans MT"/>
        </w:rPr>
        <w:t>yšší moc</w:t>
      </w:r>
    </w:p>
    <w:p w14:paraId="15246DD4" w14:textId="77777777" w:rsidR="00D432E4" w:rsidRPr="006C2D1F" w:rsidRDefault="00D432E4" w:rsidP="006D05ED">
      <w:pPr>
        <w:widowControl w:val="0"/>
        <w:numPr>
          <w:ilvl w:val="0"/>
          <w:numId w:val="23"/>
        </w:numPr>
        <w:spacing w:after="120"/>
        <w:jc w:val="both"/>
        <w:rPr>
          <w:rFonts w:ascii="Gill Sans MT" w:hAnsi="Gill Sans MT"/>
          <w:sz w:val="22"/>
          <w:szCs w:val="22"/>
        </w:rPr>
      </w:pPr>
      <w:r w:rsidRPr="006C2D1F">
        <w:rPr>
          <w:rFonts w:ascii="Gill Sans MT" w:hAnsi="Gill Sans MT"/>
          <w:sz w:val="22"/>
          <w:szCs w:val="22"/>
        </w:rPr>
        <w:t>Pokud se splnění Smlouvy stane nemožným v důsledku zásahu vyšší moci, strana, která se na</w:t>
      </w:r>
      <w:r w:rsidR="006D05ED">
        <w:rPr>
          <w:rFonts w:ascii="Gill Sans MT" w:hAnsi="Gill Sans MT"/>
          <w:sz w:val="22"/>
          <w:szCs w:val="22"/>
        </w:rPr>
        <w:t> </w:t>
      </w:r>
      <w:r w:rsidRPr="006C2D1F">
        <w:rPr>
          <w:rFonts w:ascii="Gill Sans MT" w:hAnsi="Gill Sans MT"/>
          <w:sz w:val="22"/>
          <w:szCs w:val="22"/>
        </w:rPr>
        <w:t>zásah vyšší moci odvolává, požádá druhou stranu o úpravu Smlouvy ve vztahu k předmětu, ceně a</w:t>
      </w:r>
      <w:r w:rsidR="006D05ED">
        <w:rPr>
          <w:rFonts w:ascii="Gill Sans MT" w:hAnsi="Gill Sans MT"/>
          <w:sz w:val="22"/>
          <w:szCs w:val="22"/>
        </w:rPr>
        <w:t> </w:t>
      </w:r>
      <w:r w:rsidRPr="006C2D1F">
        <w:rPr>
          <w:rFonts w:ascii="Gill Sans MT" w:hAnsi="Gill Sans MT"/>
          <w:sz w:val="22"/>
          <w:szCs w:val="22"/>
        </w:rPr>
        <w:t>době plnění. Pokud nedojde k dohodě, má strana, která se na zásah vyšší moci odvolává, právo odstoupit od Smlouvy.</w:t>
      </w:r>
    </w:p>
    <w:p w14:paraId="319621C1" w14:textId="53B20AC6" w:rsidR="00D432E4" w:rsidRPr="006C2D1F" w:rsidRDefault="00D432E4" w:rsidP="006D05ED">
      <w:pPr>
        <w:widowControl w:val="0"/>
        <w:numPr>
          <w:ilvl w:val="0"/>
          <w:numId w:val="23"/>
        </w:numPr>
        <w:spacing w:after="120"/>
        <w:jc w:val="both"/>
        <w:rPr>
          <w:rFonts w:ascii="Gill Sans MT" w:hAnsi="Gill Sans MT"/>
          <w:sz w:val="22"/>
          <w:szCs w:val="22"/>
        </w:rPr>
      </w:pPr>
      <w:r w:rsidRPr="006C2D1F">
        <w:rPr>
          <w:rFonts w:ascii="Gill Sans MT" w:hAnsi="Gill Sans MT"/>
          <w:sz w:val="22"/>
          <w:szCs w:val="22"/>
        </w:rPr>
        <w:t>Pro účely Smlouvy se za zásahy vyšší moci považují události</w:t>
      </w:r>
      <w:r w:rsidR="00CE222B" w:rsidRPr="006C2D1F">
        <w:rPr>
          <w:rFonts w:ascii="Gill Sans MT" w:hAnsi="Gill Sans MT"/>
          <w:sz w:val="22"/>
          <w:szCs w:val="22"/>
        </w:rPr>
        <w:t xml:space="preserve"> nebo okolnosti</w:t>
      </w:r>
      <w:r w:rsidRPr="006C2D1F">
        <w:rPr>
          <w:rFonts w:ascii="Gill Sans MT" w:hAnsi="Gill Sans MT"/>
          <w:sz w:val="22"/>
          <w:szCs w:val="22"/>
        </w:rPr>
        <w:t xml:space="preserve">, které nejsou závislé na vůli smluvních stran, a jejichž škodlivé následky smluvní strany nemohou předvídat a odvrátit. Jedná se např. o válku, </w:t>
      </w:r>
      <w:r w:rsidR="00CE222B" w:rsidRPr="006C2D1F">
        <w:rPr>
          <w:rFonts w:ascii="Gill Sans MT" w:hAnsi="Gill Sans MT"/>
          <w:sz w:val="22"/>
          <w:szCs w:val="22"/>
        </w:rPr>
        <w:t xml:space="preserve">konflikty, invaze, </w:t>
      </w:r>
      <w:r w:rsidRPr="006C2D1F">
        <w:rPr>
          <w:rFonts w:ascii="Gill Sans MT" w:hAnsi="Gill Sans MT"/>
          <w:sz w:val="22"/>
          <w:szCs w:val="22"/>
        </w:rPr>
        <w:t xml:space="preserve">mobilizaci, povstání, </w:t>
      </w:r>
      <w:r w:rsidR="005403B7" w:rsidRPr="006C2D1F">
        <w:rPr>
          <w:rFonts w:ascii="Gill Sans MT" w:hAnsi="Gill Sans MT"/>
          <w:sz w:val="22"/>
          <w:szCs w:val="22"/>
        </w:rPr>
        <w:t>živelní</w:t>
      </w:r>
      <w:r w:rsidRPr="006C2D1F">
        <w:rPr>
          <w:rFonts w:ascii="Gill Sans MT" w:hAnsi="Gill Sans MT"/>
          <w:sz w:val="22"/>
          <w:szCs w:val="22"/>
        </w:rPr>
        <w:t xml:space="preserve"> pohromy apod.</w:t>
      </w:r>
    </w:p>
    <w:p w14:paraId="0C441115" w14:textId="77777777" w:rsidR="00DA593D" w:rsidRPr="006C2D1F" w:rsidRDefault="00DA593D" w:rsidP="006D05ED">
      <w:pPr>
        <w:widowControl w:val="0"/>
        <w:spacing w:after="120"/>
        <w:ind w:left="360"/>
        <w:jc w:val="both"/>
        <w:rPr>
          <w:rFonts w:ascii="Gill Sans MT" w:hAnsi="Gill Sans MT"/>
          <w:sz w:val="22"/>
          <w:szCs w:val="22"/>
        </w:rPr>
      </w:pPr>
    </w:p>
    <w:p w14:paraId="519CB2EC" w14:textId="77777777" w:rsidR="00BD0CC7" w:rsidRDefault="00D432E4">
      <w:pPr>
        <w:pStyle w:val="Nadpis1"/>
        <w:keepLines/>
        <w:widowControl w:val="0"/>
        <w:shd w:val="clear" w:color="auto" w:fill="E8E8E8"/>
        <w:spacing w:before="0" w:after="0"/>
        <w:jc w:val="center"/>
        <w:rPr>
          <w:rFonts w:ascii="Gill Sans MT" w:hAnsi="Gill Sans MT"/>
        </w:rPr>
      </w:pPr>
      <w:r w:rsidRPr="006C2D1F">
        <w:rPr>
          <w:rFonts w:ascii="Gill Sans MT" w:hAnsi="Gill Sans MT"/>
        </w:rPr>
        <w:t xml:space="preserve">XV. </w:t>
      </w:r>
    </w:p>
    <w:p w14:paraId="2A4FFF10" w14:textId="1C4657A2" w:rsidR="00D432E4" w:rsidRPr="006C2D1F" w:rsidRDefault="00D432E4">
      <w:pPr>
        <w:pStyle w:val="Nadpis1"/>
        <w:keepLines/>
        <w:widowControl w:val="0"/>
        <w:shd w:val="clear" w:color="auto" w:fill="E8E8E8"/>
        <w:spacing w:before="0" w:after="120"/>
        <w:jc w:val="center"/>
        <w:rPr>
          <w:rFonts w:ascii="Gill Sans MT" w:hAnsi="Gill Sans MT"/>
        </w:rPr>
      </w:pPr>
      <w:r w:rsidRPr="006C2D1F">
        <w:rPr>
          <w:rFonts w:ascii="Gill Sans MT" w:hAnsi="Gill Sans MT"/>
        </w:rPr>
        <w:t>O</w:t>
      </w:r>
      <w:r w:rsidR="004705E8" w:rsidRPr="00BD0CC7">
        <w:rPr>
          <w:rFonts w:ascii="Gill Sans MT" w:hAnsi="Gill Sans MT"/>
        </w:rPr>
        <w:t>dst</w:t>
      </w:r>
      <w:r w:rsidRPr="006C2D1F">
        <w:rPr>
          <w:rFonts w:ascii="Gill Sans MT" w:hAnsi="Gill Sans MT"/>
        </w:rPr>
        <w:t xml:space="preserve">oupení od smlouvy </w:t>
      </w:r>
    </w:p>
    <w:p w14:paraId="59F8D7A3" w14:textId="77777777" w:rsidR="00D432E4" w:rsidRPr="006C2D1F" w:rsidRDefault="00D432E4" w:rsidP="006D05ED">
      <w:pPr>
        <w:widowControl w:val="0"/>
        <w:numPr>
          <w:ilvl w:val="0"/>
          <w:numId w:val="33"/>
        </w:numPr>
        <w:spacing w:after="120"/>
        <w:ind w:left="357" w:hanging="357"/>
        <w:jc w:val="both"/>
        <w:rPr>
          <w:rFonts w:ascii="Gill Sans MT" w:hAnsi="Gill Sans MT"/>
          <w:sz w:val="22"/>
          <w:szCs w:val="22"/>
        </w:rPr>
      </w:pPr>
      <w:r w:rsidRPr="006C2D1F">
        <w:rPr>
          <w:rFonts w:ascii="Gill Sans MT" w:hAnsi="Gill Sans MT"/>
          <w:sz w:val="22"/>
          <w:szCs w:val="22"/>
        </w:rPr>
        <w:t>Kterákoliv ze smluvních stran je oprávněna odstoupit od Smlouvy v případě podstatného porušení Smlouvy druhou smluvní stranou.</w:t>
      </w:r>
    </w:p>
    <w:p w14:paraId="3A75655A" w14:textId="77777777" w:rsidR="00D432E4" w:rsidRPr="006C2D1F" w:rsidRDefault="00D432E4" w:rsidP="006D05ED">
      <w:pPr>
        <w:widowControl w:val="0"/>
        <w:numPr>
          <w:ilvl w:val="0"/>
          <w:numId w:val="33"/>
        </w:numPr>
        <w:spacing w:after="60"/>
        <w:ind w:left="357" w:hanging="357"/>
        <w:jc w:val="both"/>
        <w:rPr>
          <w:rFonts w:ascii="Gill Sans MT" w:hAnsi="Gill Sans MT"/>
          <w:sz w:val="22"/>
          <w:szCs w:val="22"/>
        </w:rPr>
      </w:pPr>
      <w:r w:rsidRPr="006C2D1F">
        <w:rPr>
          <w:rFonts w:ascii="Gill Sans MT" w:hAnsi="Gill Sans MT"/>
          <w:sz w:val="22"/>
          <w:szCs w:val="22"/>
        </w:rPr>
        <w:t>Podstatným porušením Smlouvy ze strany zhotovitele je zejména:</w:t>
      </w:r>
    </w:p>
    <w:p w14:paraId="44BDFF11" w14:textId="3FE96538" w:rsidR="00D432E4" w:rsidRPr="006C2D1F" w:rsidRDefault="00D432E4" w:rsidP="006D05ED">
      <w:pPr>
        <w:widowControl w:val="0"/>
        <w:numPr>
          <w:ilvl w:val="0"/>
          <w:numId w:val="9"/>
        </w:numPr>
        <w:tabs>
          <w:tab w:val="left" w:pos="357"/>
          <w:tab w:val="left" w:pos="714"/>
        </w:tabs>
        <w:spacing w:after="60"/>
        <w:ind w:left="714" w:hanging="357"/>
        <w:jc w:val="both"/>
        <w:rPr>
          <w:rFonts w:ascii="Gill Sans MT" w:hAnsi="Gill Sans MT"/>
          <w:sz w:val="22"/>
          <w:szCs w:val="22"/>
        </w:rPr>
      </w:pPr>
      <w:r w:rsidRPr="006C2D1F">
        <w:rPr>
          <w:rFonts w:ascii="Gill Sans MT" w:hAnsi="Gill Sans MT"/>
          <w:sz w:val="22"/>
          <w:szCs w:val="22"/>
        </w:rPr>
        <w:t>nedodržení termínů stanovených ve Smlouvě o více než 10 kalendářních dnů, nebude-li toto prodlení ze strany objednatele odsouhlaseno,</w:t>
      </w:r>
    </w:p>
    <w:p w14:paraId="47EF130E" w14:textId="77777777" w:rsidR="00D432E4" w:rsidRPr="006C2D1F" w:rsidRDefault="00D432E4" w:rsidP="006D05ED">
      <w:pPr>
        <w:widowControl w:val="0"/>
        <w:numPr>
          <w:ilvl w:val="0"/>
          <w:numId w:val="9"/>
        </w:numPr>
        <w:tabs>
          <w:tab w:val="left" w:pos="357"/>
          <w:tab w:val="left" w:pos="714"/>
        </w:tabs>
        <w:spacing w:after="120"/>
        <w:ind w:left="714" w:hanging="357"/>
        <w:jc w:val="both"/>
        <w:rPr>
          <w:rFonts w:ascii="Gill Sans MT" w:hAnsi="Gill Sans MT"/>
          <w:sz w:val="22"/>
          <w:szCs w:val="22"/>
        </w:rPr>
      </w:pPr>
      <w:r w:rsidRPr="006C2D1F">
        <w:rPr>
          <w:rFonts w:ascii="Gill Sans MT" w:hAnsi="Gill Sans MT"/>
          <w:sz w:val="22"/>
          <w:szCs w:val="22"/>
        </w:rPr>
        <w:t xml:space="preserve">provádění Předmětu díla v rozporu se Smlouvou i přes písemné upozornění objednatele. </w:t>
      </w:r>
    </w:p>
    <w:p w14:paraId="000FE62D" w14:textId="77777777" w:rsidR="005403B7" w:rsidRPr="005403B7" w:rsidRDefault="005403B7" w:rsidP="005403B7">
      <w:pPr>
        <w:numPr>
          <w:ilvl w:val="0"/>
          <w:numId w:val="33"/>
        </w:numPr>
        <w:spacing w:after="120"/>
        <w:jc w:val="both"/>
        <w:rPr>
          <w:rFonts w:ascii="Gill Sans MT" w:hAnsi="Gill Sans MT"/>
          <w:sz w:val="22"/>
          <w:szCs w:val="22"/>
        </w:rPr>
      </w:pPr>
      <w:r w:rsidRPr="005403B7">
        <w:rPr>
          <w:rFonts w:ascii="Gill Sans MT" w:hAnsi="Gill Sans MT"/>
          <w:sz w:val="22"/>
          <w:szCs w:val="22"/>
        </w:rPr>
        <w:t>Objednatel je dále oprávněn od smlouvy odstoupit v případě, že na majetek zhotovitele bude prohlášen konkurz.</w:t>
      </w:r>
    </w:p>
    <w:p w14:paraId="39BADECC" w14:textId="77777777" w:rsidR="00D432E4" w:rsidRPr="006C2D1F" w:rsidRDefault="00D432E4" w:rsidP="006D05ED">
      <w:pPr>
        <w:widowControl w:val="0"/>
        <w:numPr>
          <w:ilvl w:val="0"/>
          <w:numId w:val="33"/>
        </w:numPr>
        <w:spacing w:after="120"/>
        <w:ind w:left="357" w:hanging="357"/>
        <w:jc w:val="both"/>
        <w:rPr>
          <w:rFonts w:ascii="Gill Sans MT" w:hAnsi="Gill Sans MT"/>
          <w:sz w:val="22"/>
          <w:szCs w:val="22"/>
        </w:rPr>
      </w:pPr>
      <w:r w:rsidRPr="006C2D1F">
        <w:rPr>
          <w:rFonts w:ascii="Gill Sans MT" w:hAnsi="Gill Sans MT"/>
          <w:sz w:val="22"/>
          <w:szCs w:val="22"/>
        </w:rPr>
        <w:t>Odstoupení musí být učiněno písemně s uvedením důvodů odstoupení.</w:t>
      </w:r>
    </w:p>
    <w:p w14:paraId="5102025D" w14:textId="72511B5D" w:rsidR="00D432E4" w:rsidRPr="006C2D1F" w:rsidRDefault="00D432E4" w:rsidP="006D05ED">
      <w:pPr>
        <w:widowControl w:val="0"/>
        <w:numPr>
          <w:ilvl w:val="0"/>
          <w:numId w:val="33"/>
        </w:numPr>
        <w:spacing w:after="120"/>
        <w:ind w:left="357" w:hanging="357"/>
        <w:jc w:val="both"/>
        <w:rPr>
          <w:rFonts w:ascii="Gill Sans MT" w:hAnsi="Gill Sans MT"/>
          <w:sz w:val="22"/>
          <w:szCs w:val="22"/>
        </w:rPr>
      </w:pPr>
      <w:r w:rsidRPr="006C2D1F">
        <w:rPr>
          <w:rFonts w:ascii="Gill Sans MT" w:hAnsi="Gill Sans MT"/>
          <w:sz w:val="22"/>
          <w:szCs w:val="22"/>
        </w:rPr>
        <w:t xml:space="preserve">Odstoupením se Smlouva </w:t>
      </w:r>
      <w:r w:rsidR="005403B7" w:rsidRPr="006C2D1F">
        <w:rPr>
          <w:rFonts w:ascii="Gill Sans MT" w:hAnsi="Gill Sans MT"/>
          <w:sz w:val="22"/>
          <w:szCs w:val="22"/>
        </w:rPr>
        <w:t>ruší,</w:t>
      </w:r>
      <w:r w:rsidRPr="006C2D1F">
        <w:rPr>
          <w:rFonts w:ascii="Gill Sans MT" w:hAnsi="Gill Sans MT"/>
          <w:sz w:val="22"/>
          <w:szCs w:val="22"/>
        </w:rPr>
        <w:t xml:space="preserve"> a to s účinky ke dni, kdy písemné oznámení o odstoupení bylo doručeno druhé smluvní straně.  </w:t>
      </w:r>
    </w:p>
    <w:p w14:paraId="552183D9" w14:textId="77777777" w:rsidR="00D432E4" w:rsidRPr="006C2D1F" w:rsidRDefault="00D432E4" w:rsidP="006D05ED">
      <w:pPr>
        <w:widowControl w:val="0"/>
        <w:numPr>
          <w:ilvl w:val="0"/>
          <w:numId w:val="33"/>
        </w:numPr>
        <w:spacing w:after="120"/>
        <w:ind w:left="357" w:hanging="357"/>
        <w:jc w:val="both"/>
        <w:rPr>
          <w:rFonts w:ascii="Gill Sans MT" w:hAnsi="Gill Sans MT"/>
          <w:sz w:val="22"/>
          <w:szCs w:val="22"/>
        </w:rPr>
      </w:pPr>
      <w:r w:rsidRPr="006C2D1F">
        <w:rPr>
          <w:rFonts w:ascii="Gill Sans MT" w:hAnsi="Gill Sans MT"/>
          <w:sz w:val="22"/>
          <w:szCs w:val="22"/>
        </w:rPr>
        <w:t>Odstoupí-li objednatel od Smlouvy v důsledku podstatného porušení Smlouvy zhotovitelem, je</w:t>
      </w:r>
      <w:r w:rsidR="00CE222B" w:rsidRPr="006C2D1F">
        <w:rPr>
          <w:rFonts w:ascii="Gill Sans MT" w:hAnsi="Gill Sans MT"/>
          <w:sz w:val="22"/>
          <w:szCs w:val="22"/>
        </w:rPr>
        <w:t> </w:t>
      </w:r>
      <w:r w:rsidRPr="006C2D1F">
        <w:rPr>
          <w:rFonts w:ascii="Gill Sans MT" w:hAnsi="Gill Sans MT"/>
          <w:sz w:val="22"/>
          <w:szCs w:val="22"/>
        </w:rPr>
        <w:t>oprávněn zadat provedení zbývající části díla třetí osobě. Pokud v důsledku toho dojde k</w:t>
      </w:r>
      <w:r w:rsidR="00CE222B" w:rsidRPr="006C2D1F">
        <w:rPr>
          <w:rFonts w:ascii="Gill Sans MT" w:hAnsi="Gill Sans MT"/>
          <w:sz w:val="22"/>
          <w:szCs w:val="22"/>
        </w:rPr>
        <w:t> </w:t>
      </w:r>
      <w:r w:rsidRPr="006C2D1F">
        <w:rPr>
          <w:rFonts w:ascii="Gill Sans MT" w:hAnsi="Gill Sans MT"/>
          <w:sz w:val="22"/>
          <w:szCs w:val="22"/>
        </w:rPr>
        <w:t xml:space="preserve">navýšení ceny díla stanovené Smlouvou, uhradí takto vzniklý rozdíl zhotovitel. Objednateli rovněž vzniká nárok na náhradu škody způsobené nedodržením termínu dokončení </w:t>
      </w:r>
      <w:r w:rsidR="00CE222B" w:rsidRPr="006C2D1F">
        <w:rPr>
          <w:rFonts w:ascii="Gill Sans MT" w:hAnsi="Gill Sans MT"/>
          <w:sz w:val="22"/>
          <w:szCs w:val="22"/>
        </w:rPr>
        <w:t xml:space="preserve">Předmětu </w:t>
      </w:r>
      <w:r w:rsidRPr="006C2D1F">
        <w:rPr>
          <w:rFonts w:ascii="Gill Sans MT" w:hAnsi="Gill Sans MT"/>
          <w:sz w:val="22"/>
          <w:szCs w:val="22"/>
        </w:rPr>
        <w:t>díla.</w:t>
      </w:r>
    </w:p>
    <w:p w14:paraId="01CC026A" w14:textId="77777777" w:rsidR="00D432E4" w:rsidRPr="006C2D1F" w:rsidRDefault="00D432E4" w:rsidP="006D05ED">
      <w:pPr>
        <w:widowControl w:val="0"/>
        <w:numPr>
          <w:ilvl w:val="0"/>
          <w:numId w:val="33"/>
        </w:numPr>
        <w:spacing w:after="60"/>
        <w:ind w:left="357" w:hanging="357"/>
        <w:jc w:val="both"/>
        <w:rPr>
          <w:rFonts w:ascii="Gill Sans MT" w:hAnsi="Gill Sans MT"/>
          <w:sz w:val="22"/>
          <w:szCs w:val="22"/>
        </w:rPr>
      </w:pPr>
      <w:r w:rsidRPr="006C2D1F">
        <w:rPr>
          <w:rFonts w:ascii="Gill Sans MT" w:hAnsi="Gill Sans MT"/>
          <w:sz w:val="22"/>
          <w:szCs w:val="22"/>
        </w:rPr>
        <w:t>Pro případ odstoupení od Smlouvy některou ze smluvních stran se smluvní strany dohodly na</w:t>
      </w:r>
      <w:r w:rsidR="0092017B" w:rsidRPr="006C2D1F">
        <w:rPr>
          <w:rFonts w:ascii="Gill Sans MT" w:hAnsi="Gill Sans MT"/>
          <w:sz w:val="22"/>
          <w:szCs w:val="22"/>
        </w:rPr>
        <w:t> </w:t>
      </w:r>
      <w:r w:rsidRPr="006C2D1F">
        <w:rPr>
          <w:rFonts w:ascii="Gill Sans MT" w:hAnsi="Gill Sans MT"/>
          <w:sz w:val="22"/>
          <w:szCs w:val="22"/>
        </w:rPr>
        <w:t>následujícím:</w:t>
      </w:r>
    </w:p>
    <w:p w14:paraId="0A85432D" w14:textId="77777777" w:rsidR="00D432E4" w:rsidRPr="006C2D1F" w:rsidRDefault="00D432E4" w:rsidP="006D05ED">
      <w:pPr>
        <w:widowControl w:val="0"/>
        <w:numPr>
          <w:ilvl w:val="0"/>
          <w:numId w:val="10"/>
        </w:numPr>
        <w:tabs>
          <w:tab w:val="left" w:pos="357"/>
          <w:tab w:val="left" w:pos="714"/>
        </w:tabs>
        <w:spacing w:after="60"/>
        <w:ind w:left="714" w:hanging="357"/>
        <w:jc w:val="both"/>
        <w:rPr>
          <w:rFonts w:ascii="Gill Sans MT" w:hAnsi="Gill Sans MT"/>
          <w:sz w:val="22"/>
          <w:szCs w:val="22"/>
        </w:rPr>
      </w:pPr>
      <w:r w:rsidRPr="006C2D1F">
        <w:rPr>
          <w:rFonts w:ascii="Gill Sans MT" w:hAnsi="Gill Sans MT"/>
          <w:sz w:val="22"/>
          <w:szCs w:val="22"/>
        </w:rPr>
        <w:t xml:space="preserve">zhotovitel provede soupis všech provedených </w:t>
      </w:r>
      <w:r w:rsidR="0092017B" w:rsidRPr="006C2D1F">
        <w:rPr>
          <w:rFonts w:ascii="Gill Sans MT" w:hAnsi="Gill Sans MT"/>
          <w:sz w:val="22"/>
          <w:szCs w:val="22"/>
        </w:rPr>
        <w:t xml:space="preserve">stavebních </w:t>
      </w:r>
      <w:r w:rsidRPr="006C2D1F">
        <w:rPr>
          <w:rFonts w:ascii="Gill Sans MT" w:hAnsi="Gill Sans MT"/>
          <w:sz w:val="22"/>
          <w:szCs w:val="22"/>
        </w:rPr>
        <w:t>prací,</w:t>
      </w:r>
      <w:r w:rsidR="0092017B" w:rsidRPr="006C2D1F">
        <w:rPr>
          <w:rFonts w:ascii="Gill Sans MT" w:hAnsi="Gill Sans MT"/>
          <w:sz w:val="22"/>
          <w:szCs w:val="22"/>
        </w:rPr>
        <w:t xml:space="preserve"> dodávek a služeb</w:t>
      </w:r>
      <w:r w:rsidRPr="006C2D1F">
        <w:rPr>
          <w:rFonts w:ascii="Gill Sans MT" w:hAnsi="Gill Sans MT"/>
          <w:sz w:val="22"/>
          <w:szCs w:val="22"/>
        </w:rPr>
        <w:t xml:space="preserve"> oceněných v souladu s příslušnými ustanoveními Smlouvy,</w:t>
      </w:r>
    </w:p>
    <w:p w14:paraId="356EBE56" w14:textId="77777777" w:rsidR="00D432E4" w:rsidRPr="006C2D1F" w:rsidRDefault="00D432E4" w:rsidP="006D05ED">
      <w:pPr>
        <w:widowControl w:val="0"/>
        <w:numPr>
          <w:ilvl w:val="0"/>
          <w:numId w:val="10"/>
        </w:numPr>
        <w:tabs>
          <w:tab w:val="left" w:pos="357"/>
          <w:tab w:val="left" w:pos="714"/>
        </w:tabs>
        <w:spacing w:after="60"/>
        <w:ind w:left="714" w:hanging="357"/>
        <w:jc w:val="both"/>
        <w:rPr>
          <w:rFonts w:ascii="Gill Sans MT" w:hAnsi="Gill Sans MT"/>
          <w:sz w:val="22"/>
          <w:szCs w:val="22"/>
        </w:rPr>
      </w:pPr>
      <w:r w:rsidRPr="006C2D1F">
        <w:rPr>
          <w:rFonts w:ascii="Gill Sans MT" w:hAnsi="Gill Sans MT"/>
          <w:sz w:val="22"/>
          <w:szCs w:val="22"/>
        </w:rPr>
        <w:t>zhotovitel v souladu s příslušnými ustanoveními Smlouvy provede finanční vyčíslení provedených prací a zpracuje „dílčí konečný daňový doklad“,</w:t>
      </w:r>
    </w:p>
    <w:p w14:paraId="7488C16C" w14:textId="39F7EBDA" w:rsidR="00D432E4" w:rsidRPr="006C2D1F" w:rsidRDefault="00D432E4" w:rsidP="006D05ED">
      <w:pPr>
        <w:widowControl w:val="0"/>
        <w:numPr>
          <w:ilvl w:val="0"/>
          <w:numId w:val="10"/>
        </w:numPr>
        <w:tabs>
          <w:tab w:val="left" w:pos="357"/>
          <w:tab w:val="left" w:pos="714"/>
        </w:tabs>
        <w:spacing w:after="60"/>
        <w:ind w:left="714" w:hanging="357"/>
        <w:jc w:val="both"/>
        <w:rPr>
          <w:rFonts w:ascii="Gill Sans MT" w:hAnsi="Gill Sans MT"/>
          <w:sz w:val="22"/>
          <w:szCs w:val="22"/>
        </w:rPr>
      </w:pPr>
      <w:r w:rsidRPr="006C2D1F">
        <w:rPr>
          <w:rFonts w:ascii="Gill Sans MT" w:hAnsi="Gill Sans MT"/>
          <w:sz w:val="22"/>
          <w:szCs w:val="22"/>
        </w:rPr>
        <w:t xml:space="preserve">v souladu s příslušnými ustanoveními Smlouvy zhotovitel vyzve objednatele k „dílčímu předání a převzetí díla“ a objednatel do 3 </w:t>
      </w:r>
      <w:r w:rsidR="005403B7">
        <w:rPr>
          <w:rFonts w:ascii="Gill Sans MT" w:hAnsi="Gill Sans MT"/>
          <w:sz w:val="22"/>
          <w:szCs w:val="22"/>
        </w:rPr>
        <w:t xml:space="preserve">pracovních </w:t>
      </w:r>
      <w:r w:rsidRPr="006C2D1F">
        <w:rPr>
          <w:rFonts w:ascii="Gill Sans MT" w:hAnsi="Gill Sans MT"/>
          <w:sz w:val="22"/>
          <w:szCs w:val="22"/>
        </w:rPr>
        <w:t xml:space="preserve">dnů po obdržení výzvy zahájí „dílčí přejímací řízení“, </w:t>
      </w:r>
    </w:p>
    <w:p w14:paraId="3D713522" w14:textId="5244D49F" w:rsidR="00D432E4" w:rsidRPr="006C2D1F" w:rsidRDefault="00D432E4" w:rsidP="006D05ED">
      <w:pPr>
        <w:widowControl w:val="0"/>
        <w:numPr>
          <w:ilvl w:val="0"/>
          <w:numId w:val="10"/>
        </w:numPr>
        <w:tabs>
          <w:tab w:val="left" w:pos="357"/>
          <w:tab w:val="left" w:pos="714"/>
        </w:tabs>
        <w:spacing w:after="120"/>
        <w:ind w:left="714" w:hanging="357"/>
        <w:jc w:val="both"/>
        <w:rPr>
          <w:rFonts w:ascii="Gill Sans MT" w:hAnsi="Gill Sans MT"/>
          <w:sz w:val="22"/>
          <w:szCs w:val="22"/>
        </w:rPr>
      </w:pPr>
      <w:r w:rsidRPr="006C2D1F">
        <w:rPr>
          <w:rFonts w:ascii="Gill Sans MT" w:hAnsi="Gill Sans MT"/>
          <w:sz w:val="22"/>
          <w:szCs w:val="22"/>
        </w:rPr>
        <w:t>při odstoupení kterékoliv strany od Smlouvy je zhotovitel povinen vyklidit staveniště do</w:t>
      </w:r>
      <w:r w:rsidR="0092017B" w:rsidRPr="006C2D1F">
        <w:rPr>
          <w:rFonts w:ascii="Gill Sans MT" w:hAnsi="Gill Sans MT"/>
          <w:sz w:val="22"/>
          <w:szCs w:val="22"/>
        </w:rPr>
        <w:t> </w:t>
      </w:r>
      <w:r w:rsidRPr="006C2D1F">
        <w:rPr>
          <w:rFonts w:ascii="Gill Sans MT" w:hAnsi="Gill Sans MT"/>
          <w:sz w:val="22"/>
          <w:szCs w:val="22"/>
        </w:rPr>
        <w:t>14</w:t>
      </w:r>
      <w:r w:rsidR="0092017B" w:rsidRPr="006C2D1F">
        <w:rPr>
          <w:rFonts w:ascii="Gill Sans MT" w:hAnsi="Gill Sans MT"/>
          <w:sz w:val="22"/>
          <w:szCs w:val="22"/>
        </w:rPr>
        <w:t> </w:t>
      </w:r>
      <w:r w:rsidRPr="006C2D1F">
        <w:rPr>
          <w:rFonts w:ascii="Gill Sans MT" w:hAnsi="Gill Sans MT"/>
          <w:sz w:val="22"/>
          <w:szCs w:val="22"/>
        </w:rPr>
        <w:t>kalendářních dní.</w:t>
      </w:r>
    </w:p>
    <w:p w14:paraId="793D9CD0" w14:textId="77777777" w:rsidR="00DA593D" w:rsidRPr="006C2D1F" w:rsidRDefault="00DA593D" w:rsidP="006D05ED">
      <w:pPr>
        <w:widowControl w:val="0"/>
        <w:tabs>
          <w:tab w:val="left" w:pos="700"/>
        </w:tabs>
        <w:spacing w:after="120"/>
        <w:jc w:val="both"/>
        <w:rPr>
          <w:rFonts w:ascii="Gill Sans MT" w:hAnsi="Gill Sans MT"/>
          <w:sz w:val="22"/>
          <w:szCs w:val="22"/>
        </w:rPr>
      </w:pPr>
    </w:p>
    <w:p w14:paraId="385632A4" w14:textId="77777777" w:rsidR="00BD0CC7" w:rsidRDefault="00D432E4">
      <w:pPr>
        <w:pStyle w:val="Nadpis1"/>
        <w:keepLines/>
        <w:widowControl w:val="0"/>
        <w:shd w:val="clear" w:color="auto" w:fill="E8E8E8"/>
        <w:spacing w:before="0" w:after="0"/>
        <w:jc w:val="center"/>
        <w:rPr>
          <w:rFonts w:ascii="Gill Sans MT" w:hAnsi="Gill Sans MT"/>
        </w:rPr>
      </w:pPr>
      <w:r w:rsidRPr="006C2D1F">
        <w:rPr>
          <w:rFonts w:ascii="Gill Sans MT" w:hAnsi="Gill Sans MT"/>
        </w:rPr>
        <w:t xml:space="preserve">XVI. </w:t>
      </w:r>
    </w:p>
    <w:p w14:paraId="4BB5CABA" w14:textId="0388F61C" w:rsidR="00D432E4" w:rsidRPr="006C2D1F" w:rsidRDefault="00D432E4">
      <w:pPr>
        <w:pStyle w:val="Nadpis1"/>
        <w:keepLines/>
        <w:widowControl w:val="0"/>
        <w:shd w:val="clear" w:color="auto" w:fill="E8E8E8"/>
        <w:spacing w:before="0" w:after="120"/>
        <w:jc w:val="center"/>
        <w:rPr>
          <w:rFonts w:ascii="Gill Sans MT" w:hAnsi="Gill Sans MT"/>
        </w:rPr>
      </w:pPr>
      <w:r w:rsidRPr="006C2D1F">
        <w:rPr>
          <w:rFonts w:ascii="Gill Sans MT" w:hAnsi="Gill Sans MT"/>
        </w:rPr>
        <w:t>O</w:t>
      </w:r>
      <w:r w:rsidR="004705E8" w:rsidRPr="00BD0CC7">
        <w:rPr>
          <w:rFonts w:ascii="Gill Sans MT" w:hAnsi="Gill Sans MT"/>
        </w:rPr>
        <w:t>statní ujednání</w:t>
      </w:r>
    </w:p>
    <w:p w14:paraId="182F2275" w14:textId="6CAE7F00" w:rsidR="00D432E4" w:rsidRPr="005403B7" w:rsidRDefault="005403B7" w:rsidP="005403B7">
      <w:pPr>
        <w:numPr>
          <w:ilvl w:val="0"/>
          <w:numId w:val="13"/>
        </w:numPr>
        <w:spacing w:after="120"/>
        <w:jc w:val="both"/>
        <w:rPr>
          <w:rFonts w:ascii="Gill Sans MT" w:hAnsi="Gill Sans MT" w:cs="Tahoma"/>
          <w:sz w:val="22"/>
          <w:szCs w:val="22"/>
        </w:rPr>
      </w:pPr>
      <w:r w:rsidRPr="005403B7">
        <w:rPr>
          <w:rFonts w:ascii="Gill Sans MT" w:hAnsi="Gill Sans MT" w:cs="Tahoma"/>
          <w:sz w:val="22"/>
          <w:szCs w:val="22"/>
        </w:rPr>
        <w:t>Obě smluvní strany se zavazují, že obchodní a technické informace, které jim byly svěřeny druhou smluvní stranou, nezpřístupní třetím osobám bez písemného souhlasu druhé strany a</w:t>
      </w:r>
      <w:r>
        <w:rPr>
          <w:rFonts w:ascii="Gill Sans MT" w:hAnsi="Gill Sans MT" w:cs="Tahoma"/>
          <w:sz w:val="22"/>
          <w:szCs w:val="22"/>
        </w:rPr>
        <w:t> </w:t>
      </w:r>
      <w:r w:rsidRPr="005403B7">
        <w:rPr>
          <w:rFonts w:ascii="Gill Sans MT" w:hAnsi="Gill Sans MT" w:cs="Tahoma"/>
          <w:sz w:val="22"/>
          <w:szCs w:val="22"/>
        </w:rPr>
        <w:t xml:space="preserve">nepoužijí tyto informace k jiným účelům než k plnění podmínek </w:t>
      </w:r>
      <w:r>
        <w:rPr>
          <w:rFonts w:ascii="Gill Sans MT" w:hAnsi="Gill Sans MT" w:cs="Tahoma"/>
          <w:sz w:val="22"/>
          <w:szCs w:val="22"/>
        </w:rPr>
        <w:t>S</w:t>
      </w:r>
      <w:r w:rsidRPr="005403B7">
        <w:rPr>
          <w:rFonts w:ascii="Gill Sans MT" w:hAnsi="Gill Sans MT" w:cs="Tahoma"/>
          <w:sz w:val="22"/>
          <w:szCs w:val="22"/>
        </w:rPr>
        <w:t>mlouvy. Tímto ujednáním není dotčena povinnost objednatele poskytovat informace v souladu se zákonem č. 106/1999 Sb., o</w:t>
      </w:r>
      <w:r>
        <w:rPr>
          <w:rFonts w:ascii="Gill Sans MT" w:hAnsi="Gill Sans MT" w:cs="Tahoma"/>
          <w:sz w:val="22"/>
          <w:szCs w:val="22"/>
        </w:rPr>
        <w:t> </w:t>
      </w:r>
      <w:r w:rsidRPr="005403B7">
        <w:rPr>
          <w:rFonts w:ascii="Gill Sans MT" w:hAnsi="Gill Sans MT" w:cs="Tahoma"/>
          <w:sz w:val="22"/>
          <w:szCs w:val="22"/>
        </w:rPr>
        <w:t>svobodném přístupu k informacím, ve znění pozdějších předpisů.</w:t>
      </w:r>
    </w:p>
    <w:p w14:paraId="634990A8" w14:textId="77777777" w:rsidR="00D432E4" w:rsidRPr="006C2D1F" w:rsidRDefault="00D432E4" w:rsidP="006D05ED">
      <w:pPr>
        <w:widowControl w:val="0"/>
        <w:numPr>
          <w:ilvl w:val="0"/>
          <w:numId w:val="13"/>
        </w:numPr>
        <w:spacing w:after="120"/>
        <w:jc w:val="both"/>
        <w:rPr>
          <w:rFonts w:ascii="Gill Sans MT" w:hAnsi="Gill Sans MT"/>
          <w:sz w:val="22"/>
          <w:szCs w:val="22"/>
        </w:rPr>
      </w:pPr>
      <w:r w:rsidRPr="006C2D1F">
        <w:rPr>
          <w:rFonts w:ascii="Gill Sans MT" w:hAnsi="Gill Sans MT"/>
          <w:sz w:val="22"/>
          <w:szCs w:val="22"/>
        </w:rPr>
        <w:t>Nastanou-li u některé ze smluvních stran skutečnosti bránící řádnému plnění Smlouvy, je povinna to ihned bez zbytečného odkladu oznámit straně druhé a vyvolat jednání pověřených zástupců obou smluvních stran.</w:t>
      </w:r>
    </w:p>
    <w:p w14:paraId="183F790A" w14:textId="77777777" w:rsidR="00D432E4" w:rsidRPr="006C2D1F" w:rsidRDefault="00D432E4" w:rsidP="006D05ED">
      <w:pPr>
        <w:widowControl w:val="0"/>
        <w:numPr>
          <w:ilvl w:val="0"/>
          <w:numId w:val="13"/>
        </w:numPr>
        <w:spacing w:after="120"/>
        <w:jc w:val="both"/>
        <w:rPr>
          <w:rFonts w:ascii="Gill Sans MT" w:hAnsi="Gill Sans MT"/>
          <w:sz w:val="22"/>
          <w:szCs w:val="22"/>
        </w:rPr>
      </w:pPr>
      <w:r w:rsidRPr="006C2D1F">
        <w:rPr>
          <w:rFonts w:ascii="Gill Sans MT" w:hAnsi="Gill Sans MT"/>
          <w:sz w:val="22"/>
          <w:szCs w:val="22"/>
        </w:rPr>
        <w:t>Smluvní strany se dohodly, že nebezpečí škody na zhotovovaném díle od doby převzetí staveniště až do doby převzetí provedeného a dokončeného Předmětu díla bez vad a nedodělků objednatelem nese zhotovitel. Stejně tak zhotovitel odpovídá za škody způsobené svou činností objednateli nebo třetí osobě na majetku. V případě jakéhokoliv narušení či poškození majetku zhotovitele nebo třetí osoby je zhotovitel povinen bez zbytečného odkladu tuto škodu odstranit a</w:t>
      </w:r>
      <w:r w:rsidR="0092017B" w:rsidRPr="006C2D1F">
        <w:rPr>
          <w:rFonts w:ascii="Gill Sans MT" w:hAnsi="Gill Sans MT"/>
          <w:sz w:val="22"/>
          <w:szCs w:val="22"/>
        </w:rPr>
        <w:t> </w:t>
      </w:r>
      <w:r w:rsidRPr="006C2D1F">
        <w:rPr>
          <w:rFonts w:ascii="Gill Sans MT" w:hAnsi="Gill Sans MT"/>
          <w:sz w:val="22"/>
          <w:szCs w:val="22"/>
        </w:rPr>
        <w:t>není-li to možné, tak finančně uhradit.</w:t>
      </w:r>
    </w:p>
    <w:p w14:paraId="56133FB6" w14:textId="77777777" w:rsidR="00D432E4" w:rsidRPr="006C2D1F" w:rsidRDefault="00D432E4" w:rsidP="006D05ED">
      <w:pPr>
        <w:widowControl w:val="0"/>
        <w:numPr>
          <w:ilvl w:val="0"/>
          <w:numId w:val="13"/>
        </w:numPr>
        <w:spacing w:after="120"/>
        <w:jc w:val="both"/>
        <w:rPr>
          <w:rFonts w:ascii="Gill Sans MT" w:hAnsi="Gill Sans MT"/>
          <w:sz w:val="22"/>
          <w:szCs w:val="22"/>
        </w:rPr>
      </w:pPr>
      <w:r w:rsidRPr="006C2D1F">
        <w:rPr>
          <w:rFonts w:ascii="Gill Sans MT" w:hAnsi="Gill Sans MT"/>
          <w:sz w:val="22"/>
          <w:szCs w:val="22"/>
        </w:rPr>
        <w:lastRenderedPageBreak/>
        <w:t>Vlastnické právo k zhotovované věci, přechází na objednatele postupným zhotovováním Předmětu díla.</w:t>
      </w:r>
    </w:p>
    <w:p w14:paraId="3B80031B" w14:textId="77777777" w:rsidR="00D432E4" w:rsidRPr="006C2D1F" w:rsidRDefault="00D432E4" w:rsidP="006D05ED">
      <w:pPr>
        <w:widowControl w:val="0"/>
        <w:numPr>
          <w:ilvl w:val="0"/>
          <w:numId w:val="13"/>
        </w:numPr>
        <w:spacing w:after="120"/>
        <w:jc w:val="both"/>
        <w:rPr>
          <w:rFonts w:ascii="Gill Sans MT" w:hAnsi="Gill Sans MT"/>
          <w:sz w:val="22"/>
          <w:szCs w:val="22"/>
        </w:rPr>
      </w:pPr>
      <w:r w:rsidRPr="006C2D1F">
        <w:rPr>
          <w:rFonts w:ascii="Gill Sans MT" w:hAnsi="Gill Sans MT"/>
          <w:sz w:val="22"/>
          <w:szCs w:val="22"/>
        </w:rPr>
        <w:t>Smluvní strany se zavazují, že nebudou provádět žádné úkony či vykonávat žádné činnosti, ať</w:t>
      </w:r>
      <w:r w:rsidR="0092017B" w:rsidRPr="006C2D1F">
        <w:rPr>
          <w:rFonts w:ascii="Gill Sans MT" w:hAnsi="Gill Sans MT"/>
          <w:sz w:val="22"/>
          <w:szCs w:val="22"/>
        </w:rPr>
        <w:t> </w:t>
      </w:r>
      <w:r w:rsidRPr="006C2D1F">
        <w:rPr>
          <w:rFonts w:ascii="Gill Sans MT" w:hAnsi="Gill Sans MT"/>
          <w:sz w:val="22"/>
          <w:szCs w:val="22"/>
        </w:rPr>
        <w:t>už</w:t>
      </w:r>
      <w:r w:rsidR="0092017B" w:rsidRPr="006C2D1F">
        <w:rPr>
          <w:rFonts w:ascii="Gill Sans MT" w:hAnsi="Gill Sans MT"/>
          <w:sz w:val="22"/>
          <w:szCs w:val="22"/>
        </w:rPr>
        <w:t> </w:t>
      </w:r>
      <w:r w:rsidRPr="006C2D1F">
        <w:rPr>
          <w:rFonts w:ascii="Gill Sans MT" w:hAnsi="Gill Sans MT"/>
          <w:sz w:val="22"/>
          <w:szCs w:val="22"/>
        </w:rPr>
        <w:t xml:space="preserve">přímo nebo nepřímo, sám nebo prostřednictvím třetích osob, kterými by škodily druhé smluvní straně nebo </w:t>
      </w:r>
      <w:r w:rsidR="0092017B" w:rsidRPr="006C2D1F">
        <w:rPr>
          <w:rFonts w:ascii="Gill Sans MT" w:hAnsi="Gill Sans MT"/>
          <w:sz w:val="22"/>
          <w:szCs w:val="22"/>
        </w:rPr>
        <w:t>jí,</w:t>
      </w:r>
      <w:r w:rsidRPr="006C2D1F">
        <w:rPr>
          <w:rFonts w:ascii="Gill Sans MT" w:hAnsi="Gill Sans MT"/>
          <w:sz w:val="22"/>
          <w:szCs w:val="22"/>
        </w:rPr>
        <w:t xml:space="preserve"> jakkoliv jinak znevýhodňovaly.</w:t>
      </w:r>
    </w:p>
    <w:p w14:paraId="3904026B" w14:textId="77777777" w:rsidR="00D432E4" w:rsidRPr="006C2D1F" w:rsidRDefault="00D432E4" w:rsidP="006D05ED">
      <w:pPr>
        <w:widowControl w:val="0"/>
        <w:numPr>
          <w:ilvl w:val="0"/>
          <w:numId w:val="13"/>
        </w:numPr>
        <w:spacing w:after="120"/>
        <w:jc w:val="both"/>
        <w:rPr>
          <w:rFonts w:ascii="Gill Sans MT" w:hAnsi="Gill Sans MT"/>
          <w:sz w:val="22"/>
          <w:szCs w:val="22"/>
        </w:rPr>
      </w:pPr>
      <w:r w:rsidRPr="006C2D1F">
        <w:rPr>
          <w:rFonts w:ascii="Gill Sans MT" w:hAnsi="Gill Sans MT"/>
          <w:sz w:val="22"/>
          <w:szCs w:val="22"/>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69DD9404" w14:textId="33058DAB" w:rsidR="00D432E4" w:rsidRPr="006C2D1F" w:rsidRDefault="00D432E4" w:rsidP="006D05ED">
      <w:pPr>
        <w:widowControl w:val="0"/>
        <w:numPr>
          <w:ilvl w:val="0"/>
          <w:numId w:val="13"/>
        </w:numPr>
        <w:spacing w:after="120"/>
        <w:jc w:val="both"/>
        <w:rPr>
          <w:rFonts w:ascii="Gill Sans MT" w:hAnsi="Gill Sans MT"/>
          <w:sz w:val="22"/>
          <w:szCs w:val="22"/>
        </w:rPr>
      </w:pPr>
      <w:r w:rsidRPr="006C2D1F">
        <w:rPr>
          <w:rFonts w:ascii="Gill Sans MT" w:hAnsi="Gill Sans MT"/>
          <w:sz w:val="22"/>
          <w:szCs w:val="22"/>
        </w:rPr>
        <w:t xml:space="preserve">Smluvní strany jsou povinny </w:t>
      </w:r>
      <w:r w:rsidRPr="006C2D1F">
        <w:rPr>
          <w:rFonts w:ascii="Gill Sans MT" w:hAnsi="Gill Sans MT"/>
          <w:snapToGrid w:val="0"/>
          <w:sz w:val="22"/>
          <w:szCs w:val="22"/>
        </w:rPr>
        <w:t>uchovávat odpovídajícím způsobem po dobu 10 let od</w:t>
      </w:r>
      <w:r w:rsidR="0092017B" w:rsidRPr="006C2D1F">
        <w:rPr>
          <w:rFonts w:ascii="Gill Sans MT" w:hAnsi="Gill Sans MT"/>
          <w:snapToGrid w:val="0"/>
          <w:sz w:val="22"/>
          <w:szCs w:val="22"/>
        </w:rPr>
        <w:t> </w:t>
      </w:r>
      <w:r w:rsidRPr="006C2D1F">
        <w:rPr>
          <w:rFonts w:ascii="Gill Sans MT" w:hAnsi="Gill Sans MT"/>
          <w:snapToGrid w:val="0"/>
          <w:sz w:val="22"/>
          <w:szCs w:val="22"/>
        </w:rPr>
        <w:t>ukončení financování akce originál Smlouvy včetně jejích dodatků, veškeré účetní doklady a</w:t>
      </w:r>
      <w:r w:rsidR="0092017B" w:rsidRPr="006C2D1F">
        <w:rPr>
          <w:rFonts w:ascii="Gill Sans MT" w:hAnsi="Gill Sans MT"/>
          <w:snapToGrid w:val="0"/>
          <w:sz w:val="22"/>
          <w:szCs w:val="22"/>
        </w:rPr>
        <w:t> </w:t>
      </w:r>
      <w:r w:rsidRPr="006C2D1F">
        <w:rPr>
          <w:rFonts w:ascii="Gill Sans MT" w:hAnsi="Gill Sans MT"/>
          <w:snapToGrid w:val="0"/>
          <w:sz w:val="22"/>
          <w:szCs w:val="22"/>
        </w:rPr>
        <w:t>další dokumenty související s realizací Předmětu díla.</w:t>
      </w:r>
    </w:p>
    <w:p w14:paraId="748452CA" w14:textId="77777777" w:rsidR="00D432E4" w:rsidRPr="006C2D1F" w:rsidRDefault="00D432E4" w:rsidP="006D05ED">
      <w:pPr>
        <w:widowControl w:val="0"/>
        <w:numPr>
          <w:ilvl w:val="0"/>
          <w:numId w:val="13"/>
        </w:numPr>
        <w:spacing w:after="120"/>
        <w:jc w:val="both"/>
        <w:rPr>
          <w:rFonts w:ascii="Gill Sans MT" w:hAnsi="Gill Sans MT"/>
          <w:sz w:val="22"/>
          <w:szCs w:val="22"/>
        </w:rPr>
      </w:pPr>
      <w:r w:rsidRPr="006C2D1F">
        <w:rPr>
          <w:rFonts w:ascii="Gill Sans MT" w:hAnsi="Gill Sans MT"/>
          <w:sz w:val="22"/>
          <w:szCs w:val="22"/>
        </w:rPr>
        <w:t>Zhotovitel je povinen průběžně a dále kdykoliv na žádost objednatele informovat objednatele o</w:t>
      </w:r>
      <w:r w:rsidR="0092017B" w:rsidRPr="006C2D1F">
        <w:rPr>
          <w:rFonts w:ascii="Gill Sans MT" w:hAnsi="Gill Sans MT"/>
          <w:sz w:val="22"/>
          <w:szCs w:val="22"/>
        </w:rPr>
        <w:t> </w:t>
      </w:r>
      <w:r w:rsidRPr="006C2D1F">
        <w:rPr>
          <w:rFonts w:ascii="Gill Sans MT" w:hAnsi="Gill Sans MT"/>
          <w:sz w:val="22"/>
          <w:szCs w:val="22"/>
        </w:rPr>
        <w:t>stavu úkonů a činností vykonávaných na základě Smlouvy a sdělovat objednateli bez zbytečného odkladu veškeré informace a okolnosti významné z hlediska výkonu činnosti dle Smlouvy či jinak významné pro činnost objednatele.</w:t>
      </w:r>
    </w:p>
    <w:p w14:paraId="1368FA75" w14:textId="77777777" w:rsidR="00D432E4" w:rsidRPr="006C2D1F" w:rsidRDefault="00D432E4" w:rsidP="006D05ED">
      <w:pPr>
        <w:widowControl w:val="0"/>
        <w:numPr>
          <w:ilvl w:val="0"/>
          <w:numId w:val="13"/>
        </w:numPr>
        <w:spacing w:after="120"/>
        <w:jc w:val="both"/>
        <w:rPr>
          <w:rFonts w:ascii="Gill Sans MT" w:hAnsi="Gill Sans MT"/>
          <w:sz w:val="22"/>
          <w:szCs w:val="22"/>
        </w:rPr>
      </w:pPr>
      <w:r w:rsidRPr="006C2D1F">
        <w:rPr>
          <w:rFonts w:ascii="Gill Sans MT" w:hAnsi="Gill Sans MT"/>
          <w:sz w:val="22"/>
          <w:szCs w:val="22"/>
        </w:rPr>
        <w:t>Zhotovitel se zavazuje, že bude spolupůsobit v souladu se zákonem č. 320/2001 Sb., o finanční kontrole ve veřejné správě a o změně některých zákonů (zákon o finanční kontrole), ve znění pozdějších předpisů</w:t>
      </w:r>
      <w:r w:rsidR="00DF00E9" w:rsidRPr="006C2D1F">
        <w:rPr>
          <w:rFonts w:ascii="Gill Sans MT" w:hAnsi="Gill Sans MT"/>
          <w:sz w:val="22"/>
          <w:szCs w:val="22"/>
        </w:rPr>
        <w:t>,</w:t>
      </w:r>
      <w:r w:rsidRPr="006C2D1F">
        <w:rPr>
          <w:rFonts w:ascii="Gill Sans MT" w:hAnsi="Gill Sans MT"/>
          <w:sz w:val="22"/>
          <w:szCs w:val="22"/>
        </w:rPr>
        <w:t xml:space="preserve"> při výkonu finanční kontroly. </w:t>
      </w:r>
      <w:r w:rsidR="0092017B" w:rsidRPr="006C2D1F">
        <w:rPr>
          <w:rFonts w:ascii="Gill Sans MT" w:hAnsi="Gill Sans MT"/>
          <w:sz w:val="22"/>
          <w:szCs w:val="22"/>
        </w:rPr>
        <w:t>Stejné spolupůsobení při výkonu finanční kontroly se zhotovitel zavazuje zajistit u svých poddodavatelů.</w:t>
      </w:r>
    </w:p>
    <w:p w14:paraId="3D5D23B6" w14:textId="77777777" w:rsidR="00D432E4" w:rsidRPr="006C2D1F" w:rsidRDefault="00D432E4" w:rsidP="006D05ED">
      <w:pPr>
        <w:widowControl w:val="0"/>
        <w:numPr>
          <w:ilvl w:val="0"/>
          <w:numId w:val="13"/>
        </w:numPr>
        <w:spacing w:after="120"/>
        <w:jc w:val="both"/>
        <w:rPr>
          <w:rFonts w:ascii="Gill Sans MT" w:hAnsi="Gill Sans MT"/>
          <w:sz w:val="22"/>
          <w:szCs w:val="22"/>
        </w:rPr>
      </w:pPr>
      <w:r w:rsidRPr="006C2D1F">
        <w:rPr>
          <w:rFonts w:ascii="Gill Sans MT" w:hAnsi="Gill Sans MT"/>
          <w:sz w:val="22"/>
          <w:szCs w:val="22"/>
        </w:rPr>
        <w:t>Při plnění Smlouvy je zhotovitel povinen dodržovat obecně závazné předpisy, technické normy a</w:t>
      </w:r>
      <w:r w:rsidR="0092017B" w:rsidRPr="006C2D1F">
        <w:rPr>
          <w:rFonts w:ascii="Gill Sans MT" w:hAnsi="Gill Sans MT"/>
          <w:sz w:val="22"/>
          <w:szCs w:val="22"/>
        </w:rPr>
        <w:t> </w:t>
      </w:r>
      <w:r w:rsidRPr="006C2D1F">
        <w:rPr>
          <w:rFonts w:ascii="Gill Sans MT" w:hAnsi="Gill Sans MT"/>
          <w:sz w:val="22"/>
          <w:szCs w:val="22"/>
        </w:rPr>
        <w:t>ujednání Smlouvy a bude se řídit výchozími podklady objednatele, zápisy, dohodami a</w:t>
      </w:r>
      <w:r w:rsidR="0092017B" w:rsidRPr="006C2D1F">
        <w:rPr>
          <w:rFonts w:ascii="Gill Sans MT" w:hAnsi="Gill Sans MT"/>
          <w:sz w:val="22"/>
          <w:szCs w:val="22"/>
        </w:rPr>
        <w:t> </w:t>
      </w:r>
      <w:r w:rsidRPr="006C2D1F">
        <w:rPr>
          <w:rFonts w:ascii="Gill Sans MT" w:hAnsi="Gill Sans MT"/>
          <w:sz w:val="22"/>
          <w:szCs w:val="22"/>
        </w:rPr>
        <w:t>stanovisky veřejnoprávních orgánů a organizací. Práva a povinnosti výslovně neupravené Smlouvou se řídí příslušnými ustanoveními Občanského zákoníku.</w:t>
      </w:r>
    </w:p>
    <w:p w14:paraId="392FC25A" w14:textId="77777777" w:rsidR="00F80E25" w:rsidRPr="006C2D1F" w:rsidRDefault="00F80E25" w:rsidP="006D05ED">
      <w:pPr>
        <w:widowControl w:val="0"/>
        <w:numPr>
          <w:ilvl w:val="0"/>
          <w:numId w:val="13"/>
        </w:numPr>
        <w:spacing w:after="120"/>
        <w:jc w:val="both"/>
        <w:rPr>
          <w:rFonts w:ascii="Gill Sans MT" w:hAnsi="Gill Sans MT"/>
          <w:sz w:val="22"/>
          <w:szCs w:val="22"/>
        </w:rPr>
      </w:pPr>
      <w:r w:rsidRPr="006C2D1F">
        <w:rPr>
          <w:rFonts w:ascii="Gill Sans MT" w:hAnsi="Gill Sans MT"/>
          <w:sz w:val="22"/>
          <w:szCs w:val="22"/>
        </w:rPr>
        <w:t>Vzájemná komunikace mezi smluvními stranami probíhá zejména na úrovni kontaktních osob uvedených ve Smlouvě. V případě jakékoliv změny v kontaktních údajích uvedených ve Smlouvě je smluvní strana povinna o ní informovat druhou smluvní stranu, a to bez zbytečného odkladu od okamžiku, kdy tato změna nastala, nejpozději do 5 pracovní dnů. Informace o změně kontaktních údajů bude poskytnuta druhé smluvní straně v písemné podobě, především elektronicky.</w:t>
      </w:r>
    </w:p>
    <w:p w14:paraId="423E744E" w14:textId="77777777" w:rsidR="00DA593D" w:rsidRPr="006C2D1F" w:rsidRDefault="00DA593D" w:rsidP="006D05ED">
      <w:pPr>
        <w:widowControl w:val="0"/>
        <w:spacing w:after="120"/>
        <w:ind w:left="360"/>
        <w:jc w:val="both"/>
        <w:rPr>
          <w:rFonts w:ascii="Gill Sans MT" w:hAnsi="Gill Sans MT"/>
          <w:sz w:val="22"/>
          <w:szCs w:val="22"/>
        </w:rPr>
      </w:pPr>
    </w:p>
    <w:p w14:paraId="2FEB5308" w14:textId="77777777" w:rsidR="00BD0CC7" w:rsidRDefault="00D432E4">
      <w:pPr>
        <w:pStyle w:val="Nadpis1"/>
        <w:keepLines/>
        <w:widowControl w:val="0"/>
        <w:shd w:val="clear" w:color="auto" w:fill="E8E8E8"/>
        <w:spacing w:before="0" w:after="0"/>
        <w:jc w:val="center"/>
        <w:rPr>
          <w:rFonts w:ascii="Gill Sans MT" w:hAnsi="Gill Sans MT"/>
        </w:rPr>
      </w:pPr>
      <w:r w:rsidRPr="006C2D1F">
        <w:rPr>
          <w:rFonts w:ascii="Gill Sans MT" w:hAnsi="Gill Sans MT"/>
        </w:rPr>
        <w:t xml:space="preserve">XVII. </w:t>
      </w:r>
    </w:p>
    <w:p w14:paraId="7100AEC6" w14:textId="5DE18655" w:rsidR="00D432E4" w:rsidRPr="006C2D1F" w:rsidRDefault="00D432E4">
      <w:pPr>
        <w:pStyle w:val="Nadpis1"/>
        <w:keepLines/>
        <w:widowControl w:val="0"/>
        <w:shd w:val="clear" w:color="auto" w:fill="E8E8E8"/>
        <w:spacing w:before="0" w:after="0"/>
        <w:jc w:val="center"/>
        <w:rPr>
          <w:rFonts w:ascii="Gill Sans MT" w:hAnsi="Gill Sans MT"/>
        </w:rPr>
      </w:pPr>
      <w:r w:rsidRPr="006C2D1F">
        <w:rPr>
          <w:rFonts w:ascii="Gill Sans MT" w:hAnsi="Gill Sans MT"/>
        </w:rPr>
        <w:t>Z</w:t>
      </w:r>
      <w:r w:rsidR="004705E8" w:rsidRPr="00BD0CC7">
        <w:rPr>
          <w:rFonts w:ascii="Gill Sans MT" w:hAnsi="Gill Sans MT"/>
        </w:rPr>
        <w:t>ávěrečná ustanovení</w:t>
      </w:r>
    </w:p>
    <w:p w14:paraId="423DC4FC" w14:textId="77777777" w:rsidR="00D432E4" w:rsidRPr="006C2D1F" w:rsidRDefault="00D432E4" w:rsidP="006D05ED">
      <w:pPr>
        <w:widowControl w:val="0"/>
        <w:numPr>
          <w:ilvl w:val="0"/>
          <w:numId w:val="25"/>
        </w:numPr>
        <w:spacing w:after="120"/>
        <w:ind w:left="357" w:hanging="357"/>
        <w:jc w:val="both"/>
        <w:rPr>
          <w:rFonts w:ascii="Gill Sans MT" w:hAnsi="Gill Sans MT"/>
          <w:sz w:val="22"/>
          <w:szCs w:val="22"/>
        </w:rPr>
      </w:pPr>
      <w:r w:rsidRPr="006C2D1F">
        <w:rPr>
          <w:rFonts w:ascii="Gill Sans MT" w:hAnsi="Gill Sans MT"/>
          <w:sz w:val="22"/>
          <w:szCs w:val="22"/>
        </w:rPr>
        <w:t>Právní vztahy založené Smlouvou se řídí příslušnými ustanoveními Občanského zákoníku.</w:t>
      </w:r>
    </w:p>
    <w:p w14:paraId="56BAD67B" w14:textId="592D0863" w:rsidR="00D432E4" w:rsidRPr="006C2D1F" w:rsidRDefault="00D432E4" w:rsidP="006D05ED">
      <w:pPr>
        <w:pStyle w:val="Zkladntext21"/>
        <w:numPr>
          <w:ilvl w:val="0"/>
          <w:numId w:val="25"/>
        </w:numPr>
        <w:spacing w:after="120"/>
        <w:ind w:left="357" w:hanging="357"/>
        <w:rPr>
          <w:rFonts w:ascii="Gill Sans MT" w:hAnsi="Gill Sans MT"/>
          <w:sz w:val="22"/>
          <w:szCs w:val="22"/>
        </w:rPr>
      </w:pPr>
      <w:r w:rsidRPr="006C2D1F">
        <w:rPr>
          <w:rFonts w:ascii="Gill Sans MT" w:hAnsi="Gill Sans MT"/>
          <w:sz w:val="22"/>
          <w:szCs w:val="22"/>
        </w:rPr>
        <w:t>Měnit nebo doplňovat text Smlouvy je možné jen formou písemných vzestupně číslovaných dodatků ke Smlouvě podepsaných oprávněnými zástupci obou smluvních stran ve věcech smluvních</w:t>
      </w:r>
      <w:r w:rsidR="00F80E25" w:rsidRPr="006C2D1F">
        <w:rPr>
          <w:rFonts w:ascii="Gill Sans MT" w:hAnsi="Gill Sans MT"/>
          <w:sz w:val="22"/>
          <w:szCs w:val="22"/>
        </w:rPr>
        <w:t>.</w:t>
      </w:r>
    </w:p>
    <w:p w14:paraId="58C30BD7" w14:textId="77777777" w:rsidR="00D432E4" w:rsidRPr="006C2D1F" w:rsidRDefault="00D432E4" w:rsidP="006D05ED">
      <w:pPr>
        <w:widowControl w:val="0"/>
        <w:numPr>
          <w:ilvl w:val="0"/>
          <w:numId w:val="25"/>
        </w:numPr>
        <w:spacing w:after="120"/>
        <w:ind w:left="357" w:hanging="357"/>
        <w:jc w:val="both"/>
        <w:rPr>
          <w:rFonts w:ascii="Gill Sans MT" w:hAnsi="Gill Sans MT"/>
          <w:sz w:val="22"/>
          <w:szCs w:val="22"/>
        </w:rPr>
      </w:pPr>
      <w:r w:rsidRPr="006C2D1F">
        <w:rPr>
          <w:rFonts w:ascii="Gill Sans MT" w:hAnsi="Gill Sans MT"/>
          <w:sz w:val="22"/>
          <w:szCs w:val="22"/>
        </w:rPr>
        <w:t xml:space="preserve">Obě smluvní strany se zavazují, že obchodní a technické informace, které jim byly svěřeny druhou smluvní stranou, nezpřístupní třetím osobám bez písemného souhlasu druhé strany a nepoužijí tyto informace k jiným </w:t>
      </w:r>
      <w:r w:rsidR="000748E0" w:rsidRPr="006C2D1F">
        <w:rPr>
          <w:rFonts w:ascii="Gill Sans MT" w:hAnsi="Gill Sans MT"/>
          <w:sz w:val="22"/>
          <w:szCs w:val="22"/>
        </w:rPr>
        <w:t>účelům</w:t>
      </w:r>
      <w:r w:rsidRPr="006C2D1F">
        <w:rPr>
          <w:rFonts w:ascii="Gill Sans MT" w:hAnsi="Gill Sans MT"/>
          <w:sz w:val="22"/>
          <w:szCs w:val="22"/>
        </w:rPr>
        <w:t xml:space="preserve"> než k plnění podmínek Smlouvy.</w:t>
      </w:r>
    </w:p>
    <w:p w14:paraId="4DAA2B2B" w14:textId="77777777" w:rsidR="00D432E4" w:rsidRPr="006C2D1F" w:rsidRDefault="00D432E4" w:rsidP="006D05ED">
      <w:pPr>
        <w:widowControl w:val="0"/>
        <w:numPr>
          <w:ilvl w:val="0"/>
          <w:numId w:val="25"/>
        </w:numPr>
        <w:spacing w:after="120"/>
        <w:ind w:left="357" w:hanging="357"/>
        <w:jc w:val="both"/>
        <w:rPr>
          <w:rFonts w:ascii="Gill Sans MT" w:hAnsi="Gill Sans MT"/>
          <w:sz w:val="22"/>
          <w:szCs w:val="22"/>
        </w:rPr>
      </w:pPr>
      <w:r w:rsidRPr="006C2D1F">
        <w:rPr>
          <w:rFonts w:ascii="Gill Sans MT" w:hAnsi="Gill Sans MT"/>
          <w:sz w:val="22"/>
          <w:szCs w:val="22"/>
        </w:rPr>
        <w:t>Obě strany prohlašují, že došlo k dohodě o celém rozsahu Smlouvy, že se seznámily s celým textem Smlouvy včetně jejich příloh a s celým obsahem Smlouvy souhlasí. Současně prohlašují, že</w:t>
      </w:r>
      <w:r w:rsidR="00F80E25" w:rsidRPr="006C2D1F">
        <w:rPr>
          <w:rFonts w:ascii="Gill Sans MT" w:hAnsi="Gill Sans MT"/>
          <w:sz w:val="22"/>
          <w:szCs w:val="22"/>
        </w:rPr>
        <w:t> </w:t>
      </w:r>
      <w:r w:rsidRPr="006C2D1F">
        <w:rPr>
          <w:rFonts w:ascii="Gill Sans MT" w:hAnsi="Gill Sans MT"/>
          <w:sz w:val="22"/>
          <w:szCs w:val="22"/>
        </w:rPr>
        <w:t>Smlouva nebyla sjednána v tísni ani za jinak jednostranně nevýhodných podmínek.</w:t>
      </w:r>
    </w:p>
    <w:p w14:paraId="0988474C" w14:textId="77777777" w:rsidR="00F6787E" w:rsidRPr="006C2D1F" w:rsidRDefault="00F6787E" w:rsidP="006D05ED">
      <w:pPr>
        <w:widowControl w:val="0"/>
        <w:numPr>
          <w:ilvl w:val="0"/>
          <w:numId w:val="25"/>
        </w:numPr>
        <w:spacing w:after="120"/>
        <w:ind w:left="357" w:hanging="357"/>
        <w:jc w:val="both"/>
        <w:rPr>
          <w:rFonts w:ascii="Gill Sans MT" w:hAnsi="Gill Sans MT"/>
          <w:sz w:val="22"/>
          <w:szCs w:val="22"/>
        </w:rPr>
      </w:pPr>
      <w:r w:rsidRPr="006C2D1F">
        <w:rPr>
          <w:rFonts w:ascii="Gill Sans MT" w:hAnsi="Gill Sans MT"/>
          <w:sz w:val="22"/>
          <w:szCs w:val="22"/>
        </w:rPr>
        <w:t xml:space="preserve">Smlouva nabývá platnosti </w:t>
      </w:r>
      <w:bookmarkStart w:id="17" w:name="_Hlk124332391"/>
      <w:r w:rsidRPr="006C2D1F">
        <w:rPr>
          <w:rFonts w:ascii="Gill Sans MT" w:hAnsi="Gill Sans MT"/>
          <w:sz w:val="22"/>
          <w:szCs w:val="22"/>
        </w:rPr>
        <w:t xml:space="preserve">dnem podpisu </w:t>
      </w:r>
      <w:r w:rsidR="00E10E5D">
        <w:rPr>
          <w:rFonts w:ascii="Gill Sans MT" w:hAnsi="Gill Sans MT"/>
          <w:sz w:val="22"/>
          <w:szCs w:val="22"/>
        </w:rPr>
        <w:t>S</w:t>
      </w:r>
      <w:r w:rsidRPr="006C2D1F">
        <w:rPr>
          <w:rFonts w:ascii="Gill Sans MT" w:hAnsi="Gill Sans MT"/>
          <w:sz w:val="22"/>
          <w:szCs w:val="22"/>
        </w:rPr>
        <w:t>mlouvy poslední ze smluvních stran a účinnosti dnem zveřejnění Smlouvy v registru smluv dle zákona č. 340/2015 Sb., o zvláštních podmínkách účinnosti některých smluv, uveřejňování těchto smluv a o registru smluv (zákon o registru smluv), ve znění pozdějších předpisů.</w:t>
      </w:r>
    </w:p>
    <w:bookmarkEnd w:id="17"/>
    <w:p w14:paraId="4C23F56B" w14:textId="77777777" w:rsidR="00F6787E" w:rsidRDefault="00F6787E" w:rsidP="006D05ED">
      <w:pPr>
        <w:widowControl w:val="0"/>
        <w:numPr>
          <w:ilvl w:val="0"/>
          <w:numId w:val="25"/>
        </w:numPr>
        <w:spacing w:after="120"/>
        <w:ind w:left="357" w:hanging="357"/>
        <w:jc w:val="both"/>
        <w:rPr>
          <w:rFonts w:ascii="Gill Sans MT" w:hAnsi="Gill Sans MT"/>
          <w:sz w:val="22"/>
          <w:szCs w:val="22"/>
        </w:rPr>
      </w:pPr>
      <w:r w:rsidRPr="006C2D1F">
        <w:rPr>
          <w:rFonts w:ascii="Gill Sans MT" w:hAnsi="Gill Sans MT"/>
          <w:sz w:val="22"/>
          <w:szCs w:val="22"/>
        </w:rPr>
        <w:t>Přílohy Smlouvy (ať pevně spojené či oddělitelné), na něž tato Smlouva odkazuje, tvoří součást Smlouvy. Touto Smlouvou se vždy rozumí tato Smlouva včetně příloh (ať pevně spojených či oddělitelných).</w:t>
      </w:r>
    </w:p>
    <w:p w14:paraId="1CB17DA5" w14:textId="77777777" w:rsidR="005537F3" w:rsidRDefault="005537F3" w:rsidP="005537F3">
      <w:pPr>
        <w:numPr>
          <w:ilvl w:val="0"/>
          <w:numId w:val="25"/>
        </w:numPr>
        <w:spacing w:after="120"/>
        <w:jc w:val="both"/>
        <w:rPr>
          <w:rFonts w:ascii="Gill Sans MT" w:hAnsi="Gill Sans MT"/>
          <w:sz w:val="22"/>
          <w:szCs w:val="22"/>
        </w:rPr>
      </w:pPr>
      <w:r w:rsidRPr="00DA593D">
        <w:rPr>
          <w:rFonts w:ascii="Gill Sans MT" w:hAnsi="Gill Sans MT"/>
          <w:sz w:val="22"/>
          <w:szCs w:val="22"/>
        </w:rPr>
        <w:lastRenderedPageBreak/>
        <w:t>Smlouva je vyhotovena v elektronické podobě, a to se zaručenými elektronickými podpisy zástupců smluvních stran založenými na kvalifikovaném certifikátu.</w:t>
      </w:r>
    </w:p>
    <w:p w14:paraId="04E6BDD3" w14:textId="77777777" w:rsidR="00D432E4" w:rsidRDefault="00D432E4" w:rsidP="00BD0CC7">
      <w:pPr>
        <w:pStyle w:val="Smlouva-eslo"/>
        <w:widowControl/>
        <w:tabs>
          <w:tab w:val="left" w:pos="-1701"/>
          <w:tab w:val="left" w:pos="426"/>
        </w:tabs>
        <w:spacing w:before="0" w:line="240" w:lineRule="auto"/>
        <w:rPr>
          <w:rFonts w:ascii="Gill Sans MT" w:hAnsi="Gill Sans MT" w:cs="Tahoma"/>
          <w:sz w:val="22"/>
          <w:szCs w:val="22"/>
        </w:rPr>
      </w:pPr>
    </w:p>
    <w:p w14:paraId="230CF270" w14:textId="77777777" w:rsidR="00547A27" w:rsidRPr="006C2D1F" w:rsidRDefault="00547A27" w:rsidP="000B15A4">
      <w:pPr>
        <w:pStyle w:val="Smlouva-eslo"/>
        <w:widowControl/>
        <w:tabs>
          <w:tab w:val="left" w:pos="-1701"/>
          <w:tab w:val="left" w:pos="426"/>
        </w:tabs>
        <w:spacing w:before="0" w:line="240" w:lineRule="auto"/>
        <w:ind w:left="360"/>
        <w:rPr>
          <w:rFonts w:ascii="Gill Sans MT" w:hAnsi="Gill Sans MT" w:cs="Tahoma"/>
          <w:sz w:val="22"/>
          <w:szCs w:val="22"/>
        </w:rPr>
      </w:pPr>
    </w:p>
    <w:tbl>
      <w:tblPr>
        <w:tblW w:w="0" w:type="auto"/>
        <w:tblInd w:w="2" w:type="dxa"/>
        <w:tblCellMar>
          <w:left w:w="70" w:type="dxa"/>
          <w:right w:w="70" w:type="dxa"/>
        </w:tblCellMar>
        <w:tblLook w:val="0000" w:firstRow="0" w:lastRow="0" w:firstColumn="0" w:lastColumn="0" w:noHBand="0" w:noVBand="0"/>
      </w:tblPr>
      <w:tblGrid>
        <w:gridCol w:w="4179"/>
        <w:gridCol w:w="709"/>
        <w:gridCol w:w="4320"/>
      </w:tblGrid>
      <w:tr w:rsidR="00D432E4" w:rsidRPr="006C2D1F" w14:paraId="02B604D7" w14:textId="77777777" w:rsidTr="005537F3">
        <w:trPr>
          <w:trHeight w:val="283"/>
        </w:trPr>
        <w:tc>
          <w:tcPr>
            <w:tcW w:w="4179" w:type="dxa"/>
          </w:tcPr>
          <w:p w14:paraId="42BD81A9" w14:textId="77777777" w:rsidR="00D432E4" w:rsidRPr="006C2D1F" w:rsidRDefault="00D432E4" w:rsidP="000B15A4">
            <w:pPr>
              <w:pStyle w:val="Zkladntext"/>
              <w:spacing w:after="0"/>
              <w:rPr>
                <w:rFonts w:ascii="Gill Sans MT" w:hAnsi="Gill Sans MT" w:cs="Tahoma"/>
                <w:i/>
                <w:iCs/>
                <w:sz w:val="22"/>
                <w:szCs w:val="22"/>
                <w:lang w:val="cs-CZ" w:eastAsia="cs-CZ"/>
              </w:rPr>
            </w:pPr>
            <w:r w:rsidRPr="006C2D1F">
              <w:rPr>
                <w:rFonts w:ascii="Gill Sans MT" w:hAnsi="Gill Sans MT" w:cs="Tahoma"/>
                <w:sz w:val="22"/>
                <w:szCs w:val="22"/>
                <w:lang w:val="cs-CZ" w:eastAsia="cs-CZ"/>
              </w:rPr>
              <w:t xml:space="preserve">V Ostrově dne: </w:t>
            </w:r>
          </w:p>
        </w:tc>
        <w:tc>
          <w:tcPr>
            <w:tcW w:w="709" w:type="dxa"/>
          </w:tcPr>
          <w:p w14:paraId="7B241B77" w14:textId="77777777" w:rsidR="00D432E4" w:rsidRPr="006C2D1F" w:rsidRDefault="00D432E4" w:rsidP="000B15A4">
            <w:pPr>
              <w:pStyle w:val="Zkladntext"/>
              <w:spacing w:after="0"/>
              <w:rPr>
                <w:rFonts w:ascii="Gill Sans MT" w:hAnsi="Gill Sans MT" w:cs="Tahoma"/>
                <w:sz w:val="22"/>
                <w:szCs w:val="22"/>
                <w:lang w:val="cs-CZ" w:eastAsia="cs-CZ"/>
              </w:rPr>
            </w:pPr>
          </w:p>
        </w:tc>
        <w:tc>
          <w:tcPr>
            <w:tcW w:w="4320" w:type="dxa"/>
          </w:tcPr>
          <w:p w14:paraId="333E93BA" w14:textId="052ED51A" w:rsidR="00D432E4" w:rsidRPr="006C2D1F" w:rsidRDefault="00CC0845" w:rsidP="000B15A4">
            <w:pPr>
              <w:pStyle w:val="Zkladntext"/>
              <w:spacing w:after="0"/>
              <w:rPr>
                <w:rFonts w:ascii="Gill Sans MT" w:hAnsi="Gill Sans MT" w:cs="Tahoma"/>
                <w:i/>
                <w:iCs/>
                <w:sz w:val="22"/>
                <w:szCs w:val="22"/>
                <w:lang w:val="cs-CZ" w:eastAsia="cs-CZ"/>
              </w:rPr>
            </w:pPr>
            <w:r>
              <w:rPr>
                <w:rFonts w:ascii="Gill Sans MT" w:hAnsi="Gill Sans MT" w:cs="Tahoma"/>
                <w:sz w:val="22"/>
                <w:szCs w:val="22"/>
                <w:lang w:val="cs-CZ" w:eastAsia="cs-CZ"/>
              </w:rPr>
              <w:t xml:space="preserve">V </w:t>
            </w:r>
            <w:permStart w:id="1730497079" w:edGrp="everyone"/>
            <w:r w:rsidR="001147BB" w:rsidRPr="001147BB">
              <w:rPr>
                <w:rFonts w:ascii="Gill Sans MT" w:hAnsi="Gill Sans MT" w:cs="Arial"/>
                <w:sz w:val="22"/>
                <w:szCs w:val="22"/>
                <w:lang w:val="cs-CZ" w:eastAsia="cs-CZ"/>
              </w:rPr>
              <w:fldChar w:fldCharType="begin">
                <w:ffData>
                  <w:name w:val=""/>
                  <w:enabled/>
                  <w:calcOnExit w:val="0"/>
                  <w:textInput>
                    <w:default w:val="DOPLNÍ účastník"/>
                  </w:textInput>
                </w:ffData>
              </w:fldChar>
            </w:r>
            <w:r w:rsidR="001147BB" w:rsidRPr="001147BB">
              <w:rPr>
                <w:rFonts w:ascii="Gill Sans MT" w:hAnsi="Gill Sans MT" w:cs="Arial"/>
                <w:sz w:val="22"/>
                <w:szCs w:val="22"/>
                <w:lang w:val="cs-CZ" w:eastAsia="cs-CZ"/>
              </w:rPr>
              <w:instrText xml:space="preserve"> FORMTEXT </w:instrText>
            </w:r>
            <w:r w:rsidR="001147BB" w:rsidRPr="001147BB">
              <w:rPr>
                <w:rFonts w:ascii="Gill Sans MT" w:hAnsi="Gill Sans MT" w:cs="Arial"/>
                <w:sz w:val="22"/>
                <w:szCs w:val="22"/>
                <w:lang w:val="cs-CZ" w:eastAsia="cs-CZ"/>
              </w:rPr>
            </w:r>
            <w:r w:rsidR="001147BB" w:rsidRPr="001147BB">
              <w:rPr>
                <w:rFonts w:ascii="Gill Sans MT" w:hAnsi="Gill Sans MT" w:cs="Arial"/>
                <w:sz w:val="22"/>
                <w:szCs w:val="22"/>
                <w:lang w:val="cs-CZ" w:eastAsia="cs-CZ"/>
              </w:rPr>
              <w:fldChar w:fldCharType="separate"/>
            </w:r>
            <w:r w:rsidR="001147BB" w:rsidRPr="001147BB">
              <w:rPr>
                <w:rFonts w:ascii="Gill Sans MT" w:hAnsi="Gill Sans MT" w:cs="Arial"/>
                <w:noProof/>
                <w:sz w:val="22"/>
                <w:szCs w:val="22"/>
                <w:lang w:val="cs-CZ" w:eastAsia="cs-CZ"/>
              </w:rPr>
              <w:t>DOPLNÍ účastník</w:t>
            </w:r>
            <w:r w:rsidR="001147BB" w:rsidRPr="001147BB">
              <w:rPr>
                <w:rFonts w:ascii="Gill Sans MT" w:hAnsi="Gill Sans MT" w:cs="Arial"/>
                <w:sz w:val="22"/>
                <w:szCs w:val="22"/>
                <w:lang w:val="cs-CZ" w:eastAsia="cs-CZ"/>
              </w:rPr>
              <w:fldChar w:fldCharType="end"/>
            </w:r>
            <w:permEnd w:id="1730497079"/>
            <w:r>
              <w:rPr>
                <w:rFonts w:ascii="Gill Sans MT" w:hAnsi="Gill Sans MT" w:cs="Tahoma"/>
                <w:sz w:val="22"/>
                <w:szCs w:val="22"/>
                <w:lang w:val="cs-CZ" w:eastAsia="cs-CZ"/>
              </w:rPr>
              <w:t xml:space="preserve"> dne: </w:t>
            </w:r>
            <w:permStart w:id="1963940205" w:edGrp="everyone"/>
            <w:r w:rsidR="001147BB" w:rsidRPr="001147BB">
              <w:rPr>
                <w:rFonts w:ascii="Gill Sans MT" w:hAnsi="Gill Sans MT" w:cs="Arial"/>
                <w:sz w:val="22"/>
                <w:szCs w:val="22"/>
                <w:lang w:val="cs-CZ" w:eastAsia="cs-CZ"/>
              </w:rPr>
              <w:fldChar w:fldCharType="begin">
                <w:ffData>
                  <w:name w:val=""/>
                  <w:enabled/>
                  <w:calcOnExit w:val="0"/>
                  <w:textInput>
                    <w:default w:val="DOPLNÍ účastník"/>
                  </w:textInput>
                </w:ffData>
              </w:fldChar>
            </w:r>
            <w:r w:rsidR="001147BB" w:rsidRPr="001147BB">
              <w:rPr>
                <w:rFonts w:ascii="Gill Sans MT" w:hAnsi="Gill Sans MT" w:cs="Arial"/>
                <w:sz w:val="22"/>
                <w:szCs w:val="22"/>
                <w:lang w:val="cs-CZ" w:eastAsia="cs-CZ"/>
              </w:rPr>
              <w:instrText xml:space="preserve"> FORMTEXT </w:instrText>
            </w:r>
            <w:r w:rsidR="001147BB" w:rsidRPr="001147BB">
              <w:rPr>
                <w:rFonts w:ascii="Gill Sans MT" w:hAnsi="Gill Sans MT" w:cs="Arial"/>
                <w:sz w:val="22"/>
                <w:szCs w:val="22"/>
                <w:lang w:val="cs-CZ" w:eastAsia="cs-CZ"/>
              </w:rPr>
            </w:r>
            <w:r w:rsidR="001147BB" w:rsidRPr="001147BB">
              <w:rPr>
                <w:rFonts w:ascii="Gill Sans MT" w:hAnsi="Gill Sans MT" w:cs="Arial"/>
                <w:sz w:val="22"/>
                <w:szCs w:val="22"/>
                <w:lang w:val="cs-CZ" w:eastAsia="cs-CZ"/>
              </w:rPr>
              <w:fldChar w:fldCharType="separate"/>
            </w:r>
            <w:r w:rsidR="001147BB" w:rsidRPr="001147BB">
              <w:rPr>
                <w:rFonts w:ascii="Gill Sans MT" w:hAnsi="Gill Sans MT" w:cs="Arial"/>
                <w:noProof/>
                <w:sz w:val="22"/>
                <w:szCs w:val="22"/>
                <w:lang w:val="cs-CZ" w:eastAsia="cs-CZ"/>
              </w:rPr>
              <w:t>DOPLNÍ účastník</w:t>
            </w:r>
            <w:r w:rsidR="001147BB" w:rsidRPr="001147BB">
              <w:rPr>
                <w:rFonts w:ascii="Gill Sans MT" w:hAnsi="Gill Sans MT" w:cs="Arial"/>
                <w:sz w:val="22"/>
                <w:szCs w:val="22"/>
                <w:lang w:val="cs-CZ" w:eastAsia="cs-CZ"/>
              </w:rPr>
              <w:fldChar w:fldCharType="end"/>
            </w:r>
            <w:permEnd w:id="1963940205"/>
          </w:p>
        </w:tc>
      </w:tr>
      <w:tr w:rsidR="00D432E4" w:rsidRPr="006C2D1F" w14:paraId="0A52FA02" w14:textId="77777777" w:rsidTr="005537F3">
        <w:trPr>
          <w:trHeight w:val="1871"/>
        </w:trPr>
        <w:tc>
          <w:tcPr>
            <w:tcW w:w="4179" w:type="dxa"/>
            <w:tcBorders>
              <w:bottom w:val="single" w:sz="4" w:space="0" w:color="auto"/>
            </w:tcBorders>
          </w:tcPr>
          <w:p w14:paraId="1BE45D69" w14:textId="77777777" w:rsidR="00D432E4" w:rsidRPr="006C2D1F" w:rsidRDefault="00D432E4" w:rsidP="000B15A4">
            <w:pPr>
              <w:pStyle w:val="Zkladntext"/>
              <w:spacing w:after="0"/>
              <w:rPr>
                <w:rFonts w:ascii="Gill Sans MT" w:hAnsi="Gill Sans MT" w:cs="Tahoma"/>
                <w:sz w:val="22"/>
                <w:szCs w:val="22"/>
                <w:lang w:val="cs-CZ" w:eastAsia="cs-CZ"/>
              </w:rPr>
            </w:pPr>
          </w:p>
          <w:p w14:paraId="22E04C8E" w14:textId="77777777" w:rsidR="00B0470D" w:rsidRPr="006C2D1F" w:rsidRDefault="00B0470D" w:rsidP="000B15A4">
            <w:pPr>
              <w:pStyle w:val="Zkladntext"/>
              <w:spacing w:after="0"/>
              <w:rPr>
                <w:rFonts w:ascii="Gill Sans MT" w:hAnsi="Gill Sans MT" w:cs="Tahoma"/>
                <w:sz w:val="22"/>
                <w:szCs w:val="22"/>
                <w:lang w:val="cs-CZ" w:eastAsia="cs-CZ"/>
              </w:rPr>
            </w:pPr>
          </w:p>
          <w:p w14:paraId="11E5B20A" w14:textId="77777777" w:rsidR="00B0470D" w:rsidRPr="006C2D1F" w:rsidRDefault="00B0470D" w:rsidP="000B15A4">
            <w:pPr>
              <w:pStyle w:val="Zkladntext"/>
              <w:spacing w:after="0"/>
              <w:rPr>
                <w:rFonts w:ascii="Gill Sans MT" w:hAnsi="Gill Sans MT" w:cs="Tahoma"/>
                <w:sz w:val="22"/>
                <w:szCs w:val="22"/>
                <w:lang w:val="cs-CZ" w:eastAsia="cs-CZ"/>
              </w:rPr>
            </w:pPr>
          </w:p>
          <w:p w14:paraId="33EBE3EE" w14:textId="77777777" w:rsidR="00B0470D" w:rsidRPr="006C2D1F" w:rsidRDefault="00B0470D" w:rsidP="000B15A4">
            <w:pPr>
              <w:pStyle w:val="Zkladntext"/>
              <w:spacing w:after="0"/>
              <w:rPr>
                <w:rFonts w:ascii="Gill Sans MT" w:hAnsi="Gill Sans MT" w:cs="Tahoma"/>
                <w:sz w:val="22"/>
                <w:szCs w:val="22"/>
                <w:lang w:val="cs-CZ" w:eastAsia="cs-CZ"/>
              </w:rPr>
            </w:pPr>
          </w:p>
          <w:p w14:paraId="7B93E112" w14:textId="77777777" w:rsidR="00B0470D" w:rsidRDefault="00B0470D" w:rsidP="000B15A4">
            <w:pPr>
              <w:pStyle w:val="Zkladntext"/>
              <w:spacing w:after="0"/>
              <w:rPr>
                <w:rFonts w:ascii="Gill Sans MT" w:hAnsi="Gill Sans MT" w:cs="Tahoma"/>
                <w:sz w:val="22"/>
                <w:szCs w:val="22"/>
                <w:lang w:val="cs-CZ" w:eastAsia="cs-CZ"/>
              </w:rPr>
            </w:pPr>
          </w:p>
          <w:p w14:paraId="732E77E8" w14:textId="77777777" w:rsidR="006D05ED" w:rsidRPr="006C2D1F" w:rsidRDefault="006D05ED" w:rsidP="000B15A4">
            <w:pPr>
              <w:pStyle w:val="Zkladntext"/>
              <w:spacing w:after="0"/>
              <w:rPr>
                <w:rFonts w:ascii="Gill Sans MT" w:hAnsi="Gill Sans MT" w:cs="Tahoma"/>
                <w:sz w:val="22"/>
                <w:szCs w:val="22"/>
                <w:lang w:val="cs-CZ" w:eastAsia="cs-CZ"/>
              </w:rPr>
            </w:pPr>
          </w:p>
          <w:p w14:paraId="58BAEF99" w14:textId="77777777" w:rsidR="00B0470D" w:rsidRPr="006C2D1F" w:rsidRDefault="00B0470D" w:rsidP="000B15A4">
            <w:pPr>
              <w:pStyle w:val="Zkladntext"/>
              <w:spacing w:after="0"/>
              <w:rPr>
                <w:rFonts w:ascii="Gill Sans MT" w:hAnsi="Gill Sans MT" w:cs="Tahoma"/>
                <w:sz w:val="22"/>
                <w:szCs w:val="22"/>
                <w:lang w:val="cs-CZ" w:eastAsia="cs-CZ"/>
              </w:rPr>
            </w:pPr>
          </w:p>
          <w:p w14:paraId="1686A537" w14:textId="77777777" w:rsidR="00B0470D" w:rsidRPr="006C2D1F" w:rsidRDefault="00B0470D" w:rsidP="000B15A4">
            <w:pPr>
              <w:pStyle w:val="Zkladntext"/>
              <w:spacing w:after="0"/>
              <w:rPr>
                <w:rFonts w:ascii="Gill Sans MT" w:hAnsi="Gill Sans MT" w:cs="Tahoma"/>
                <w:sz w:val="22"/>
                <w:szCs w:val="22"/>
                <w:lang w:val="cs-CZ" w:eastAsia="cs-CZ"/>
              </w:rPr>
            </w:pPr>
          </w:p>
          <w:p w14:paraId="467CE049" w14:textId="77777777" w:rsidR="00B0470D" w:rsidRPr="006C2D1F" w:rsidRDefault="00B0470D" w:rsidP="000B15A4">
            <w:pPr>
              <w:pStyle w:val="Zkladntext"/>
              <w:spacing w:after="0"/>
              <w:rPr>
                <w:rFonts w:ascii="Gill Sans MT" w:hAnsi="Gill Sans MT" w:cs="Tahoma"/>
                <w:sz w:val="22"/>
                <w:szCs w:val="22"/>
                <w:lang w:val="cs-CZ" w:eastAsia="cs-CZ"/>
              </w:rPr>
            </w:pPr>
          </w:p>
        </w:tc>
        <w:tc>
          <w:tcPr>
            <w:tcW w:w="709" w:type="dxa"/>
          </w:tcPr>
          <w:p w14:paraId="3FB517ED" w14:textId="77777777" w:rsidR="00D432E4" w:rsidRPr="006C2D1F" w:rsidRDefault="00D432E4" w:rsidP="000B15A4">
            <w:pPr>
              <w:pStyle w:val="Zkladntext"/>
              <w:spacing w:after="0"/>
              <w:rPr>
                <w:rFonts w:ascii="Gill Sans MT" w:hAnsi="Gill Sans MT" w:cs="Tahoma"/>
                <w:sz w:val="22"/>
                <w:szCs w:val="22"/>
                <w:lang w:val="cs-CZ" w:eastAsia="cs-CZ"/>
              </w:rPr>
            </w:pPr>
          </w:p>
        </w:tc>
        <w:tc>
          <w:tcPr>
            <w:tcW w:w="4320" w:type="dxa"/>
            <w:tcBorders>
              <w:bottom w:val="single" w:sz="4" w:space="0" w:color="auto"/>
            </w:tcBorders>
          </w:tcPr>
          <w:p w14:paraId="2163BCE9" w14:textId="77777777" w:rsidR="00D432E4" w:rsidRPr="006C2D1F" w:rsidRDefault="00D432E4" w:rsidP="000B15A4">
            <w:pPr>
              <w:pStyle w:val="Zkladntext"/>
              <w:spacing w:after="0"/>
              <w:rPr>
                <w:rFonts w:ascii="Gill Sans MT" w:hAnsi="Gill Sans MT" w:cs="Tahoma"/>
                <w:i/>
                <w:iCs/>
                <w:sz w:val="22"/>
                <w:szCs w:val="22"/>
                <w:lang w:val="cs-CZ" w:eastAsia="cs-CZ"/>
              </w:rPr>
            </w:pPr>
          </w:p>
        </w:tc>
      </w:tr>
      <w:tr w:rsidR="00D432E4" w:rsidRPr="006C2D1F" w14:paraId="37BBC743" w14:textId="77777777" w:rsidTr="005537F3">
        <w:trPr>
          <w:trHeight w:val="680"/>
        </w:trPr>
        <w:tc>
          <w:tcPr>
            <w:tcW w:w="4179" w:type="dxa"/>
            <w:tcBorders>
              <w:top w:val="single" w:sz="4" w:space="0" w:color="auto"/>
            </w:tcBorders>
            <w:vAlign w:val="center"/>
          </w:tcPr>
          <w:p w14:paraId="2C4DDD85" w14:textId="77777777" w:rsidR="00D432E4" w:rsidRPr="006C2D1F" w:rsidRDefault="00D432E4" w:rsidP="000B15A4">
            <w:pPr>
              <w:jc w:val="center"/>
              <w:rPr>
                <w:rFonts w:ascii="Gill Sans MT" w:hAnsi="Gill Sans MT" w:cs="Tahoma"/>
                <w:sz w:val="22"/>
                <w:szCs w:val="22"/>
              </w:rPr>
            </w:pPr>
            <w:r w:rsidRPr="006C2D1F">
              <w:rPr>
                <w:rFonts w:ascii="Gill Sans MT" w:hAnsi="Gill Sans MT" w:cs="Tahoma"/>
                <w:sz w:val="22"/>
                <w:szCs w:val="22"/>
              </w:rPr>
              <w:t>za Objednatele</w:t>
            </w:r>
          </w:p>
          <w:p w14:paraId="4237F309" w14:textId="43D9FDDF" w:rsidR="00D432E4" w:rsidRPr="006C2D1F" w:rsidRDefault="003D4FE5" w:rsidP="000B15A4">
            <w:pPr>
              <w:jc w:val="center"/>
              <w:rPr>
                <w:rFonts w:ascii="Gill Sans MT" w:hAnsi="Gill Sans MT" w:cs="Tahoma"/>
                <w:sz w:val="22"/>
                <w:szCs w:val="22"/>
              </w:rPr>
            </w:pPr>
            <w:r>
              <w:rPr>
                <w:rFonts w:ascii="Gill Sans MT" w:hAnsi="Gill Sans MT" w:cs="Tahoma"/>
                <w:sz w:val="22"/>
                <w:szCs w:val="22"/>
              </w:rPr>
              <w:t xml:space="preserve">Bc. Pavel </w:t>
            </w:r>
            <w:r w:rsidR="001147BB">
              <w:rPr>
                <w:rFonts w:ascii="Gill Sans MT" w:hAnsi="Gill Sans MT" w:cs="Tahoma"/>
                <w:sz w:val="22"/>
                <w:szCs w:val="22"/>
              </w:rPr>
              <w:t>Čekan</w:t>
            </w:r>
          </w:p>
          <w:p w14:paraId="77737130" w14:textId="77777777" w:rsidR="00D432E4" w:rsidRPr="006C2D1F" w:rsidRDefault="00D432E4" w:rsidP="000B15A4">
            <w:pPr>
              <w:jc w:val="center"/>
              <w:rPr>
                <w:rFonts w:ascii="Gill Sans MT" w:hAnsi="Gill Sans MT" w:cs="Tahoma"/>
                <w:sz w:val="22"/>
                <w:szCs w:val="22"/>
              </w:rPr>
            </w:pPr>
            <w:r w:rsidRPr="006C2D1F">
              <w:rPr>
                <w:rFonts w:ascii="Gill Sans MT" w:hAnsi="Gill Sans MT" w:cs="Tahoma"/>
                <w:sz w:val="22"/>
                <w:szCs w:val="22"/>
              </w:rPr>
              <w:t>starosta města</w:t>
            </w:r>
          </w:p>
        </w:tc>
        <w:tc>
          <w:tcPr>
            <w:tcW w:w="709" w:type="dxa"/>
            <w:vAlign w:val="center"/>
          </w:tcPr>
          <w:p w14:paraId="22CA453C" w14:textId="77777777" w:rsidR="00D432E4" w:rsidRPr="006C2D1F" w:rsidRDefault="00D432E4" w:rsidP="000B15A4">
            <w:pPr>
              <w:jc w:val="center"/>
              <w:rPr>
                <w:rFonts w:ascii="Gill Sans MT" w:hAnsi="Gill Sans MT" w:cs="Tahoma"/>
                <w:sz w:val="22"/>
                <w:szCs w:val="22"/>
              </w:rPr>
            </w:pPr>
          </w:p>
        </w:tc>
        <w:tc>
          <w:tcPr>
            <w:tcW w:w="4320" w:type="dxa"/>
            <w:tcBorders>
              <w:top w:val="single" w:sz="4" w:space="0" w:color="auto"/>
            </w:tcBorders>
            <w:vAlign w:val="center"/>
          </w:tcPr>
          <w:p w14:paraId="44CEDFF2" w14:textId="77777777" w:rsidR="00D432E4" w:rsidRPr="006C2D1F" w:rsidRDefault="00D432E4" w:rsidP="000B15A4">
            <w:pPr>
              <w:jc w:val="center"/>
              <w:rPr>
                <w:rFonts w:ascii="Gill Sans MT" w:hAnsi="Gill Sans MT" w:cs="Tahoma"/>
                <w:sz w:val="22"/>
                <w:szCs w:val="22"/>
              </w:rPr>
            </w:pPr>
            <w:r w:rsidRPr="006C2D1F">
              <w:rPr>
                <w:rFonts w:ascii="Gill Sans MT" w:hAnsi="Gill Sans MT" w:cs="Tahoma"/>
                <w:sz w:val="22"/>
                <w:szCs w:val="22"/>
              </w:rPr>
              <w:t>za Zhotovitele</w:t>
            </w:r>
          </w:p>
          <w:permStart w:id="240649492" w:edGrp="everyone"/>
          <w:p w14:paraId="4F7215E3" w14:textId="684F88ED" w:rsidR="003D4FE5" w:rsidRDefault="001147BB" w:rsidP="000B15A4">
            <w:pPr>
              <w:jc w:val="center"/>
              <w:rPr>
                <w:rFonts w:ascii="Gill Sans MT" w:hAnsi="Gill Sans MT"/>
                <w:sz w:val="22"/>
                <w:szCs w:val="22"/>
              </w:rPr>
            </w:pPr>
            <w:r w:rsidRPr="001147BB">
              <w:rPr>
                <w:rFonts w:ascii="Gill Sans MT" w:hAnsi="Gill Sans MT" w:cs="Arial"/>
                <w:sz w:val="22"/>
                <w:szCs w:val="22"/>
              </w:rPr>
              <w:fldChar w:fldCharType="begin">
                <w:ffData>
                  <w:name w:val=""/>
                  <w:enabled/>
                  <w:calcOnExit w:val="0"/>
                  <w:textInput>
                    <w:default w:val="DOPLNÍ účastník"/>
                  </w:textInput>
                </w:ffData>
              </w:fldChar>
            </w:r>
            <w:r w:rsidRPr="001147BB">
              <w:rPr>
                <w:rFonts w:ascii="Gill Sans MT" w:hAnsi="Gill Sans MT" w:cs="Arial"/>
                <w:sz w:val="22"/>
                <w:szCs w:val="22"/>
              </w:rPr>
              <w:instrText xml:space="preserve"> FORMTEXT </w:instrText>
            </w:r>
            <w:r w:rsidRPr="001147BB">
              <w:rPr>
                <w:rFonts w:ascii="Gill Sans MT" w:hAnsi="Gill Sans MT" w:cs="Arial"/>
                <w:sz w:val="22"/>
                <w:szCs w:val="22"/>
              </w:rPr>
            </w:r>
            <w:r w:rsidRPr="001147BB">
              <w:rPr>
                <w:rFonts w:ascii="Gill Sans MT" w:hAnsi="Gill Sans MT" w:cs="Arial"/>
                <w:sz w:val="22"/>
                <w:szCs w:val="22"/>
              </w:rPr>
              <w:fldChar w:fldCharType="separate"/>
            </w:r>
            <w:r w:rsidRPr="001147BB">
              <w:rPr>
                <w:rFonts w:ascii="Gill Sans MT" w:hAnsi="Gill Sans MT" w:cs="Arial"/>
                <w:noProof/>
                <w:sz w:val="22"/>
                <w:szCs w:val="22"/>
              </w:rPr>
              <w:t>DOPLNÍ účastník</w:t>
            </w:r>
            <w:r w:rsidRPr="001147BB">
              <w:rPr>
                <w:rFonts w:ascii="Gill Sans MT" w:hAnsi="Gill Sans MT" w:cs="Arial"/>
                <w:sz w:val="22"/>
                <w:szCs w:val="22"/>
              </w:rPr>
              <w:fldChar w:fldCharType="end"/>
            </w:r>
            <w:permEnd w:id="240649492"/>
          </w:p>
          <w:p w14:paraId="66BE9089" w14:textId="77777777" w:rsidR="00CC0845" w:rsidRPr="006C2D1F" w:rsidRDefault="00092EF1" w:rsidP="000B15A4">
            <w:pPr>
              <w:jc w:val="center"/>
              <w:rPr>
                <w:rFonts w:ascii="Gill Sans MT" w:hAnsi="Gill Sans MT" w:cs="Tahoma"/>
                <w:sz w:val="22"/>
                <w:szCs w:val="22"/>
              </w:rPr>
            </w:pPr>
            <w:r>
              <w:rPr>
                <w:rFonts w:ascii="Gill Sans MT" w:hAnsi="Gill Sans MT" w:cs="Tahoma"/>
                <w:sz w:val="22"/>
                <w:szCs w:val="22"/>
              </w:rPr>
              <w:t>Jednatel společnosti</w:t>
            </w:r>
          </w:p>
        </w:tc>
      </w:tr>
    </w:tbl>
    <w:p w14:paraId="39D839F8" w14:textId="77777777" w:rsidR="00D432E4" w:rsidRPr="006C2D1F" w:rsidRDefault="00D432E4" w:rsidP="00456DFB">
      <w:pPr>
        <w:jc w:val="both"/>
        <w:rPr>
          <w:rFonts w:ascii="Gill Sans MT" w:hAnsi="Gill Sans MT"/>
          <w:sz w:val="22"/>
          <w:szCs w:val="22"/>
        </w:rPr>
      </w:pPr>
    </w:p>
    <w:sectPr w:rsidR="00D432E4" w:rsidRPr="006C2D1F" w:rsidSect="00443867">
      <w:headerReference w:type="even" r:id="rId13"/>
      <w:headerReference w:type="default" r:id="rId14"/>
      <w:footerReference w:type="default" r:id="rId15"/>
      <w:pgSz w:w="11906" w:h="16838" w:code="9"/>
      <w:pgMar w:top="1474" w:right="1418" w:bottom="1247" w:left="1418"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512E3" w14:textId="77777777" w:rsidR="002E03AD" w:rsidRDefault="002E03AD">
      <w:r>
        <w:separator/>
      </w:r>
    </w:p>
  </w:endnote>
  <w:endnote w:type="continuationSeparator" w:id="0">
    <w:p w14:paraId="6AA1B29D" w14:textId="77777777" w:rsidR="002E03AD" w:rsidRDefault="002E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w:altName w:val="Cambria"/>
    <w:charset w:val="00"/>
    <w:family w:val="auto"/>
    <w:pitch w:val="default"/>
  </w:font>
  <w:font w:name="Cambria">
    <w:panose1 w:val="02040503050406030204"/>
    <w:charset w:val="EE"/>
    <w:family w:val="roman"/>
    <w:pitch w:val="variable"/>
    <w:sig w:usb0="E00006FF" w:usb1="420024FF" w:usb2="02000000" w:usb3="00000000" w:csb0="0000019F" w:csb1="00000000"/>
  </w:font>
  <w:font w:name="MinionPro-Regular">
    <w:altName w:val="MS Mincho"/>
    <w:panose1 w:val="00000000000000000000"/>
    <w:charset w:val="4D"/>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auto"/>
    <w:pitch w:val="default"/>
  </w:font>
  <w:font w:name="Gill Sans MT">
    <w:panose1 w:val="020B0502020104020203"/>
    <w:charset w:val="EE"/>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D290" w14:textId="77777777" w:rsidR="000F7629" w:rsidRDefault="000F7629" w:rsidP="005B30E0">
    <w:pPr>
      <w:jc w:val="center"/>
      <w:rPr>
        <w:rFonts w:ascii="Gill Sans" w:hAnsi="Gill Sans" w:cs="Tahoma"/>
        <w:sz w:val="16"/>
        <w:szCs w:val="16"/>
      </w:rPr>
    </w:pPr>
  </w:p>
  <w:p w14:paraId="2F0DA3B3" w14:textId="77777777" w:rsidR="000F7629" w:rsidRDefault="000F7629" w:rsidP="005B30E0">
    <w:pPr>
      <w:jc w:val="center"/>
      <w:rPr>
        <w:rFonts w:ascii="Gill Sans" w:hAnsi="Gill Sans" w:cs="Tahoma"/>
        <w:sz w:val="16"/>
        <w:szCs w:val="16"/>
      </w:rPr>
    </w:pPr>
  </w:p>
  <w:p w14:paraId="394DC526" w14:textId="77777777" w:rsidR="00DE3849" w:rsidRPr="004F1785" w:rsidRDefault="00DE3849" w:rsidP="005B30E0">
    <w:pPr>
      <w:jc w:val="center"/>
      <w:rPr>
        <w:rFonts w:ascii="Gill Sans MT" w:hAnsi="Gill Sans MT"/>
        <w:sz w:val="18"/>
        <w:szCs w:val="18"/>
      </w:rPr>
    </w:pPr>
    <w:r w:rsidRPr="004F1785">
      <w:rPr>
        <w:rFonts w:ascii="Gill Sans MT" w:hAnsi="Gill Sans MT" w:cs="Tahoma"/>
        <w:sz w:val="18"/>
        <w:szCs w:val="18"/>
      </w:rPr>
      <w:t xml:space="preserve">Stránka </w:t>
    </w:r>
    <w:r w:rsidRPr="004F1785">
      <w:rPr>
        <w:rFonts w:ascii="Gill Sans MT" w:hAnsi="Gill Sans MT" w:cs="Tahoma"/>
        <w:sz w:val="18"/>
        <w:szCs w:val="18"/>
      </w:rPr>
      <w:fldChar w:fldCharType="begin"/>
    </w:r>
    <w:r w:rsidRPr="004F1785">
      <w:rPr>
        <w:rFonts w:ascii="Gill Sans MT" w:hAnsi="Gill Sans MT" w:cs="Tahoma"/>
        <w:sz w:val="18"/>
        <w:szCs w:val="18"/>
      </w:rPr>
      <w:instrText xml:space="preserve"> PAGE </w:instrText>
    </w:r>
    <w:r w:rsidRPr="004F1785">
      <w:rPr>
        <w:rFonts w:ascii="Gill Sans MT" w:hAnsi="Gill Sans MT" w:cs="Tahoma"/>
        <w:sz w:val="18"/>
        <w:szCs w:val="18"/>
      </w:rPr>
      <w:fldChar w:fldCharType="separate"/>
    </w:r>
    <w:r w:rsidR="00324291">
      <w:rPr>
        <w:rFonts w:ascii="Gill Sans MT" w:hAnsi="Gill Sans MT" w:cs="Tahoma"/>
        <w:noProof/>
        <w:sz w:val="18"/>
        <w:szCs w:val="18"/>
      </w:rPr>
      <w:t>4</w:t>
    </w:r>
    <w:r w:rsidRPr="004F1785">
      <w:rPr>
        <w:rFonts w:ascii="Gill Sans MT" w:hAnsi="Gill Sans MT" w:cs="Tahoma"/>
        <w:sz w:val="18"/>
        <w:szCs w:val="18"/>
      </w:rPr>
      <w:fldChar w:fldCharType="end"/>
    </w:r>
    <w:r w:rsidRPr="004F1785">
      <w:rPr>
        <w:rFonts w:ascii="Gill Sans MT" w:hAnsi="Gill Sans MT" w:cs="Tahoma"/>
        <w:sz w:val="18"/>
        <w:szCs w:val="18"/>
      </w:rPr>
      <w:t xml:space="preserve"> z </w:t>
    </w:r>
    <w:r w:rsidRPr="004F1785">
      <w:rPr>
        <w:rFonts w:ascii="Gill Sans MT" w:hAnsi="Gill Sans MT" w:cs="Tahoma"/>
        <w:sz w:val="18"/>
        <w:szCs w:val="18"/>
      </w:rPr>
      <w:fldChar w:fldCharType="begin"/>
    </w:r>
    <w:r w:rsidRPr="004F1785">
      <w:rPr>
        <w:rFonts w:ascii="Gill Sans MT" w:hAnsi="Gill Sans MT" w:cs="Tahoma"/>
        <w:sz w:val="18"/>
        <w:szCs w:val="18"/>
      </w:rPr>
      <w:instrText xml:space="preserve"> NUMPAGES  </w:instrText>
    </w:r>
    <w:r w:rsidRPr="004F1785">
      <w:rPr>
        <w:rFonts w:ascii="Gill Sans MT" w:hAnsi="Gill Sans MT" w:cs="Tahoma"/>
        <w:sz w:val="18"/>
        <w:szCs w:val="18"/>
      </w:rPr>
      <w:fldChar w:fldCharType="separate"/>
    </w:r>
    <w:r w:rsidR="00324291">
      <w:rPr>
        <w:rFonts w:ascii="Gill Sans MT" w:hAnsi="Gill Sans MT" w:cs="Tahoma"/>
        <w:noProof/>
        <w:sz w:val="18"/>
        <w:szCs w:val="18"/>
      </w:rPr>
      <w:t>13</w:t>
    </w:r>
    <w:r w:rsidRPr="004F1785">
      <w:rPr>
        <w:rFonts w:ascii="Gill Sans MT" w:hAnsi="Gill Sans MT"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7673B" w14:textId="77777777" w:rsidR="002E03AD" w:rsidRDefault="002E03AD">
      <w:r>
        <w:separator/>
      </w:r>
    </w:p>
  </w:footnote>
  <w:footnote w:type="continuationSeparator" w:id="0">
    <w:p w14:paraId="2CC33EFC" w14:textId="77777777" w:rsidR="002E03AD" w:rsidRDefault="002E0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B5694" w14:textId="77777777" w:rsidR="00DE3849" w:rsidRDefault="00000000">
    <w:pPr>
      <w:pStyle w:val="Zhlav"/>
    </w:pPr>
    <w:r>
      <w:rPr>
        <w:b/>
        <w:i/>
        <w:sz w:val="22"/>
        <w:szCs w:val="22"/>
      </w:rPr>
      <w:pict w14:anchorId="734686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99pt">
          <v:imagedata r:id="rId1" o:title="MSMT_logo_text_black_cz"/>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19D1" w14:textId="5897AC77" w:rsidR="00324291" w:rsidRPr="003E5E23" w:rsidRDefault="003E5E23" w:rsidP="003E5E23">
    <w:pPr>
      <w:widowControl w:val="0"/>
      <w:tabs>
        <w:tab w:val="center" w:pos="4153"/>
        <w:tab w:val="right" w:pos="8306"/>
      </w:tabs>
      <w:jc w:val="right"/>
      <w:rPr>
        <w:rFonts w:ascii="Gill Sans MT" w:hAnsi="Gill Sans MT"/>
        <w:sz w:val="18"/>
        <w:szCs w:val="18"/>
      </w:rPr>
    </w:pPr>
    <w:r w:rsidRPr="003E5E23">
      <w:rPr>
        <w:rFonts w:ascii="Gill Sans MT" w:hAnsi="Gill Sans MT"/>
        <w:sz w:val="18"/>
        <w:szCs w:val="18"/>
      </w:rPr>
      <w:t xml:space="preserve">č. smlouvy: </w:t>
    </w:r>
    <w:r w:rsidRPr="003E5E23">
      <w:rPr>
        <w:rFonts w:ascii="Gill Sans MT" w:hAnsi="Gill Sans MT"/>
        <w:sz w:val="18"/>
        <w:szCs w:val="18"/>
        <w:highlight w:val="yello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43DF6"/>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03D06E8D"/>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6FD66F2"/>
    <w:multiLevelType w:val="hybridMultilevel"/>
    <w:tmpl w:val="A832F62E"/>
    <w:lvl w:ilvl="0" w:tplc="6E7E5C58">
      <w:start w:val="1"/>
      <w:numFmt w:val="lowerLetter"/>
      <w:lvlText w:val="%1)"/>
      <w:lvlJc w:val="left"/>
      <w:pPr>
        <w:ind w:left="641" w:hanging="281"/>
      </w:pPr>
      <w:rPr>
        <w:rFonts w:hint="default"/>
      </w:rPr>
    </w:lvl>
    <w:lvl w:ilvl="1" w:tplc="EF8A14CA">
      <w:start w:val="1"/>
      <w:numFmt w:val="lowerLetter"/>
      <w:lvlText w:val="%2."/>
      <w:lvlJc w:val="left"/>
      <w:pPr>
        <w:ind w:left="1440" w:hanging="360"/>
      </w:pPr>
    </w:lvl>
    <w:lvl w:ilvl="2" w:tplc="EC3EA14C">
      <w:start w:val="1"/>
      <w:numFmt w:val="lowerRoman"/>
      <w:lvlText w:val="%3."/>
      <w:lvlJc w:val="right"/>
      <w:pPr>
        <w:ind w:left="2160" w:hanging="180"/>
      </w:pPr>
    </w:lvl>
    <w:lvl w:ilvl="3" w:tplc="6CB4C20C">
      <w:start w:val="1"/>
      <w:numFmt w:val="decimal"/>
      <w:lvlText w:val="%4."/>
      <w:lvlJc w:val="left"/>
      <w:pPr>
        <w:ind w:left="2880" w:hanging="360"/>
      </w:pPr>
    </w:lvl>
    <w:lvl w:ilvl="4" w:tplc="D38C493E">
      <w:start w:val="1"/>
      <w:numFmt w:val="lowerLetter"/>
      <w:lvlText w:val="%5."/>
      <w:lvlJc w:val="left"/>
      <w:pPr>
        <w:ind w:left="3600" w:hanging="360"/>
      </w:pPr>
    </w:lvl>
    <w:lvl w:ilvl="5" w:tplc="37169F14">
      <w:start w:val="1"/>
      <w:numFmt w:val="lowerRoman"/>
      <w:lvlText w:val="%6."/>
      <w:lvlJc w:val="right"/>
      <w:pPr>
        <w:ind w:left="4320" w:hanging="180"/>
      </w:pPr>
    </w:lvl>
    <w:lvl w:ilvl="6" w:tplc="70F6E5A2">
      <w:start w:val="1"/>
      <w:numFmt w:val="decimal"/>
      <w:lvlText w:val="%7."/>
      <w:lvlJc w:val="left"/>
      <w:pPr>
        <w:ind w:left="5040" w:hanging="360"/>
      </w:pPr>
    </w:lvl>
    <w:lvl w:ilvl="7" w:tplc="04B01DEC">
      <w:start w:val="1"/>
      <w:numFmt w:val="lowerLetter"/>
      <w:lvlText w:val="%8."/>
      <w:lvlJc w:val="left"/>
      <w:pPr>
        <w:ind w:left="5760" w:hanging="360"/>
      </w:pPr>
    </w:lvl>
    <w:lvl w:ilvl="8" w:tplc="4FEA37EC">
      <w:start w:val="1"/>
      <w:numFmt w:val="lowerRoman"/>
      <w:lvlText w:val="%9."/>
      <w:lvlJc w:val="right"/>
      <w:pPr>
        <w:ind w:left="6480" w:hanging="180"/>
      </w:pPr>
    </w:lvl>
  </w:abstractNum>
  <w:abstractNum w:abstractNumId="4" w15:restartNumberingAfterBreak="0">
    <w:nsid w:val="0E6C06C2"/>
    <w:multiLevelType w:val="hybridMultilevel"/>
    <w:tmpl w:val="DA1E59C8"/>
    <w:lvl w:ilvl="0" w:tplc="7D44F60E">
      <w:start w:val="1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784381"/>
    <w:multiLevelType w:val="singleLevel"/>
    <w:tmpl w:val="0405000F"/>
    <w:lvl w:ilvl="0">
      <w:start w:val="1"/>
      <w:numFmt w:val="decimal"/>
      <w:lvlText w:val="%1."/>
      <w:lvlJc w:val="left"/>
      <w:pPr>
        <w:tabs>
          <w:tab w:val="num" w:pos="360"/>
        </w:tabs>
        <w:ind w:left="360" w:hanging="360"/>
      </w:pPr>
    </w:lvl>
  </w:abstractNum>
  <w:abstractNum w:abstractNumId="6" w15:restartNumberingAfterBreak="0">
    <w:nsid w:val="15981972"/>
    <w:multiLevelType w:val="hybridMultilevel"/>
    <w:tmpl w:val="D27A3DA2"/>
    <w:lvl w:ilvl="0" w:tplc="04050001">
      <w:start w:val="1"/>
      <w:numFmt w:val="bullet"/>
      <w:lvlText w:val=""/>
      <w:lvlJc w:val="left"/>
      <w:pPr>
        <w:ind w:left="1280" w:hanging="360"/>
      </w:pPr>
      <w:rPr>
        <w:rFonts w:ascii="Symbol" w:hAnsi="Symbol" w:hint="default"/>
      </w:rPr>
    </w:lvl>
    <w:lvl w:ilvl="1" w:tplc="04050003" w:tentative="1">
      <w:start w:val="1"/>
      <w:numFmt w:val="bullet"/>
      <w:lvlText w:val="o"/>
      <w:lvlJc w:val="left"/>
      <w:pPr>
        <w:ind w:left="2000" w:hanging="360"/>
      </w:pPr>
      <w:rPr>
        <w:rFonts w:ascii="Courier New" w:hAnsi="Courier New" w:cs="Courier New" w:hint="default"/>
      </w:rPr>
    </w:lvl>
    <w:lvl w:ilvl="2" w:tplc="04050005" w:tentative="1">
      <w:start w:val="1"/>
      <w:numFmt w:val="bullet"/>
      <w:lvlText w:val=""/>
      <w:lvlJc w:val="left"/>
      <w:pPr>
        <w:ind w:left="2720" w:hanging="360"/>
      </w:pPr>
      <w:rPr>
        <w:rFonts w:ascii="Wingdings" w:hAnsi="Wingdings" w:hint="default"/>
      </w:rPr>
    </w:lvl>
    <w:lvl w:ilvl="3" w:tplc="04050001" w:tentative="1">
      <w:start w:val="1"/>
      <w:numFmt w:val="bullet"/>
      <w:lvlText w:val=""/>
      <w:lvlJc w:val="left"/>
      <w:pPr>
        <w:ind w:left="3440" w:hanging="360"/>
      </w:pPr>
      <w:rPr>
        <w:rFonts w:ascii="Symbol" w:hAnsi="Symbol" w:hint="default"/>
      </w:rPr>
    </w:lvl>
    <w:lvl w:ilvl="4" w:tplc="04050003" w:tentative="1">
      <w:start w:val="1"/>
      <w:numFmt w:val="bullet"/>
      <w:lvlText w:val="o"/>
      <w:lvlJc w:val="left"/>
      <w:pPr>
        <w:ind w:left="4160" w:hanging="360"/>
      </w:pPr>
      <w:rPr>
        <w:rFonts w:ascii="Courier New" w:hAnsi="Courier New" w:cs="Courier New" w:hint="default"/>
      </w:rPr>
    </w:lvl>
    <w:lvl w:ilvl="5" w:tplc="04050005" w:tentative="1">
      <w:start w:val="1"/>
      <w:numFmt w:val="bullet"/>
      <w:lvlText w:val=""/>
      <w:lvlJc w:val="left"/>
      <w:pPr>
        <w:ind w:left="4880" w:hanging="360"/>
      </w:pPr>
      <w:rPr>
        <w:rFonts w:ascii="Wingdings" w:hAnsi="Wingdings" w:hint="default"/>
      </w:rPr>
    </w:lvl>
    <w:lvl w:ilvl="6" w:tplc="04050001" w:tentative="1">
      <w:start w:val="1"/>
      <w:numFmt w:val="bullet"/>
      <w:lvlText w:val=""/>
      <w:lvlJc w:val="left"/>
      <w:pPr>
        <w:ind w:left="5600" w:hanging="360"/>
      </w:pPr>
      <w:rPr>
        <w:rFonts w:ascii="Symbol" w:hAnsi="Symbol" w:hint="default"/>
      </w:rPr>
    </w:lvl>
    <w:lvl w:ilvl="7" w:tplc="04050003" w:tentative="1">
      <w:start w:val="1"/>
      <w:numFmt w:val="bullet"/>
      <w:lvlText w:val="o"/>
      <w:lvlJc w:val="left"/>
      <w:pPr>
        <w:ind w:left="6320" w:hanging="360"/>
      </w:pPr>
      <w:rPr>
        <w:rFonts w:ascii="Courier New" w:hAnsi="Courier New" w:cs="Courier New" w:hint="default"/>
      </w:rPr>
    </w:lvl>
    <w:lvl w:ilvl="8" w:tplc="04050005" w:tentative="1">
      <w:start w:val="1"/>
      <w:numFmt w:val="bullet"/>
      <w:lvlText w:val=""/>
      <w:lvlJc w:val="left"/>
      <w:pPr>
        <w:ind w:left="7040" w:hanging="360"/>
      </w:pPr>
      <w:rPr>
        <w:rFonts w:ascii="Wingdings" w:hAnsi="Wingdings" w:hint="default"/>
      </w:rPr>
    </w:lvl>
  </w:abstractNum>
  <w:abstractNum w:abstractNumId="7" w15:restartNumberingAfterBreak="0">
    <w:nsid w:val="1D0C0414"/>
    <w:multiLevelType w:val="singleLevel"/>
    <w:tmpl w:val="320A26AA"/>
    <w:lvl w:ilvl="0">
      <w:start w:val="1"/>
      <w:numFmt w:val="lowerLetter"/>
      <w:lvlText w:val="%1)"/>
      <w:legacy w:legacy="1" w:legacySpace="0" w:legacyIndent="360"/>
      <w:lvlJc w:val="left"/>
      <w:pPr>
        <w:ind w:left="700" w:hanging="360"/>
      </w:pPr>
    </w:lvl>
  </w:abstractNum>
  <w:abstractNum w:abstractNumId="8" w15:restartNumberingAfterBreak="0">
    <w:nsid w:val="1E112EFD"/>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21672418"/>
    <w:multiLevelType w:val="singleLevel"/>
    <w:tmpl w:val="FEBACF2A"/>
    <w:lvl w:ilvl="0">
      <w:start w:val="1"/>
      <w:numFmt w:val="decimal"/>
      <w:lvlText w:val="%1."/>
      <w:legacy w:legacy="1" w:legacySpace="0" w:legacyIndent="360"/>
      <w:lvlJc w:val="left"/>
      <w:pPr>
        <w:ind w:left="360" w:hanging="360"/>
      </w:pPr>
    </w:lvl>
  </w:abstractNum>
  <w:abstractNum w:abstractNumId="10" w15:restartNumberingAfterBreak="0">
    <w:nsid w:val="27313227"/>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AF357E8"/>
    <w:multiLevelType w:val="hybridMultilevel"/>
    <w:tmpl w:val="3D58E3B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6CD932"/>
    <w:multiLevelType w:val="hybridMultilevel"/>
    <w:tmpl w:val="703ADAFA"/>
    <w:lvl w:ilvl="0" w:tplc="39CE05C6">
      <w:start w:val="1"/>
      <w:numFmt w:val="lowerLetter"/>
      <w:lvlText w:val="%1)"/>
      <w:lvlJc w:val="left"/>
      <w:pPr>
        <w:ind w:left="720" w:hanging="360"/>
      </w:pPr>
    </w:lvl>
    <w:lvl w:ilvl="1" w:tplc="00CA8C04">
      <w:start w:val="1"/>
      <w:numFmt w:val="lowerLetter"/>
      <w:lvlText w:val="%2."/>
      <w:lvlJc w:val="left"/>
      <w:pPr>
        <w:ind w:left="1440" w:hanging="360"/>
      </w:pPr>
    </w:lvl>
    <w:lvl w:ilvl="2" w:tplc="E7BCCB6C">
      <w:start w:val="1"/>
      <w:numFmt w:val="lowerRoman"/>
      <w:lvlText w:val="%3."/>
      <w:lvlJc w:val="right"/>
      <w:pPr>
        <w:ind w:left="2160" w:hanging="180"/>
      </w:pPr>
    </w:lvl>
    <w:lvl w:ilvl="3" w:tplc="6EF08F08">
      <w:start w:val="1"/>
      <w:numFmt w:val="decimal"/>
      <w:lvlText w:val="%4."/>
      <w:lvlJc w:val="left"/>
      <w:pPr>
        <w:ind w:left="2880" w:hanging="360"/>
      </w:pPr>
    </w:lvl>
    <w:lvl w:ilvl="4" w:tplc="8EA00B1A">
      <w:start w:val="1"/>
      <w:numFmt w:val="lowerLetter"/>
      <w:lvlText w:val="%5."/>
      <w:lvlJc w:val="left"/>
      <w:pPr>
        <w:ind w:left="3600" w:hanging="360"/>
      </w:pPr>
    </w:lvl>
    <w:lvl w:ilvl="5" w:tplc="21701EEE">
      <w:start w:val="1"/>
      <w:numFmt w:val="lowerRoman"/>
      <w:lvlText w:val="%6."/>
      <w:lvlJc w:val="right"/>
      <w:pPr>
        <w:ind w:left="4320" w:hanging="180"/>
      </w:pPr>
    </w:lvl>
    <w:lvl w:ilvl="6" w:tplc="12DA9140">
      <w:start w:val="1"/>
      <w:numFmt w:val="decimal"/>
      <w:lvlText w:val="%7."/>
      <w:lvlJc w:val="left"/>
      <w:pPr>
        <w:ind w:left="5040" w:hanging="360"/>
      </w:pPr>
    </w:lvl>
    <w:lvl w:ilvl="7" w:tplc="AD58AEB8">
      <w:start w:val="1"/>
      <w:numFmt w:val="lowerLetter"/>
      <w:lvlText w:val="%8."/>
      <w:lvlJc w:val="left"/>
      <w:pPr>
        <w:ind w:left="5760" w:hanging="360"/>
      </w:pPr>
    </w:lvl>
    <w:lvl w:ilvl="8" w:tplc="744C2906">
      <w:start w:val="1"/>
      <w:numFmt w:val="lowerRoman"/>
      <w:lvlText w:val="%9."/>
      <w:lvlJc w:val="right"/>
      <w:pPr>
        <w:ind w:left="6480" w:hanging="180"/>
      </w:pPr>
    </w:lvl>
  </w:abstractNum>
  <w:abstractNum w:abstractNumId="13" w15:restartNumberingAfterBreak="0">
    <w:nsid w:val="2D776F1F"/>
    <w:multiLevelType w:val="singleLevel"/>
    <w:tmpl w:val="E8E8A548"/>
    <w:lvl w:ilvl="0">
      <w:start w:val="1"/>
      <w:numFmt w:val="decimal"/>
      <w:lvlText w:val="%1."/>
      <w:lvlJc w:val="left"/>
      <w:pPr>
        <w:tabs>
          <w:tab w:val="num" w:pos="360"/>
        </w:tabs>
        <w:ind w:left="360" w:hanging="360"/>
      </w:pPr>
    </w:lvl>
  </w:abstractNum>
  <w:abstractNum w:abstractNumId="14" w15:restartNumberingAfterBreak="0">
    <w:nsid w:val="3B992036"/>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3D122A83"/>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45CC7856"/>
    <w:multiLevelType w:val="singleLevel"/>
    <w:tmpl w:val="0405000F"/>
    <w:lvl w:ilvl="0">
      <w:start w:val="1"/>
      <w:numFmt w:val="decimal"/>
      <w:lvlText w:val="%1."/>
      <w:lvlJc w:val="left"/>
      <w:pPr>
        <w:tabs>
          <w:tab w:val="num" w:pos="360"/>
        </w:tabs>
        <w:ind w:left="360" w:hanging="360"/>
      </w:pPr>
    </w:lvl>
  </w:abstractNum>
  <w:abstractNum w:abstractNumId="17" w15:restartNumberingAfterBreak="0">
    <w:nsid w:val="46740B0D"/>
    <w:multiLevelType w:val="hybridMultilevel"/>
    <w:tmpl w:val="A622DCA8"/>
    <w:lvl w:ilvl="0" w:tplc="A8FAF710">
      <w:start w:val="1"/>
      <w:numFmt w:val="lowerLetter"/>
      <w:pStyle w:val="Styl-normln-slo-odsazen"/>
      <w:lvlText w:val="%1)"/>
      <w:lvlJc w:val="left"/>
      <w:pPr>
        <w:ind w:left="720" w:hanging="360"/>
      </w:pPr>
      <w:rPr>
        <w:rFonts w:ascii="Calibri" w:eastAsia="Times New Roman" w:hAnsi="Calibr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B8E58AD"/>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ECC2288"/>
    <w:multiLevelType w:val="singleLevel"/>
    <w:tmpl w:val="0405000F"/>
    <w:lvl w:ilvl="0">
      <w:start w:val="1"/>
      <w:numFmt w:val="decimal"/>
      <w:lvlText w:val="%1."/>
      <w:lvlJc w:val="left"/>
      <w:pPr>
        <w:tabs>
          <w:tab w:val="num" w:pos="360"/>
        </w:tabs>
        <w:ind w:left="360" w:hanging="360"/>
      </w:pPr>
    </w:lvl>
  </w:abstractNum>
  <w:abstractNum w:abstractNumId="20" w15:restartNumberingAfterBreak="0">
    <w:nsid w:val="4FC16D01"/>
    <w:multiLevelType w:val="singleLevel"/>
    <w:tmpl w:val="320A26AA"/>
    <w:lvl w:ilvl="0">
      <w:start w:val="1"/>
      <w:numFmt w:val="lowerLetter"/>
      <w:lvlText w:val="%1)"/>
      <w:legacy w:legacy="1" w:legacySpace="0" w:legacyIndent="360"/>
      <w:lvlJc w:val="left"/>
      <w:pPr>
        <w:ind w:left="700" w:hanging="360"/>
      </w:pPr>
    </w:lvl>
  </w:abstractNum>
  <w:abstractNum w:abstractNumId="21" w15:restartNumberingAfterBreak="0">
    <w:nsid w:val="549227B9"/>
    <w:multiLevelType w:val="singleLevel"/>
    <w:tmpl w:val="FEBACF2A"/>
    <w:lvl w:ilvl="0">
      <w:start w:val="1"/>
      <w:numFmt w:val="decimal"/>
      <w:lvlText w:val="%1."/>
      <w:legacy w:legacy="1" w:legacySpace="0" w:legacyIndent="360"/>
      <w:lvlJc w:val="left"/>
      <w:pPr>
        <w:ind w:left="360" w:hanging="360"/>
      </w:pPr>
    </w:lvl>
  </w:abstractNum>
  <w:abstractNum w:abstractNumId="22" w15:restartNumberingAfterBreak="0">
    <w:nsid w:val="54D1223D"/>
    <w:multiLevelType w:val="singleLevel"/>
    <w:tmpl w:val="320A26AA"/>
    <w:lvl w:ilvl="0">
      <w:start w:val="1"/>
      <w:numFmt w:val="lowerLetter"/>
      <w:lvlText w:val="%1)"/>
      <w:legacy w:legacy="1" w:legacySpace="0" w:legacyIndent="360"/>
      <w:lvlJc w:val="left"/>
      <w:pPr>
        <w:ind w:left="700" w:hanging="360"/>
      </w:pPr>
    </w:lvl>
  </w:abstractNum>
  <w:abstractNum w:abstractNumId="23" w15:restartNumberingAfterBreak="0">
    <w:nsid w:val="55902DC2"/>
    <w:multiLevelType w:val="singleLevel"/>
    <w:tmpl w:val="320A26AA"/>
    <w:lvl w:ilvl="0">
      <w:start w:val="1"/>
      <w:numFmt w:val="lowerLetter"/>
      <w:lvlText w:val="%1)"/>
      <w:legacy w:legacy="1" w:legacySpace="0" w:legacyIndent="360"/>
      <w:lvlJc w:val="left"/>
      <w:pPr>
        <w:ind w:left="700" w:hanging="360"/>
      </w:pPr>
    </w:lvl>
  </w:abstractNum>
  <w:abstractNum w:abstractNumId="24" w15:restartNumberingAfterBreak="0">
    <w:nsid w:val="56012E00"/>
    <w:multiLevelType w:val="singleLevel"/>
    <w:tmpl w:val="0405000F"/>
    <w:lvl w:ilvl="0">
      <w:start w:val="1"/>
      <w:numFmt w:val="decimal"/>
      <w:lvlText w:val="%1."/>
      <w:lvlJc w:val="left"/>
      <w:pPr>
        <w:tabs>
          <w:tab w:val="num" w:pos="360"/>
        </w:tabs>
        <w:ind w:left="360" w:hanging="360"/>
      </w:pPr>
    </w:lvl>
  </w:abstractNum>
  <w:abstractNum w:abstractNumId="25" w15:restartNumberingAfterBreak="0">
    <w:nsid w:val="586444B1"/>
    <w:multiLevelType w:val="singleLevel"/>
    <w:tmpl w:val="0405000F"/>
    <w:lvl w:ilvl="0">
      <w:start w:val="1"/>
      <w:numFmt w:val="decimal"/>
      <w:lvlText w:val="%1."/>
      <w:lvlJc w:val="left"/>
      <w:pPr>
        <w:tabs>
          <w:tab w:val="num" w:pos="360"/>
        </w:tabs>
        <w:ind w:left="360" w:hanging="360"/>
      </w:pPr>
    </w:lvl>
  </w:abstractNum>
  <w:abstractNum w:abstractNumId="26" w15:restartNumberingAfterBreak="0">
    <w:nsid w:val="5DFA118E"/>
    <w:multiLevelType w:val="singleLevel"/>
    <w:tmpl w:val="0405000F"/>
    <w:lvl w:ilvl="0">
      <w:start w:val="1"/>
      <w:numFmt w:val="decimal"/>
      <w:lvlText w:val="%1."/>
      <w:lvlJc w:val="left"/>
      <w:pPr>
        <w:tabs>
          <w:tab w:val="num" w:pos="360"/>
        </w:tabs>
        <w:ind w:left="360" w:hanging="360"/>
      </w:pPr>
    </w:lvl>
  </w:abstractNum>
  <w:abstractNum w:abstractNumId="27" w15:restartNumberingAfterBreak="0">
    <w:nsid w:val="667310F5"/>
    <w:multiLevelType w:val="singleLevel"/>
    <w:tmpl w:val="B9380E12"/>
    <w:lvl w:ilvl="0">
      <w:start w:val="1"/>
      <w:numFmt w:val="lowerLetter"/>
      <w:lvlText w:val="%1)"/>
      <w:lvlJc w:val="left"/>
      <w:pPr>
        <w:tabs>
          <w:tab w:val="num" w:pos="360"/>
        </w:tabs>
        <w:ind w:left="360" w:hanging="360"/>
      </w:pPr>
      <w:rPr>
        <w:b w:val="0"/>
        <w:i w:val="0"/>
      </w:rPr>
    </w:lvl>
  </w:abstractNum>
  <w:abstractNum w:abstractNumId="28" w15:restartNumberingAfterBreak="0">
    <w:nsid w:val="69E015B6"/>
    <w:multiLevelType w:val="singleLevel"/>
    <w:tmpl w:val="320A26AA"/>
    <w:lvl w:ilvl="0">
      <w:start w:val="1"/>
      <w:numFmt w:val="lowerLetter"/>
      <w:lvlText w:val="%1)"/>
      <w:legacy w:legacy="1" w:legacySpace="0" w:legacyIndent="360"/>
      <w:lvlJc w:val="left"/>
      <w:pPr>
        <w:ind w:left="700" w:hanging="360"/>
      </w:pPr>
    </w:lvl>
  </w:abstractNum>
  <w:abstractNum w:abstractNumId="29" w15:restartNumberingAfterBreak="0">
    <w:nsid w:val="6E155FE6"/>
    <w:multiLevelType w:val="hybridMultilevel"/>
    <w:tmpl w:val="6910EF3A"/>
    <w:lvl w:ilvl="0" w:tplc="BBBC9180">
      <w:numFmt w:val="bullet"/>
      <w:lvlText w:val="-"/>
      <w:lvlJc w:val="left"/>
      <w:pPr>
        <w:ind w:left="1065" w:hanging="705"/>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27717B4"/>
    <w:multiLevelType w:val="singleLevel"/>
    <w:tmpl w:val="320A26AA"/>
    <w:lvl w:ilvl="0">
      <w:start w:val="1"/>
      <w:numFmt w:val="lowerLetter"/>
      <w:lvlText w:val="%1)"/>
      <w:legacy w:legacy="1" w:legacySpace="0" w:legacyIndent="360"/>
      <w:lvlJc w:val="left"/>
      <w:pPr>
        <w:ind w:left="700" w:hanging="360"/>
      </w:pPr>
    </w:lvl>
  </w:abstractNum>
  <w:abstractNum w:abstractNumId="31" w15:restartNumberingAfterBreak="0">
    <w:nsid w:val="72BE2D42"/>
    <w:multiLevelType w:val="hybridMultilevel"/>
    <w:tmpl w:val="D37010C4"/>
    <w:lvl w:ilvl="0" w:tplc="CD50175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BF50BF"/>
    <w:multiLevelType w:val="singleLevel"/>
    <w:tmpl w:val="0405000F"/>
    <w:lvl w:ilvl="0">
      <w:start w:val="1"/>
      <w:numFmt w:val="decimal"/>
      <w:lvlText w:val="%1."/>
      <w:lvlJc w:val="left"/>
      <w:pPr>
        <w:tabs>
          <w:tab w:val="num" w:pos="360"/>
        </w:tabs>
        <w:ind w:left="360" w:hanging="360"/>
      </w:pPr>
    </w:lvl>
  </w:abstractNum>
  <w:abstractNum w:abstractNumId="33" w15:restartNumberingAfterBreak="0">
    <w:nsid w:val="748550AC"/>
    <w:multiLevelType w:val="singleLevel"/>
    <w:tmpl w:val="2C4236B4"/>
    <w:lvl w:ilvl="0">
      <w:start w:val="1"/>
      <w:numFmt w:val="lowerLetter"/>
      <w:lvlText w:val="%1)"/>
      <w:lvlJc w:val="left"/>
      <w:pPr>
        <w:tabs>
          <w:tab w:val="num" w:pos="785"/>
        </w:tabs>
        <w:ind w:left="785" w:hanging="360"/>
      </w:pPr>
      <w:rPr>
        <w:b w:val="0"/>
        <w:i w:val="0"/>
      </w:rPr>
    </w:lvl>
  </w:abstractNum>
  <w:abstractNum w:abstractNumId="34" w15:restartNumberingAfterBreak="0">
    <w:nsid w:val="75685D78"/>
    <w:multiLevelType w:val="singleLevel"/>
    <w:tmpl w:val="320A26AA"/>
    <w:lvl w:ilvl="0">
      <w:start w:val="1"/>
      <w:numFmt w:val="lowerLetter"/>
      <w:lvlText w:val="%1)"/>
      <w:legacy w:legacy="1" w:legacySpace="0" w:legacyIndent="360"/>
      <w:lvlJc w:val="left"/>
      <w:pPr>
        <w:ind w:left="360" w:hanging="360"/>
      </w:pPr>
    </w:lvl>
  </w:abstractNum>
  <w:abstractNum w:abstractNumId="35" w15:restartNumberingAfterBreak="0">
    <w:nsid w:val="7AC8163C"/>
    <w:multiLevelType w:val="singleLevel"/>
    <w:tmpl w:val="0405000F"/>
    <w:lvl w:ilvl="0">
      <w:start w:val="1"/>
      <w:numFmt w:val="decimal"/>
      <w:lvlText w:val="%1."/>
      <w:lvlJc w:val="left"/>
      <w:pPr>
        <w:tabs>
          <w:tab w:val="num" w:pos="360"/>
        </w:tabs>
        <w:ind w:left="360" w:hanging="360"/>
      </w:pPr>
    </w:lvl>
  </w:abstractNum>
  <w:abstractNum w:abstractNumId="36" w15:restartNumberingAfterBreak="0">
    <w:nsid w:val="7D7827AD"/>
    <w:multiLevelType w:val="hybridMultilevel"/>
    <w:tmpl w:val="B28E6BB0"/>
    <w:lvl w:ilvl="0" w:tplc="8898CA92">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50315298">
    <w:abstractNumId w:val="17"/>
  </w:num>
  <w:num w:numId="2" w16cid:durableId="1820534416">
    <w:abstractNumId w:val="28"/>
  </w:num>
  <w:num w:numId="3" w16cid:durableId="151870913">
    <w:abstractNumId w:val="30"/>
  </w:num>
  <w:num w:numId="4" w16cid:durableId="124662878">
    <w:abstractNumId w:val="34"/>
  </w:num>
  <w:num w:numId="5" w16cid:durableId="777334949">
    <w:abstractNumId w:val="21"/>
  </w:num>
  <w:num w:numId="6" w16cid:durableId="1799107865">
    <w:abstractNumId w:val="0"/>
    <w:lvlOverride w:ilvl="0">
      <w:lvl w:ilvl="0">
        <w:numFmt w:val="bullet"/>
        <w:lvlText w:val="-"/>
        <w:legacy w:legacy="1" w:legacySpace="0" w:legacyIndent="360"/>
        <w:lvlJc w:val="left"/>
        <w:pPr>
          <w:ind w:left="700" w:hanging="360"/>
        </w:pPr>
      </w:lvl>
    </w:lvlOverride>
  </w:num>
  <w:num w:numId="7" w16cid:durableId="1171414110">
    <w:abstractNumId w:val="9"/>
  </w:num>
  <w:num w:numId="8" w16cid:durableId="1078868404">
    <w:abstractNumId w:val="23"/>
  </w:num>
  <w:num w:numId="9" w16cid:durableId="2042391024">
    <w:abstractNumId w:val="22"/>
  </w:num>
  <w:num w:numId="10" w16cid:durableId="1622762849">
    <w:abstractNumId w:val="20"/>
  </w:num>
  <w:num w:numId="11" w16cid:durableId="1966623145">
    <w:abstractNumId w:val="27"/>
  </w:num>
  <w:num w:numId="12" w16cid:durableId="613632509">
    <w:abstractNumId w:val="16"/>
  </w:num>
  <w:num w:numId="13" w16cid:durableId="740372305">
    <w:abstractNumId w:val="13"/>
  </w:num>
  <w:num w:numId="14" w16cid:durableId="94446609">
    <w:abstractNumId w:val="33"/>
  </w:num>
  <w:num w:numId="15" w16cid:durableId="1180847709">
    <w:abstractNumId w:val="25"/>
  </w:num>
  <w:num w:numId="16" w16cid:durableId="406002349">
    <w:abstractNumId w:val="1"/>
  </w:num>
  <w:num w:numId="17" w16cid:durableId="220791956">
    <w:abstractNumId w:val="14"/>
  </w:num>
  <w:num w:numId="18" w16cid:durableId="1635868586">
    <w:abstractNumId w:val="32"/>
  </w:num>
  <w:num w:numId="19" w16cid:durableId="1224103407">
    <w:abstractNumId w:val="2"/>
  </w:num>
  <w:num w:numId="20" w16cid:durableId="2098013237">
    <w:abstractNumId w:val="24"/>
  </w:num>
  <w:num w:numId="21" w16cid:durableId="1100906455">
    <w:abstractNumId w:val="35"/>
  </w:num>
  <w:num w:numId="22" w16cid:durableId="888538661">
    <w:abstractNumId w:val="15"/>
  </w:num>
  <w:num w:numId="23" w16cid:durableId="1696230481">
    <w:abstractNumId w:val="5"/>
  </w:num>
  <w:num w:numId="24" w16cid:durableId="814295934">
    <w:abstractNumId w:val="26"/>
  </w:num>
  <w:num w:numId="25" w16cid:durableId="839545790">
    <w:abstractNumId w:val="8"/>
  </w:num>
  <w:num w:numId="26" w16cid:durableId="271941397">
    <w:abstractNumId w:val="19"/>
  </w:num>
  <w:num w:numId="27" w16cid:durableId="448209854">
    <w:abstractNumId w:val="10"/>
  </w:num>
  <w:num w:numId="28" w16cid:durableId="1446998138">
    <w:abstractNumId w:val="11"/>
  </w:num>
  <w:num w:numId="29" w16cid:durableId="1069765012">
    <w:abstractNumId w:val="15"/>
    <w:lvlOverride w:ilvl="0">
      <w:startOverride w:val="1"/>
    </w:lvlOverride>
  </w:num>
  <w:num w:numId="30" w16cid:durableId="1917279810">
    <w:abstractNumId w:val="36"/>
  </w:num>
  <w:num w:numId="31" w16cid:durableId="1508713233">
    <w:abstractNumId w:val="6"/>
  </w:num>
  <w:num w:numId="32" w16cid:durableId="2110661041">
    <w:abstractNumId w:val="4"/>
  </w:num>
  <w:num w:numId="33" w16cid:durableId="728724295">
    <w:abstractNumId w:val="31"/>
  </w:num>
  <w:num w:numId="34" w16cid:durableId="885795006">
    <w:abstractNumId w:val="26"/>
    <w:lvlOverride w:ilvl="0">
      <w:startOverride w:val="1"/>
    </w:lvlOverride>
  </w:num>
  <w:num w:numId="35" w16cid:durableId="1010596653">
    <w:abstractNumId w:val="29"/>
  </w:num>
  <w:num w:numId="36" w16cid:durableId="1018511154">
    <w:abstractNumId w:val="7"/>
  </w:num>
  <w:num w:numId="37" w16cid:durableId="514424431">
    <w:abstractNumId w:val="18"/>
  </w:num>
  <w:num w:numId="38" w16cid:durableId="85617082">
    <w:abstractNumId w:val="3"/>
  </w:num>
  <w:num w:numId="39" w16cid:durableId="928582968">
    <w:abstractNumId w:val="12"/>
  </w:num>
  <w:num w:numId="40" w16cid:durableId="1114978264">
    <w:abstractNumId w:val="9"/>
    <w:lvlOverride w:ilvl="0">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ocumentProtection w:edit="readOnly" w:formatting="1" w:enforcement="1" w:cryptProviderType="rsaAES" w:cryptAlgorithmClass="hash" w:cryptAlgorithmType="typeAny" w:cryptAlgorithmSid="14" w:cryptSpinCount="100000" w:hash="nWnRhyqTv7joipkSlu9Ny9SVG30rZ1gDf5eQ4mq/4jgpegY+ythokNzffhP2bRAf5UfQ0ak0natgThj5/zrU1Q==" w:salt="VuGXh85C0+gfGai84W0Gag=="/>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5DAB"/>
    <w:rsid w:val="00006B2C"/>
    <w:rsid w:val="0001138C"/>
    <w:rsid w:val="00012FE6"/>
    <w:rsid w:val="00015CFC"/>
    <w:rsid w:val="00021CE2"/>
    <w:rsid w:val="0003385F"/>
    <w:rsid w:val="00033899"/>
    <w:rsid w:val="00045907"/>
    <w:rsid w:val="00046B7F"/>
    <w:rsid w:val="000630BC"/>
    <w:rsid w:val="00067247"/>
    <w:rsid w:val="000748E0"/>
    <w:rsid w:val="000832EC"/>
    <w:rsid w:val="00092EF1"/>
    <w:rsid w:val="000948D9"/>
    <w:rsid w:val="00095EA2"/>
    <w:rsid w:val="000A0A3F"/>
    <w:rsid w:val="000A4A14"/>
    <w:rsid w:val="000B15A4"/>
    <w:rsid w:val="000C20E5"/>
    <w:rsid w:val="000C2E7D"/>
    <w:rsid w:val="000C5A0E"/>
    <w:rsid w:val="000D75CA"/>
    <w:rsid w:val="000E3B1F"/>
    <w:rsid w:val="000F7629"/>
    <w:rsid w:val="00102C5B"/>
    <w:rsid w:val="00104E50"/>
    <w:rsid w:val="00113621"/>
    <w:rsid w:val="001147BB"/>
    <w:rsid w:val="00117D6C"/>
    <w:rsid w:val="00122EA7"/>
    <w:rsid w:val="00123FFD"/>
    <w:rsid w:val="00140B94"/>
    <w:rsid w:val="00145ECC"/>
    <w:rsid w:val="00152682"/>
    <w:rsid w:val="0015278E"/>
    <w:rsid w:val="0015459A"/>
    <w:rsid w:val="00154A8F"/>
    <w:rsid w:val="001565B5"/>
    <w:rsid w:val="0015730F"/>
    <w:rsid w:val="0017674F"/>
    <w:rsid w:val="00182567"/>
    <w:rsid w:val="001872AC"/>
    <w:rsid w:val="001A5D65"/>
    <w:rsid w:val="001B393D"/>
    <w:rsid w:val="001C2B1A"/>
    <w:rsid w:val="001C58FA"/>
    <w:rsid w:val="001D5898"/>
    <w:rsid w:val="0020750E"/>
    <w:rsid w:val="002076DF"/>
    <w:rsid w:val="002347D3"/>
    <w:rsid w:val="00240974"/>
    <w:rsid w:val="00245289"/>
    <w:rsid w:val="00251213"/>
    <w:rsid w:val="0025453D"/>
    <w:rsid w:val="002754D8"/>
    <w:rsid w:val="00277885"/>
    <w:rsid w:val="00277A2D"/>
    <w:rsid w:val="00291395"/>
    <w:rsid w:val="00293B78"/>
    <w:rsid w:val="00295924"/>
    <w:rsid w:val="002A0061"/>
    <w:rsid w:val="002A6BEC"/>
    <w:rsid w:val="002B57A0"/>
    <w:rsid w:val="002B7F2B"/>
    <w:rsid w:val="002C0517"/>
    <w:rsid w:val="002C5297"/>
    <w:rsid w:val="002E03AD"/>
    <w:rsid w:val="002E14AE"/>
    <w:rsid w:val="002E2D86"/>
    <w:rsid w:val="002E3234"/>
    <w:rsid w:val="002E34D0"/>
    <w:rsid w:val="002E7295"/>
    <w:rsid w:val="002F5F6E"/>
    <w:rsid w:val="002F6851"/>
    <w:rsid w:val="003062B3"/>
    <w:rsid w:val="00322B4E"/>
    <w:rsid w:val="00324291"/>
    <w:rsid w:val="003309BD"/>
    <w:rsid w:val="00337E22"/>
    <w:rsid w:val="00342905"/>
    <w:rsid w:val="00356998"/>
    <w:rsid w:val="00356B69"/>
    <w:rsid w:val="00362ABB"/>
    <w:rsid w:val="00384D2D"/>
    <w:rsid w:val="003A2F32"/>
    <w:rsid w:val="003A65AA"/>
    <w:rsid w:val="003B1FA0"/>
    <w:rsid w:val="003B42A1"/>
    <w:rsid w:val="003C4505"/>
    <w:rsid w:val="003D4FE5"/>
    <w:rsid w:val="003E2C82"/>
    <w:rsid w:val="003E4A03"/>
    <w:rsid w:val="003E5E23"/>
    <w:rsid w:val="003F0072"/>
    <w:rsid w:val="00402398"/>
    <w:rsid w:val="00402EB2"/>
    <w:rsid w:val="00410846"/>
    <w:rsid w:val="00412873"/>
    <w:rsid w:val="004204C8"/>
    <w:rsid w:val="00423E87"/>
    <w:rsid w:val="0042492E"/>
    <w:rsid w:val="00424B7F"/>
    <w:rsid w:val="00426FD5"/>
    <w:rsid w:val="0043196B"/>
    <w:rsid w:val="00433881"/>
    <w:rsid w:val="00441826"/>
    <w:rsid w:val="004422D0"/>
    <w:rsid w:val="00443867"/>
    <w:rsid w:val="00446C73"/>
    <w:rsid w:val="004561E9"/>
    <w:rsid w:val="00456DFB"/>
    <w:rsid w:val="00460DDF"/>
    <w:rsid w:val="00462574"/>
    <w:rsid w:val="004656D8"/>
    <w:rsid w:val="00467C3A"/>
    <w:rsid w:val="004705E8"/>
    <w:rsid w:val="00475AE8"/>
    <w:rsid w:val="00482452"/>
    <w:rsid w:val="00486ECC"/>
    <w:rsid w:val="0049049A"/>
    <w:rsid w:val="004C28ED"/>
    <w:rsid w:val="004C51ED"/>
    <w:rsid w:val="004D1E07"/>
    <w:rsid w:val="004E0804"/>
    <w:rsid w:val="004E57D3"/>
    <w:rsid w:val="004E6148"/>
    <w:rsid w:val="004F1785"/>
    <w:rsid w:val="005058B2"/>
    <w:rsid w:val="005130C7"/>
    <w:rsid w:val="005159B7"/>
    <w:rsid w:val="005177D0"/>
    <w:rsid w:val="00523947"/>
    <w:rsid w:val="00530D9F"/>
    <w:rsid w:val="00540057"/>
    <w:rsid w:val="005403B7"/>
    <w:rsid w:val="00542849"/>
    <w:rsid w:val="005431C5"/>
    <w:rsid w:val="005439D7"/>
    <w:rsid w:val="00543FE9"/>
    <w:rsid w:val="0054453B"/>
    <w:rsid w:val="00547A27"/>
    <w:rsid w:val="005515DA"/>
    <w:rsid w:val="005537F3"/>
    <w:rsid w:val="00565501"/>
    <w:rsid w:val="005659C6"/>
    <w:rsid w:val="00571BB6"/>
    <w:rsid w:val="00576AB6"/>
    <w:rsid w:val="005824AC"/>
    <w:rsid w:val="005828A0"/>
    <w:rsid w:val="005835BE"/>
    <w:rsid w:val="005A03EB"/>
    <w:rsid w:val="005A2BEA"/>
    <w:rsid w:val="005B2732"/>
    <w:rsid w:val="005B30E0"/>
    <w:rsid w:val="005C0F9A"/>
    <w:rsid w:val="005D19BD"/>
    <w:rsid w:val="005D4444"/>
    <w:rsid w:val="005E7016"/>
    <w:rsid w:val="006027FC"/>
    <w:rsid w:val="00612F99"/>
    <w:rsid w:val="00614C3B"/>
    <w:rsid w:val="00626511"/>
    <w:rsid w:val="006360CD"/>
    <w:rsid w:val="006477E9"/>
    <w:rsid w:val="00652ED8"/>
    <w:rsid w:val="0065705A"/>
    <w:rsid w:val="0066095D"/>
    <w:rsid w:val="00660DE4"/>
    <w:rsid w:val="006611E9"/>
    <w:rsid w:val="006616C3"/>
    <w:rsid w:val="00675DAB"/>
    <w:rsid w:val="00675E9A"/>
    <w:rsid w:val="00677C81"/>
    <w:rsid w:val="006816C6"/>
    <w:rsid w:val="00683A84"/>
    <w:rsid w:val="006B0C2B"/>
    <w:rsid w:val="006C2D1F"/>
    <w:rsid w:val="006C523E"/>
    <w:rsid w:val="006D05ED"/>
    <w:rsid w:val="006D2516"/>
    <w:rsid w:val="006E2707"/>
    <w:rsid w:val="006E68CF"/>
    <w:rsid w:val="006F244C"/>
    <w:rsid w:val="006F395D"/>
    <w:rsid w:val="006F49EA"/>
    <w:rsid w:val="006F5293"/>
    <w:rsid w:val="0070107D"/>
    <w:rsid w:val="0070302E"/>
    <w:rsid w:val="00703F98"/>
    <w:rsid w:val="0070602F"/>
    <w:rsid w:val="007064CE"/>
    <w:rsid w:val="0071362D"/>
    <w:rsid w:val="0071659B"/>
    <w:rsid w:val="00730DCE"/>
    <w:rsid w:val="00744DCF"/>
    <w:rsid w:val="00746969"/>
    <w:rsid w:val="00767FD8"/>
    <w:rsid w:val="007755F9"/>
    <w:rsid w:val="00780881"/>
    <w:rsid w:val="0078442D"/>
    <w:rsid w:val="00785425"/>
    <w:rsid w:val="007943D2"/>
    <w:rsid w:val="007958D9"/>
    <w:rsid w:val="007A6204"/>
    <w:rsid w:val="007A6670"/>
    <w:rsid w:val="007C24C8"/>
    <w:rsid w:val="007D09C5"/>
    <w:rsid w:val="007D168B"/>
    <w:rsid w:val="007D2595"/>
    <w:rsid w:val="007D5E7B"/>
    <w:rsid w:val="007E215B"/>
    <w:rsid w:val="007E3A15"/>
    <w:rsid w:val="007E6A51"/>
    <w:rsid w:val="00801CE5"/>
    <w:rsid w:val="00824BB0"/>
    <w:rsid w:val="00833796"/>
    <w:rsid w:val="00850F7D"/>
    <w:rsid w:val="008514B2"/>
    <w:rsid w:val="00871D82"/>
    <w:rsid w:val="00872477"/>
    <w:rsid w:val="00876CB9"/>
    <w:rsid w:val="0087705C"/>
    <w:rsid w:val="0088131D"/>
    <w:rsid w:val="008A28BD"/>
    <w:rsid w:val="008B14C9"/>
    <w:rsid w:val="008C1C0E"/>
    <w:rsid w:val="008C252B"/>
    <w:rsid w:val="008C5F3B"/>
    <w:rsid w:val="008C604A"/>
    <w:rsid w:val="008D2EB4"/>
    <w:rsid w:val="008F0A87"/>
    <w:rsid w:val="008F6B68"/>
    <w:rsid w:val="0090296A"/>
    <w:rsid w:val="009104A1"/>
    <w:rsid w:val="00915911"/>
    <w:rsid w:val="0092017B"/>
    <w:rsid w:val="009216DB"/>
    <w:rsid w:val="00921C13"/>
    <w:rsid w:val="00923B63"/>
    <w:rsid w:val="00933E75"/>
    <w:rsid w:val="00935290"/>
    <w:rsid w:val="0093546B"/>
    <w:rsid w:val="00950AB3"/>
    <w:rsid w:val="00955BF3"/>
    <w:rsid w:val="00961489"/>
    <w:rsid w:val="00967945"/>
    <w:rsid w:val="00985CEE"/>
    <w:rsid w:val="00987539"/>
    <w:rsid w:val="00995380"/>
    <w:rsid w:val="00996AFA"/>
    <w:rsid w:val="00997D1B"/>
    <w:rsid w:val="009A499D"/>
    <w:rsid w:val="009B1A0B"/>
    <w:rsid w:val="009B1E9C"/>
    <w:rsid w:val="009B647D"/>
    <w:rsid w:val="009B6FAC"/>
    <w:rsid w:val="009C132C"/>
    <w:rsid w:val="009C40CA"/>
    <w:rsid w:val="009D683C"/>
    <w:rsid w:val="009E0884"/>
    <w:rsid w:val="00A03F91"/>
    <w:rsid w:val="00A11447"/>
    <w:rsid w:val="00A1398E"/>
    <w:rsid w:val="00A240F8"/>
    <w:rsid w:val="00A25450"/>
    <w:rsid w:val="00A26AA4"/>
    <w:rsid w:val="00A26AE0"/>
    <w:rsid w:val="00A27DEE"/>
    <w:rsid w:val="00A35E86"/>
    <w:rsid w:val="00A437F8"/>
    <w:rsid w:val="00A444A3"/>
    <w:rsid w:val="00A44C14"/>
    <w:rsid w:val="00A46B60"/>
    <w:rsid w:val="00A51B4A"/>
    <w:rsid w:val="00A52E9A"/>
    <w:rsid w:val="00A5338E"/>
    <w:rsid w:val="00A63E99"/>
    <w:rsid w:val="00A65B2D"/>
    <w:rsid w:val="00A80A48"/>
    <w:rsid w:val="00A947DD"/>
    <w:rsid w:val="00AB1943"/>
    <w:rsid w:val="00AB3759"/>
    <w:rsid w:val="00AB381C"/>
    <w:rsid w:val="00AD08AD"/>
    <w:rsid w:val="00AF5953"/>
    <w:rsid w:val="00AF7214"/>
    <w:rsid w:val="00B02613"/>
    <w:rsid w:val="00B044EC"/>
    <w:rsid w:val="00B0470D"/>
    <w:rsid w:val="00B0745C"/>
    <w:rsid w:val="00B15863"/>
    <w:rsid w:val="00B179A9"/>
    <w:rsid w:val="00B26AC6"/>
    <w:rsid w:val="00B33EE2"/>
    <w:rsid w:val="00B34A10"/>
    <w:rsid w:val="00B36568"/>
    <w:rsid w:val="00B41529"/>
    <w:rsid w:val="00B4527D"/>
    <w:rsid w:val="00B45917"/>
    <w:rsid w:val="00B53E1B"/>
    <w:rsid w:val="00B64775"/>
    <w:rsid w:val="00B7401E"/>
    <w:rsid w:val="00B75C4B"/>
    <w:rsid w:val="00B84B5E"/>
    <w:rsid w:val="00BC09BC"/>
    <w:rsid w:val="00BC420E"/>
    <w:rsid w:val="00BC638A"/>
    <w:rsid w:val="00BC6986"/>
    <w:rsid w:val="00BD0CC7"/>
    <w:rsid w:val="00BD3395"/>
    <w:rsid w:val="00BE070E"/>
    <w:rsid w:val="00BE3FE8"/>
    <w:rsid w:val="00BE6683"/>
    <w:rsid w:val="00BE6CDD"/>
    <w:rsid w:val="00BE7811"/>
    <w:rsid w:val="00BF569F"/>
    <w:rsid w:val="00C036E5"/>
    <w:rsid w:val="00C431D4"/>
    <w:rsid w:val="00C4737E"/>
    <w:rsid w:val="00C476F6"/>
    <w:rsid w:val="00C505BA"/>
    <w:rsid w:val="00C50908"/>
    <w:rsid w:val="00C535B0"/>
    <w:rsid w:val="00C67A99"/>
    <w:rsid w:val="00CA46ED"/>
    <w:rsid w:val="00CA7118"/>
    <w:rsid w:val="00CB7C63"/>
    <w:rsid w:val="00CC0845"/>
    <w:rsid w:val="00CD29C2"/>
    <w:rsid w:val="00CE222B"/>
    <w:rsid w:val="00CE3746"/>
    <w:rsid w:val="00CF3CB2"/>
    <w:rsid w:val="00CF4487"/>
    <w:rsid w:val="00CF795A"/>
    <w:rsid w:val="00D16214"/>
    <w:rsid w:val="00D172DF"/>
    <w:rsid w:val="00D25987"/>
    <w:rsid w:val="00D278D9"/>
    <w:rsid w:val="00D3348E"/>
    <w:rsid w:val="00D374A6"/>
    <w:rsid w:val="00D41E75"/>
    <w:rsid w:val="00D41FB8"/>
    <w:rsid w:val="00D432E4"/>
    <w:rsid w:val="00D47B98"/>
    <w:rsid w:val="00D5443B"/>
    <w:rsid w:val="00D5599D"/>
    <w:rsid w:val="00D64DF0"/>
    <w:rsid w:val="00D75547"/>
    <w:rsid w:val="00D767BD"/>
    <w:rsid w:val="00D87267"/>
    <w:rsid w:val="00D9113A"/>
    <w:rsid w:val="00D9147E"/>
    <w:rsid w:val="00D9384B"/>
    <w:rsid w:val="00D95736"/>
    <w:rsid w:val="00DA2651"/>
    <w:rsid w:val="00DA2ED7"/>
    <w:rsid w:val="00DA593D"/>
    <w:rsid w:val="00DA6049"/>
    <w:rsid w:val="00DA6BA0"/>
    <w:rsid w:val="00DB0DF4"/>
    <w:rsid w:val="00DB3A4A"/>
    <w:rsid w:val="00DB5F9F"/>
    <w:rsid w:val="00DC4C1F"/>
    <w:rsid w:val="00DE30A9"/>
    <w:rsid w:val="00DE3849"/>
    <w:rsid w:val="00DE6F5E"/>
    <w:rsid w:val="00DF00E9"/>
    <w:rsid w:val="00DF5E2E"/>
    <w:rsid w:val="00E04570"/>
    <w:rsid w:val="00E1070C"/>
    <w:rsid w:val="00E10D11"/>
    <w:rsid w:val="00E10E5D"/>
    <w:rsid w:val="00E13391"/>
    <w:rsid w:val="00E146B0"/>
    <w:rsid w:val="00E241B4"/>
    <w:rsid w:val="00E242CA"/>
    <w:rsid w:val="00E273E7"/>
    <w:rsid w:val="00E3120B"/>
    <w:rsid w:val="00E35A3F"/>
    <w:rsid w:val="00E41A8A"/>
    <w:rsid w:val="00E450D1"/>
    <w:rsid w:val="00E50BAB"/>
    <w:rsid w:val="00E53AD7"/>
    <w:rsid w:val="00E54BDD"/>
    <w:rsid w:val="00E61264"/>
    <w:rsid w:val="00E95DB5"/>
    <w:rsid w:val="00E95E01"/>
    <w:rsid w:val="00EA0150"/>
    <w:rsid w:val="00EA2D45"/>
    <w:rsid w:val="00EB1269"/>
    <w:rsid w:val="00EB4427"/>
    <w:rsid w:val="00EC25B5"/>
    <w:rsid w:val="00EE0919"/>
    <w:rsid w:val="00EE1616"/>
    <w:rsid w:val="00EE5536"/>
    <w:rsid w:val="00EF2DA9"/>
    <w:rsid w:val="00F01E98"/>
    <w:rsid w:val="00F03B7B"/>
    <w:rsid w:val="00F35C11"/>
    <w:rsid w:val="00F5094B"/>
    <w:rsid w:val="00F6030E"/>
    <w:rsid w:val="00F637A3"/>
    <w:rsid w:val="00F6787E"/>
    <w:rsid w:val="00F71221"/>
    <w:rsid w:val="00F80E25"/>
    <w:rsid w:val="00F83158"/>
    <w:rsid w:val="00F9275D"/>
    <w:rsid w:val="00F954C4"/>
    <w:rsid w:val="00FA0FF5"/>
    <w:rsid w:val="00FA2369"/>
    <w:rsid w:val="00FB0EC3"/>
    <w:rsid w:val="00FB2CE9"/>
    <w:rsid w:val="00FB566F"/>
    <w:rsid w:val="00FC3499"/>
    <w:rsid w:val="00FC6B84"/>
    <w:rsid w:val="00FD122A"/>
    <w:rsid w:val="00FD19C0"/>
    <w:rsid w:val="00FD76A0"/>
    <w:rsid w:val="00FE57BC"/>
    <w:rsid w:val="00FE68B6"/>
    <w:rsid w:val="00FF0B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C39B85"/>
  <w15:chartTrackingRefBased/>
  <w15:docId w15:val="{0B689B33-16EE-4B33-982E-FCF99FB1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4705E8"/>
    <w:pPr>
      <w:keepNext/>
      <w:spacing w:before="40" w:after="40"/>
      <w:jc w:val="both"/>
      <w:outlineLvl w:val="0"/>
    </w:pPr>
    <w:rPr>
      <w:rFonts w:ascii="Gill Sans" w:hAnsi="Gill Sans"/>
      <w:b/>
      <w:bCs/>
      <w:caps/>
      <w:kern w:val="32"/>
      <w:sz w:val="22"/>
      <w:szCs w:val="32"/>
      <w:lang w:val="x-none" w:eastAsia="x-none"/>
    </w:rPr>
  </w:style>
  <w:style w:type="paragraph" w:styleId="Nadpis2">
    <w:name w:val="heading 2"/>
    <w:basedOn w:val="Normln"/>
    <w:next w:val="Normln"/>
    <w:link w:val="Nadpis2Char"/>
    <w:uiPriority w:val="9"/>
    <w:qFormat/>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uiPriority w:val="9"/>
    <w:qFormat/>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qFormat/>
    <w:locked/>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qFormat/>
    <w:locked/>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locked/>
    <w:p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qFormat/>
    <w:locked/>
    <w:pPr>
      <w:spacing w:before="240" w:after="60"/>
      <w:outlineLvl w:val="6"/>
    </w:pPr>
    <w:rPr>
      <w:rFonts w:ascii="Calibri" w:hAnsi="Calibri"/>
      <w:lang w:val="x-none" w:eastAsia="x-none"/>
    </w:rPr>
  </w:style>
  <w:style w:type="paragraph" w:styleId="Nadpis8">
    <w:name w:val="heading 8"/>
    <w:basedOn w:val="Normln"/>
    <w:next w:val="Normln"/>
    <w:link w:val="Nadpis8Char"/>
    <w:qFormat/>
    <w:locked/>
    <w:pPr>
      <w:spacing w:before="240" w:after="60"/>
      <w:outlineLvl w:val="7"/>
    </w:pPr>
    <w:rPr>
      <w:rFonts w:ascii="Calibri" w:hAnsi="Calibri"/>
      <w:i/>
      <w:iC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4705E8"/>
    <w:rPr>
      <w:rFonts w:ascii="Gill Sans" w:hAnsi="Gill Sans"/>
      <w:b/>
      <w:bCs/>
      <w:caps/>
      <w:kern w:val="32"/>
      <w:sz w:val="22"/>
      <w:szCs w:val="32"/>
      <w:lang w:val="x-none" w:eastAsia="x-none"/>
    </w:rPr>
  </w:style>
  <w:style w:type="character" w:customStyle="1" w:styleId="Nadpis2Char">
    <w:name w:val="Nadpis 2 Char"/>
    <w:link w:val="Nadpis2"/>
    <w:uiPriority w:val="9"/>
    <w:semiHidden/>
    <w:rPr>
      <w:rFonts w:ascii="Cambria" w:eastAsia="Times New Roman" w:hAnsi="Cambria" w:cs="Times New Roman"/>
      <w:b/>
      <w:bCs/>
      <w:i/>
      <w:iCs/>
      <w:sz w:val="28"/>
      <w:szCs w:val="28"/>
    </w:rPr>
  </w:style>
  <w:style w:type="character" w:customStyle="1" w:styleId="Nadpis3Char">
    <w:name w:val="Nadpis 3 Char"/>
    <w:link w:val="Nadpis3"/>
    <w:uiPriority w:val="9"/>
    <w:semiHidden/>
    <w:rPr>
      <w:rFonts w:ascii="Cambria" w:eastAsia="Times New Roman" w:hAnsi="Cambria" w:cs="Times New Roman"/>
      <w:b/>
      <w:bCs/>
      <w:sz w:val="26"/>
      <w:szCs w:val="26"/>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locked/>
    <w:rPr>
      <w:sz w:val="24"/>
      <w:szCs w:val="24"/>
      <w:lang w:val="cs-CZ"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locked/>
    <w:rPr>
      <w:sz w:val="24"/>
      <w:szCs w:val="24"/>
      <w:lang w:val="cs-CZ" w:eastAsia="cs-CZ"/>
    </w:rPr>
  </w:style>
  <w:style w:type="character" w:styleId="slostrnky">
    <w:name w:val="page number"/>
    <w:basedOn w:val="Standardnpsmoodstavce"/>
  </w:style>
  <w:style w:type="table" w:styleId="Mkatabulky">
    <w:name w:val="Table Grid"/>
    <w:basedOn w:val="Normlntabulka"/>
    <w:uiPriority w:val="9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Pr>
      <w:color w:val="0000FF"/>
      <w:u w:val="single"/>
    </w:rPr>
  </w:style>
  <w:style w:type="paragraph" w:styleId="Normlnweb">
    <w:name w:val="Normal (Web)"/>
    <w:basedOn w:val="Normln"/>
    <w:uiPriority w:val="99"/>
    <w:pPr>
      <w:suppressAutoHyphens/>
      <w:autoSpaceDN w:val="0"/>
      <w:textAlignment w:val="baseline"/>
    </w:pPr>
    <w:rPr>
      <w:kern w:val="3"/>
      <w:lang w:eastAsia="ar-SA"/>
    </w:rPr>
  </w:style>
  <w:style w:type="paragraph" w:customStyle="1" w:styleId="Textpsmene">
    <w:name w:val="Text písmene"/>
    <w:basedOn w:val="Normln"/>
    <w:uiPriority w:val="99"/>
    <w:pPr>
      <w:tabs>
        <w:tab w:val="num" w:pos="360"/>
      </w:tabs>
      <w:jc w:val="both"/>
      <w:outlineLvl w:val="7"/>
    </w:pPr>
  </w:style>
  <w:style w:type="paragraph" w:customStyle="1" w:styleId="Textodstavce">
    <w:name w:val="Text odstavce"/>
    <w:basedOn w:val="Normln"/>
    <w:uiPriority w:val="99"/>
    <w:pPr>
      <w:tabs>
        <w:tab w:val="left" w:pos="851"/>
      </w:tabs>
      <w:spacing w:before="120" w:after="120"/>
      <w:jc w:val="both"/>
      <w:outlineLvl w:val="6"/>
    </w:pPr>
  </w:style>
  <w:style w:type="paragraph" w:customStyle="1" w:styleId="Styl-normln-odsazen">
    <w:name w:val="Styl-normální-odsazený"/>
    <w:basedOn w:val="Normln"/>
    <w:uiPriority w:val="99"/>
    <w:pPr>
      <w:spacing w:after="60"/>
      <w:ind w:left="284"/>
      <w:jc w:val="both"/>
    </w:pPr>
    <w:rPr>
      <w:rFonts w:ascii="Calibri" w:hAnsi="Calibri" w:cs="Calibri"/>
      <w:sz w:val="22"/>
      <w:szCs w:val="22"/>
      <w:lang w:eastAsia="en-US"/>
    </w:rPr>
  </w:style>
  <w:style w:type="paragraph" w:customStyle="1" w:styleId="Styl-normln-slo-odsazen">
    <w:name w:val="Styl-normální-číslo-odsazený"/>
    <w:basedOn w:val="Normln"/>
    <w:uiPriority w:val="99"/>
    <w:pPr>
      <w:numPr>
        <w:numId w:val="1"/>
      </w:numPr>
      <w:spacing w:after="60"/>
      <w:jc w:val="both"/>
    </w:pPr>
    <w:rPr>
      <w:rFonts w:ascii="Calibri" w:hAnsi="Calibri" w:cs="Calibri"/>
      <w:sz w:val="22"/>
      <w:szCs w:val="22"/>
      <w:lang w:eastAsia="en-US"/>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link w:val="Textkomente"/>
    <w:uiPriority w:val="99"/>
    <w:locked/>
    <w:rPr>
      <w:lang w:val="cs-CZ" w:eastAsia="cs-CZ"/>
    </w:rPr>
  </w:style>
  <w:style w:type="paragraph" w:customStyle="1" w:styleId="Standard">
    <w:name w:val="Standard"/>
    <w:uiPriority w:val="99"/>
    <w:pPr>
      <w:suppressAutoHyphens/>
      <w:autoSpaceDN w:val="0"/>
      <w:textAlignment w:val="baseline"/>
    </w:pPr>
    <w:rPr>
      <w:kern w:val="3"/>
      <w:sz w:val="24"/>
      <w:szCs w:val="24"/>
      <w:lang w:eastAsia="ar-SA"/>
    </w:rPr>
  </w:style>
  <w:style w:type="paragraph" w:styleId="Zkladntextodsazen">
    <w:name w:val="Body Text Indent"/>
    <w:basedOn w:val="Normln"/>
    <w:link w:val="ZkladntextodsazenChar"/>
    <w:uiPriority w:val="99"/>
    <w:semiHidden/>
    <w:pPr>
      <w:tabs>
        <w:tab w:val="left" w:pos="360"/>
        <w:tab w:val="left" w:pos="720"/>
      </w:tabs>
      <w:ind w:left="708" w:hanging="708"/>
      <w:jc w:val="both"/>
    </w:pPr>
    <w:rPr>
      <w:rFonts w:ascii="Arial" w:hAnsi="Arial"/>
      <w:sz w:val="22"/>
      <w:szCs w:val="22"/>
    </w:rPr>
  </w:style>
  <w:style w:type="character" w:customStyle="1" w:styleId="ZkladntextodsazenChar">
    <w:name w:val="Základní text odsazený Char"/>
    <w:link w:val="Zkladntextodsazen"/>
    <w:uiPriority w:val="99"/>
    <w:semiHidden/>
    <w:locked/>
    <w:rPr>
      <w:rFonts w:ascii="Arial" w:hAnsi="Arial" w:cs="Arial"/>
      <w:sz w:val="22"/>
      <w:szCs w:val="22"/>
      <w:lang w:val="cs-CZ" w:eastAsia="cs-CZ"/>
    </w:rPr>
  </w:style>
  <w:style w:type="paragraph" w:styleId="Obsah1">
    <w:name w:val="toc 1"/>
    <w:basedOn w:val="Normln"/>
    <w:next w:val="Normln"/>
    <w:autoRedefine/>
    <w:uiPriority w:val="39"/>
    <w:pPr>
      <w:jc w:val="both"/>
    </w:pPr>
    <w:rPr>
      <w:rFonts w:ascii="Calibri" w:eastAsia="MinionPro-Regular" w:hAnsi="Calibri"/>
      <w:sz w:val="22"/>
      <w:szCs w:val="22"/>
    </w:rPr>
  </w:style>
  <w:style w:type="paragraph" w:styleId="Obsah2">
    <w:name w:val="toc 2"/>
    <w:basedOn w:val="Normln"/>
    <w:next w:val="Normln"/>
    <w:autoRedefine/>
    <w:uiPriority w:val="39"/>
    <w:pPr>
      <w:ind w:left="240"/>
    </w:pPr>
  </w:style>
  <w:style w:type="paragraph" w:styleId="Obsah3">
    <w:name w:val="toc 3"/>
    <w:basedOn w:val="Normln"/>
    <w:next w:val="Normln"/>
    <w:autoRedefine/>
    <w:uiPriority w:val="39"/>
    <w:pPr>
      <w:ind w:left="480"/>
    </w:pPr>
  </w:style>
  <w:style w:type="paragraph" w:styleId="Textbubliny">
    <w:name w:val="Balloon Text"/>
    <w:basedOn w:val="Normln"/>
    <w:link w:val="TextbublinyChar"/>
    <w:uiPriority w:val="99"/>
    <w:semiHidden/>
    <w:unhideWhenUsed/>
    <w:rPr>
      <w:rFonts w:ascii="Tahoma" w:hAnsi="Tahoma"/>
      <w:sz w:val="16"/>
      <w:szCs w:val="16"/>
      <w:lang w:val="x-none" w:eastAsia="x-none"/>
    </w:rPr>
  </w:style>
  <w:style w:type="character" w:customStyle="1" w:styleId="TextbublinyChar">
    <w:name w:val="Text bubliny Char"/>
    <w:link w:val="Textbubliny"/>
    <w:uiPriority w:val="99"/>
    <w:semiHidden/>
    <w:rPr>
      <w:rFonts w:ascii="Tahoma" w:hAnsi="Tahoma" w:cs="Tahoma"/>
      <w:sz w:val="16"/>
      <w:szCs w:val="16"/>
    </w:rPr>
  </w:style>
  <w:style w:type="character" w:styleId="Odkaznakoment">
    <w:name w:val="annotation reference"/>
    <w:uiPriority w:val="99"/>
    <w:unhideWhenUsed/>
    <w:rPr>
      <w:sz w:val="16"/>
      <w:szCs w:val="16"/>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b/>
      <w:bCs/>
      <w:lang w:val="cs-CZ" w:eastAsia="cs-CZ"/>
    </w:rPr>
  </w:style>
  <w:style w:type="paragraph" w:styleId="Zkladntext2">
    <w:name w:val="Body Text 2"/>
    <w:basedOn w:val="Normln"/>
    <w:link w:val="Zkladntext2Char"/>
    <w:uiPriority w:val="99"/>
    <w:semiHidden/>
    <w:unhideWhenUsed/>
    <w:pPr>
      <w:spacing w:after="120" w:line="480" w:lineRule="auto"/>
    </w:pPr>
    <w:rPr>
      <w:lang w:val="x-none" w:eastAsia="x-none"/>
    </w:rPr>
  </w:style>
  <w:style w:type="character" w:customStyle="1" w:styleId="Zkladntext2Char">
    <w:name w:val="Základní text 2 Char"/>
    <w:link w:val="Zkladntext2"/>
    <w:uiPriority w:val="99"/>
    <w:semiHidden/>
    <w:rPr>
      <w:sz w:val="24"/>
      <w:szCs w:val="24"/>
    </w:rPr>
  </w:style>
  <w:style w:type="paragraph" w:styleId="Odstavecseseznamem">
    <w:name w:val="List Paragraph"/>
    <w:aliases w:val="Nad,List Paragraph,Odstavec cíl se seznamem,Odstavec se seznamem5,Odstavec_muj,Odrážky"/>
    <w:basedOn w:val="Normln"/>
    <w:link w:val="OdstavecseseznamemChar"/>
    <w:uiPriority w:val="1"/>
    <w:qFormat/>
    <w:pPr>
      <w:spacing w:after="200" w:line="276" w:lineRule="auto"/>
      <w:ind w:left="720"/>
      <w:contextualSpacing/>
    </w:pPr>
    <w:rPr>
      <w:rFonts w:ascii="Calibri" w:eastAsia="Calibri" w:hAnsi="Calibri"/>
      <w:sz w:val="22"/>
      <w:szCs w:val="22"/>
      <w:lang w:eastAsia="en-US"/>
    </w:rPr>
  </w:style>
  <w:style w:type="paragraph" w:styleId="Revize">
    <w:name w:val="Revision"/>
    <w:hidden/>
    <w:uiPriority w:val="99"/>
    <w:semiHidden/>
    <w:rPr>
      <w:sz w:val="24"/>
      <w:szCs w:val="24"/>
    </w:rPr>
  </w:style>
  <w:style w:type="character" w:customStyle="1" w:styleId="Zvraznn">
    <w:name w:val="Zvýraznění"/>
    <w:uiPriority w:val="20"/>
    <w:qFormat/>
    <w:locked/>
    <w:rPr>
      <w:i/>
      <w:iCs/>
    </w:rPr>
  </w:style>
  <w:style w:type="character" w:customStyle="1" w:styleId="Nadpis4Char">
    <w:name w:val="Nadpis 4 Char"/>
    <w:link w:val="Nadpis4"/>
    <w:semiHidden/>
    <w:rPr>
      <w:rFonts w:ascii="Calibri" w:eastAsia="Times New Roman" w:hAnsi="Calibri" w:cs="Times New Roman"/>
      <w:b/>
      <w:bCs/>
      <w:sz w:val="28"/>
      <w:szCs w:val="28"/>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Zkladntextodsazen2">
    <w:name w:val="Body Text Indent 2"/>
    <w:basedOn w:val="Normln"/>
    <w:link w:val="Zkladntextodsazen2Char"/>
    <w:uiPriority w:val="99"/>
    <w:unhideWhenUsed/>
    <w:pPr>
      <w:spacing w:after="120" w:line="480" w:lineRule="auto"/>
      <w:ind w:left="283"/>
    </w:pPr>
    <w:rPr>
      <w:lang w:val="x-none" w:eastAsia="x-none"/>
    </w:rPr>
  </w:style>
  <w:style w:type="character" w:customStyle="1" w:styleId="Zkladntextodsazen2Char">
    <w:name w:val="Základní text odsazený 2 Char"/>
    <w:link w:val="Zkladntextodsazen2"/>
    <w:uiPriority w:val="99"/>
    <w:rPr>
      <w:sz w:val="24"/>
      <w:szCs w:val="24"/>
    </w:rPr>
  </w:style>
  <w:style w:type="paragraph" w:styleId="Zkladntextodsazen3">
    <w:name w:val="Body Text Indent 3"/>
    <w:basedOn w:val="Normln"/>
    <w:link w:val="Zkladntextodsazen3Char"/>
    <w:uiPriority w:val="99"/>
    <w:semiHidden/>
    <w:unhideWhenUsed/>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rPr>
      <w:sz w:val="16"/>
      <w:szCs w:val="16"/>
    </w:rPr>
  </w:style>
  <w:style w:type="paragraph" w:styleId="Zkladntext">
    <w:name w:val="Body Text"/>
    <w:basedOn w:val="Normln"/>
    <w:link w:val="ZkladntextChar"/>
    <w:uiPriority w:val="99"/>
    <w:unhideWhenUsed/>
    <w:pPr>
      <w:spacing w:after="120"/>
    </w:pPr>
    <w:rPr>
      <w:lang w:val="x-none" w:eastAsia="x-none"/>
    </w:rPr>
  </w:style>
  <w:style w:type="character" w:customStyle="1" w:styleId="ZkladntextChar">
    <w:name w:val="Základní text Char"/>
    <w:link w:val="Zkladntext"/>
    <w:uiPriority w:val="99"/>
    <w:rPr>
      <w:sz w:val="24"/>
      <w:szCs w:val="24"/>
    </w:rPr>
  </w:style>
  <w:style w:type="paragraph" w:styleId="Nzev">
    <w:name w:val="Title"/>
    <w:basedOn w:val="Normln"/>
    <w:link w:val="NzevChar"/>
    <w:qFormat/>
    <w:locked/>
    <w:pPr>
      <w:spacing w:after="120"/>
      <w:ind w:left="709" w:hanging="709"/>
      <w:jc w:val="center"/>
    </w:pPr>
    <w:rPr>
      <w:rFonts w:ascii="Arial" w:hAnsi="Arial"/>
      <w:b/>
      <w:bCs/>
      <w:sz w:val="28"/>
      <w:szCs w:val="20"/>
      <w:lang w:val="x-none" w:eastAsia="x-none"/>
    </w:rPr>
  </w:style>
  <w:style w:type="character" w:customStyle="1" w:styleId="NzevChar">
    <w:name w:val="Název Char"/>
    <w:link w:val="Nzev"/>
    <w:rPr>
      <w:rFonts w:ascii="Arial" w:hAnsi="Arial" w:cs="Arial"/>
      <w:b/>
      <w:bCs/>
      <w:sz w:val="28"/>
    </w:rPr>
  </w:style>
  <w:style w:type="paragraph" w:customStyle="1" w:styleId="Zhlavg8RT9A">
    <w:name w:val="Záhlaví§g8/RT9.A"/>
    <w:basedOn w:val="Normln"/>
    <w:pPr>
      <w:widowControl w:val="0"/>
      <w:tabs>
        <w:tab w:val="center" w:pos="4153"/>
        <w:tab w:val="right" w:pos="8306"/>
      </w:tabs>
      <w:ind w:left="709" w:hanging="709"/>
      <w:jc w:val="both"/>
    </w:pPr>
    <w:rPr>
      <w:rFonts w:ascii="Arial" w:hAnsi="Arial" w:cs="Arial"/>
      <w:snapToGrid w:val="0"/>
      <w:szCs w:val="20"/>
    </w:rPr>
  </w:style>
  <w:style w:type="paragraph" w:customStyle="1" w:styleId="BodyText21">
    <w:name w:val="Body Text 21"/>
    <w:basedOn w:val="Normln"/>
    <w:pPr>
      <w:widowControl w:val="0"/>
      <w:jc w:val="both"/>
    </w:pPr>
    <w:rPr>
      <w:snapToGrid w:val="0"/>
      <w:sz w:val="22"/>
      <w:szCs w:val="20"/>
    </w:rPr>
  </w:style>
  <w:style w:type="paragraph" w:customStyle="1" w:styleId="Smlouva-eslo">
    <w:name w:val="Smlouva-eíslo"/>
    <w:basedOn w:val="Normln"/>
    <w:uiPriority w:val="99"/>
    <w:pPr>
      <w:widowControl w:val="0"/>
      <w:spacing w:before="120" w:line="240" w:lineRule="atLeast"/>
      <w:jc w:val="both"/>
    </w:pPr>
  </w:style>
  <w:style w:type="character" w:customStyle="1" w:styleId="Nadpis6Char">
    <w:name w:val="Nadpis 6 Char"/>
    <w:link w:val="Nadpis6"/>
    <w:semiHidden/>
    <w:rPr>
      <w:rFonts w:ascii="Calibri" w:eastAsia="Times New Roman" w:hAnsi="Calibri" w:cs="Times New Roman"/>
      <w:b/>
      <w:bCs/>
      <w:sz w:val="22"/>
      <w:szCs w:val="22"/>
    </w:rPr>
  </w:style>
  <w:style w:type="paragraph" w:customStyle="1" w:styleId="Zkladntext21">
    <w:name w:val="Základní text 21"/>
    <w:basedOn w:val="Normln"/>
    <w:pPr>
      <w:widowControl w:val="0"/>
      <w:ind w:left="284"/>
      <w:jc w:val="both"/>
    </w:pPr>
    <w:rPr>
      <w:rFonts w:ascii="Arial" w:hAnsi="Arial"/>
      <w:sz w:val="14"/>
      <w:szCs w:val="20"/>
    </w:rPr>
  </w:style>
  <w:style w:type="paragraph" w:customStyle="1" w:styleId="Nadpis">
    <w:name w:val="Nadpis"/>
    <w:basedOn w:val="Normln"/>
    <w:rPr>
      <w:shadow/>
      <w:sz w:val="20"/>
      <w:szCs w:val="20"/>
    </w:rPr>
  </w:style>
  <w:style w:type="paragraph" w:customStyle="1" w:styleId="ZkladntextStandardparagraph">
    <w:name w:val="Základní text.Standard paragraph"/>
    <w:basedOn w:val="Normln"/>
    <w:pPr>
      <w:spacing w:before="120"/>
      <w:jc w:val="both"/>
    </w:pPr>
    <w:rPr>
      <w:szCs w:val="20"/>
    </w:rPr>
  </w:style>
  <w:style w:type="paragraph" w:customStyle="1" w:styleId="Tlotextu">
    <w:name w:val="Tělo textu"/>
    <w:basedOn w:val="Normln"/>
    <w:rsid w:val="00B33EE2"/>
    <w:pPr>
      <w:spacing w:after="140" w:line="288" w:lineRule="auto"/>
    </w:pPr>
    <w:rPr>
      <w:rFonts w:ascii="Liberation Serif" w:hAnsi="Liberation Serif"/>
      <w:lang w:eastAsia="zh-CN"/>
    </w:rPr>
  </w:style>
  <w:style w:type="character" w:styleId="Nevyeenzmnka">
    <w:name w:val="Unresolved Mention"/>
    <w:uiPriority w:val="99"/>
    <w:semiHidden/>
    <w:unhideWhenUsed/>
    <w:rsid w:val="00BD0CC7"/>
    <w:rPr>
      <w:color w:val="605E5C"/>
      <w:shd w:val="clear" w:color="auto" w:fill="E1DFDD"/>
    </w:rPr>
  </w:style>
  <w:style w:type="paragraph" w:customStyle="1" w:styleId="Znaeka">
    <w:name w:val="Znaeka"/>
    <w:rsid w:val="003E4A03"/>
    <w:pPr>
      <w:widowControl w:val="0"/>
      <w:ind w:left="720"/>
    </w:pPr>
    <w:rPr>
      <w:rFonts w:ascii="Arial" w:hAnsi="Arial"/>
      <w:color w:val="000000"/>
      <w:sz w:val="22"/>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1"/>
    <w:locked/>
    <w:rsid w:val="00D9113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4108">
      <w:bodyDiv w:val="1"/>
      <w:marLeft w:val="0"/>
      <w:marRight w:val="0"/>
      <w:marTop w:val="0"/>
      <w:marBottom w:val="0"/>
      <w:divBdr>
        <w:top w:val="none" w:sz="0" w:space="0" w:color="auto"/>
        <w:left w:val="none" w:sz="0" w:space="0" w:color="auto"/>
        <w:bottom w:val="none" w:sz="0" w:space="0" w:color="auto"/>
        <w:right w:val="none" w:sz="0" w:space="0" w:color="auto"/>
      </w:divBdr>
    </w:div>
    <w:div w:id="206138270">
      <w:bodyDiv w:val="1"/>
      <w:marLeft w:val="0"/>
      <w:marRight w:val="0"/>
      <w:marTop w:val="0"/>
      <w:marBottom w:val="0"/>
      <w:divBdr>
        <w:top w:val="none" w:sz="0" w:space="0" w:color="auto"/>
        <w:left w:val="none" w:sz="0" w:space="0" w:color="auto"/>
        <w:bottom w:val="none" w:sz="0" w:space="0" w:color="auto"/>
        <w:right w:val="none" w:sz="0" w:space="0" w:color="auto"/>
      </w:divBdr>
    </w:div>
    <w:div w:id="239095647">
      <w:marLeft w:val="0"/>
      <w:marRight w:val="0"/>
      <w:marTop w:val="0"/>
      <w:marBottom w:val="0"/>
      <w:divBdr>
        <w:top w:val="none" w:sz="0" w:space="0" w:color="auto"/>
        <w:left w:val="none" w:sz="0" w:space="0" w:color="auto"/>
        <w:bottom w:val="none" w:sz="0" w:space="0" w:color="auto"/>
        <w:right w:val="none" w:sz="0" w:space="0" w:color="auto"/>
      </w:divBdr>
    </w:div>
    <w:div w:id="239095648">
      <w:marLeft w:val="0"/>
      <w:marRight w:val="0"/>
      <w:marTop w:val="0"/>
      <w:marBottom w:val="0"/>
      <w:divBdr>
        <w:top w:val="none" w:sz="0" w:space="0" w:color="auto"/>
        <w:left w:val="none" w:sz="0" w:space="0" w:color="auto"/>
        <w:bottom w:val="none" w:sz="0" w:space="0" w:color="auto"/>
        <w:right w:val="none" w:sz="0" w:space="0" w:color="auto"/>
      </w:divBdr>
    </w:div>
    <w:div w:id="239095649">
      <w:marLeft w:val="0"/>
      <w:marRight w:val="0"/>
      <w:marTop w:val="0"/>
      <w:marBottom w:val="0"/>
      <w:divBdr>
        <w:top w:val="none" w:sz="0" w:space="0" w:color="auto"/>
        <w:left w:val="none" w:sz="0" w:space="0" w:color="auto"/>
        <w:bottom w:val="none" w:sz="0" w:space="0" w:color="auto"/>
        <w:right w:val="none" w:sz="0" w:space="0" w:color="auto"/>
      </w:divBdr>
    </w:div>
    <w:div w:id="239095650">
      <w:marLeft w:val="0"/>
      <w:marRight w:val="0"/>
      <w:marTop w:val="0"/>
      <w:marBottom w:val="0"/>
      <w:divBdr>
        <w:top w:val="none" w:sz="0" w:space="0" w:color="auto"/>
        <w:left w:val="none" w:sz="0" w:space="0" w:color="auto"/>
        <w:bottom w:val="none" w:sz="0" w:space="0" w:color="auto"/>
        <w:right w:val="none" w:sz="0" w:space="0" w:color="auto"/>
      </w:divBdr>
    </w:div>
    <w:div w:id="239095651">
      <w:marLeft w:val="0"/>
      <w:marRight w:val="0"/>
      <w:marTop w:val="0"/>
      <w:marBottom w:val="0"/>
      <w:divBdr>
        <w:top w:val="none" w:sz="0" w:space="0" w:color="auto"/>
        <w:left w:val="none" w:sz="0" w:space="0" w:color="auto"/>
        <w:bottom w:val="none" w:sz="0" w:space="0" w:color="auto"/>
        <w:right w:val="none" w:sz="0" w:space="0" w:color="auto"/>
      </w:divBdr>
    </w:div>
    <w:div w:id="239095652">
      <w:marLeft w:val="0"/>
      <w:marRight w:val="0"/>
      <w:marTop w:val="0"/>
      <w:marBottom w:val="0"/>
      <w:divBdr>
        <w:top w:val="none" w:sz="0" w:space="0" w:color="auto"/>
        <w:left w:val="none" w:sz="0" w:space="0" w:color="auto"/>
        <w:bottom w:val="none" w:sz="0" w:space="0" w:color="auto"/>
        <w:right w:val="none" w:sz="0" w:space="0" w:color="auto"/>
      </w:divBdr>
    </w:div>
    <w:div w:id="239095653">
      <w:marLeft w:val="0"/>
      <w:marRight w:val="0"/>
      <w:marTop w:val="0"/>
      <w:marBottom w:val="0"/>
      <w:divBdr>
        <w:top w:val="none" w:sz="0" w:space="0" w:color="auto"/>
        <w:left w:val="none" w:sz="0" w:space="0" w:color="auto"/>
        <w:bottom w:val="none" w:sz="0" w:space="0" w:color="auto"/>
        <w:right w:val="none" w:sz="0" w:space="0" w:color="auto"/>
      </w:divBdr>
    </w:div>
    <w:div w:id="239095654">
      <w:marLeft w:val="0"/>
      <w:marRight w:val="0"/>
      <w:marTop w:val="0"/>
      <w:marBottom w:val="0"/>
      <w:divBdr>
        <w:top w:val="none" w:sz="0" w:space="0" w:color="auto"/>
        <w:left w:val="none" w:sz="0" w:space="0" w:color="auto"/>
        <w:bottom w:val="none" w:sz="0" w:space="0" w:color="auto"/>
        <w:right w:val="none" w:sz="0" w:space="0" w:color="auto"/>
      </w:divBdr>
    </w:div>
    <w:div w:id="239095655">
      <w:marLeft w:val="0"/>
      <w:marRight w:val="0"/>
      <w:marTop w:val="0"/>
      <w:marBottom w:val="0"/>
      <w:divBdr>
        <w:top w:val="none" w:sz="0" w:space="0" w:color="auto"/>
        <w:left w:val="none" w:sz="0" w:space="0" w:color="auto"/>
        <w:bottom w:val="none" w:sz="0" w:space="0" w:color="auto"/>
        <w:right w:val="none" w:sz="0" w:space="0" w:color="auto"/>
      </w:divBdr>
    </w:div>
    <w:div w:id="239095656">
      <w:marLeft w:val="0"/>
      <w:marRight w:val="0"/>
      <w:marTop w:val="0"/>
      <w:marBottom w:val="0"/>
      <w:divBdr>
        <w:top w:val="none" w:sz="0" w:space="0" w:color="auto"/>
        <w:left w:val="none" w:sz="0" w:space="0" w:color="auto"/>
        <w:bottom w:val="none" w:sz="0" w:space="0" w:color="auto"/>
        <w:right w:val="none" w:sz="0" w:space="0" w:color="auto"/>
      </w:divBdr>
    </w:div>
    <w:div w:id="239095657">
      <w:marLeft w:val="0"/>
      <w:marRight w:val="0"/>
      <w:marTop w:val="0"/>
      <w:marBottom w:val="0"/>
      <w:divBdr>
        <w:top w:val="none" w:sz="0" w:space="0" w:color="auto"/>
        <w:left w:val="none" w:sz="0" w:space="0" w:color="auto"/>
        <w:bottom w:val="none" w:sz="0" w:space="0" w:color="auto"/>
        <w:right w:val="none" w:sz="0" w:space="0" w:color="auto"/>
      </w:divBdr>
    </w:div>
    <w:div w:id="239095658">
      <w:marLeft w:val="0"/>
      <w:marRight w:val="0"/>
      <w:marTop w:val="0"/>
      <w:marBottom w:val="0"/>
      <w:divBdr>
        <w:top w:val="none" w:sz="0" w:space="0" w:color="auto"/>
        <w:left w:val="none" w:sz="0" w:space="0" w:color="auto"/>
        <w:bottom w:val="none" w:sz="0" w:space="0" w:color="auto"/>
        <w:right w:val="none" w:sz="0" w:space="0" w:color="auto"/>
      </w:divBdr>
    </w:div>
    <w:div w:id="239095659">
      <w:marLeft w:val="0"/>
      <w:marRight w:val="0"/>
      <w:marTop w:val="0"/>
      <w:marBottom w:val="0"/>
      <w:divBdr>
        <w:top w:val="none" w:sz="0" w:space="0" w:color="auto"/>
        <w:left w:val="none" w:sz="0" w:space="0" w:color="auto"/>
        <w:bottom w:val="none" w:sz="0" w:space="0" w:color="auto"/>
        <w:right w:val="none" w:sz="0" w:space="0" w:color="auto"/>
      </w:divBdr>
    </w:div>
    <w:div w:id="239095660">
      <w:marLeft w:val="0"/>
      <w:marRight w:val="0"/>
      <w:marTop w:val="0"/>
      <w:marBottom w:val="0"/>
      <w:divBdr>
        <w:top w:val="none" w:sz="0" w:space="0" w:color="auto"/>
        <w:left w:val="none" w:sz="0" w:space="0" w:color="auto"/>
        <w:bottom w:val="none" w:sz="0" w:space="0" w:color="auto"/>
        <w:right w:val="none" w:sz="0" w:space="0" w:color="auto"/>
      </w:divBdr>
    </w:div>
    <w:div w:id="239095661">
      <w:marLeft w:val="0"/>
      <w:marRight w:val="0"/>
      <w:marTop w:val="0"/>
      <w:marBottom w:val="0"/>
      <w:divBdr>
        <w:top w:val="none" w:sz="0" w:space="0" w:color="auto"/>
        <w:left w:val="none" w:sz="0" w:space="0" w:color="auto"/>
        <w:bottom w:val="none" w:sz="0" w:space="0" w:color="auto"/>
        <w:right w:val="none" w:sz="0" w:space="0" w:color="auto"/>
      </w:divBdr>
    </w:div>
    <w:div w:id="239095662">
      <w:marLeft w:val="0"/>
      <w:marRight w:val="0"/>
      <w:marTop w:val="0"/>
      <w:marBottom w:val="0"/>
      <w:divBdr>
        <w:top w:val="none" w:sz="0" w:space="0" w:color="auto"/>
        <w:left w:val="none" w:sz="0" w:space="0" w:color="auto"/>
        <w:bottom w:val="none" w:sz="0" w:space="0" w:color="auto"/>
        <w:right w:val="none" w:sz="0" w:space="0" w:color="auto"/>
      </w:divBdr>
    </w:div>
    <w:div w:id="239095663">
      <w:marLeft w:val="0"/>
      <w:marRight w:val="0"/>
      <w:marTop w:val="0"/>
      <w:marBottom w:val="0"/>
      <w:divBdr>
        <w:top w:val="none" w:sz="0" w:space="0" w:color="auto"/>
        <w:left w:val="none" w:sz="0" w:space="0" w:color="auto"/>
        <w:bottom w:val="none" w:sz="0" w:space="0" w:color="auto"/>
        <w:right w:val="none" w:sz="0" w:space="0" w:color="auto"/>
      </w:divBdr>
    </w:div>
    <w:div w:id="239095664">
      <w:marLeft w:val="0"/>
      <w:marRight w:val="0"/>
      <w:marTop w:val="0"/>
      <w:marBottom w:val="0"/>
      <w:divBdr>
        <w:top w:val="none" w:sz="0" w:space="0" w:color="auto"/>
        <w:left w:val="none" w:sz="0" w:space="0" w:color="auto"/>
        <w:bottom w:val="none" w:sz="0" w:space="0" w:color="auto"/>
        <w:right w:val="none" w:sz="0" w:space="0" w:color="auto"/>
      </w:divBdr>
    </w:div>
    <w:div w:id="239095665">
      <w:marLeft w:val="0"/>
      <w:marRight w:val="0"/>
      <w:marTop w:val="0"/>
      <w:marBottom w:val="0"/>
      <w:divBdr>
        <w:top w:val="none" w:sz="0" w:space="0" w:color="auto"/>
        <w:left w:val="none" w:sz="0" w:space="0" w:color="auto"/>
        <w:bottom w:val="none" w:sz="0" w:space="0" w:color="auto"/>
        <w:right w:val="none" w:sz="0" w:space="0" w:color="auto"/>
      </w:divBdr>
    </w:div>
    <w:div w:id="239095666">
      <w:marLeft w:val="0"/>
      <w:marRight w:val="0"/>
      <w:marTop w:val="0"/>
      <w:marBottom w:val="0"/>
      <w:divBdr>
        <w:top w:val="none" w:sz="0" w:space="0" w:color="auto"/>
        <w:left w:val="none" w:sz="0" w:space="0" w:color="auto"/>
        <w:bottom w:val="none" w:sz="0" w:space="0" w:color="auto"/>
        <w:right w:val="none" w:sz="0" w:space="0" w:color="auto"/>
      </w:divBdr>
    </w:div>
    <w:div w:id="239095667">
      <w:marLeft w:val="0"/>
      <w:marRight w:val="0"/>
      <w:marTop w:val="0"/>
      <w:marBottom w:val="0"/>
      <w:divBdr>
        <w:top w:val="none" w:sz="0" w:space="0" w:color="auto"/>
        <w:left w:val="none" w:sz="0" w:space="0" w:color="auto"/>
        <w:bottom w:val="none" w:sz="0" w:space="0" w:color="auto"/>
        <w:right w:val="none" w:sz="0" w:space="0" w:color="auto"/>
      </w:divBdr>
    </w:div>
    <w:div w:id="239095668">
      <w:marLeft w:val="0"/>
      <w:marRight w:val="0"/>
      <w:marTop w:val="0"/>
      <w:marBottom w:val="0"/>
      <w:divBdr>
        <w:top w:val="none" w:sz="0" w:space="0" w:color="auto"/>
        <w:left w:val="none" w:sz="0" w:space="0" w:color="auto"/>
        <w:bottom w:val="none" w:sz="0" w:space="0" w:color="auto"/>
        <w:right w:val="none" w:sz="0" w:space="0" w:color="auto"/>
      </w:divBdr>
    </w:div>
    <w:div w:id="239095669">
      <w:marLeft w:val="0"/>
      <w:marRight w:val="0"/>
      <w:marTop w:val="0"/>
      <w:marBottom w:val="0"/>
      <w:divBdr>
        <w:top w:val="none" w:sz="0" w:space="0" w:color="auto"/>
        <w:left w:val="none" w:sz="0" w:space="0" w:color="auto"/>
        <w:bottom w:val="none" w:sz="0" w:space="0" w:color="auto"/>
        <w:right w:val="none" w:sz="0" w:space="0" w:color="auto"/>
      </w:divBdr>
    </w:div>
    <w:div w:id="239095670">
      <w:marLeft w:val="0"/>
      <w:marRight w:val="0"/>
      <w:marTop w:val="0"/>
      <w:marBottom w:val="0"/>
      <w:divBdr>
        <w:top w:val="none" w:sz="0" w:space="0" w:color="auto"/>
        <w:left w:val="none" w:sz="0" w:space="0" w:color="auto"/>
        <w:bottom w:val="none" w:sz="0" w:space="0" w:color="auto"/>
        <w:right w:val="none" w:sz="0" w:space="0" w:color="auto"/>
      </w:divBdr>
    </w:div>
    <w:div w:id="239095671">
      <w:marLeft w:val="0"/>
      <w:marRight w:val="0"/>
      <w:marTop w:val="0"/>
      <w:marBottom w:val="0"/>
      <w:divBdr>
        <w:top w:val="none" w:sz="0" w:space="0" w:color="auto"/>
        <w:left w:val="none" w:sz="0" w:space="0" w:color="auto"/>
        <w:bottom w:val="none" w:sz="0" w:space="0" w:color="auto"/>
        <w:right w:val="none" w:sz="0" w:space="0" w:color="auto"/>
      </w:divBdr>
    </w:div>
    <w:div w:id="239095672">
      <w:marLeft w:val="0"/>
      <w:marRight w:val="0"/>
      <w:marTop w:val="0"/>
      <w:marBottom w:val="0"/>
      <w:divBdr>
        <w:top w:val="none" w:sz="0" w:space="0" w:color="auto"/>
        <w:left w:val="none" w:sz="0" w:space="0" w:color="auto"/>
        <w:bottom w:val="none" w:sz="0" w:space="0" w:color="auto"/>
        <w:right w:val="none" w:sz="0" w:space="0" w:color="auto"/>
      </w:divBdr>
    </w:div>
    <w:div w:id="239095673">
      <w:marLeft w:val="0"/>
      <w:marRight w:val="0"/>
      <w:marTop w:val="0"/>
      <w:marBottom w:val="0"/>
      <w:divBdr>
        <w:top w:val="none" w:sz="0" w:space="0" w:color="auto"/>
        <w:left w:val="none" w:sz="0" w:space="0" w:color="auto"/>
        <w:bottom w:val="none" w:sz="0" w:space="0" w:color="auto"/>
        <w:right w:val="none" w:sz="0" w:space="0" w:color="auto"/>
      </w:divBdr>
    </w:div>
    <w:div w:id="239095674">
      <w:marLeft w:val="0"/>
      <w:marRight w:val="0"/>
      <w:marTop w:val="0"/>
      <w:marBottom w:val="0"/>
      <w:divBdr>
        <w:top w:val="none" w:sz="0" w:space="0" w:color="auto"/>
        <w:left w:val="none" w:sz="0" w:space="0" w:color="auto"/>
        <w:bottom w:val="none" w:sz="0" w:space="0" w:color="auto"/>
        <w:right w:val="none" w:sz="0" w:space="0" w:color="auto"/>
      </w:divBdr>
    </w:div>
    <w:div w:id="239095675">
      <w:marLeft w:val="0"/>
      <w:marRight w:val="0"/>
      <w:marTop w:val="0"/>
      <w:marBottom w:val="0"/>
      <w:divBdr>
        <w:top w:val="none" w:sz="0" w:space="0" w:color="auto"/>
        <w:left w:val="none" w:sz="0" w:space="0" w:color="auto"/>
        <w:bottom w:val="none" w:sz="0" w:space="0" w:color="auto"/>
        <w:right w:val="none" w:sz="0" w:space="0" w:color="auto"/>
      </w:divBdr>
    </w:div>
    <w:div w:id="239095676">
      <w:marLeft w:val="0"/>
      <w:marRight w:val="0"/>
      <w:marTop w:val="0"/>
      <w:marBottom w:val="0"/>
      <w:divBdr>
        <w:top w:val="none" w:sz="0" w:space="0" w:color="auto"/>
        <w:left w:val="none" w:sz="0" w:space="0" w:color="auto"/>
        <w:bottom w:val="none" w:sz="0" w:space="0" w:color="auto"/>
        <w:right w:val="none" w:sz="0" w:space="0" w:color="auto"/>
      </w:divBdr>
    </w:div>
    <w:div w:id="239095677">
      <w:marLeft w:val="0"/>
      <w:marRight w:val="0"/>
      <w:marTop w:val="0"/>
      <w:marBottom w:val="0"/>
      <w:divBdr>
        <w:top w:val="none" w:sz="0" w:space="0" w:color="auto"/>
        <w:left w:val="none" w:sz="0" w:space="0" w:color="auto"/>
        <w:bottom w:val="none" w:sz="0" w:space="0" w:color="auto"/>
        <w:right w:val="none" w:sz="0" w:space="0" w:color="auto"/>
      </w:divBdr>
    </w:div>
    <w:div w:id="239095678">
      <w:marLeft w:val="0"/>
      <w:marRight w:val="0"/>
      <w:marTop w:val="0"/>
      <w:marBottom w:val="0"/>
      <w:divBdr>
        <w:top w:val="none" w:sz="0" w:space="0" w:color="auto"/>
        <w:left w:val="none" w:sz="0" w:space="0" w:color="auto"/>
        <w:bottom w:val="none" w:sz="0" w:space="0" w:color="auto"/>
        <w:right w:val="none" w:sz="0" w:space="0" w:color="auto"/>
      </w:divBdr>
    </w:div>
    <w:div w:id="239095679">
      <w:marLeft w:val="0"/>
      <w:marRight w:val="0"/>
      <w:marTop w:val="0"/>
      <w:marBottom w:val="0"/>
      <w:divBdr>
        <w:top w:val="none" w:sz="0" w:space="0" w:color="auto"/>
        <w:left w:val="none" w:sz="0" w:space="0" w:color="auto"/>
        <w:bottom w:val="none" w:sz="0" w:space="0" w:color="auto"/>
        <w:right w:val="none" w:sz="0" w:space="0" w:color="auto"/>
      </w:divBdr>
    </w:div>
    <w:div w:id="239095680">
      <w:marLeft w:val="0"/>
      <w:marRight w:val="0"/>
      <w:marTop w:val="0"/>
      <w:marBottom w:val="0"/>
      <w:divBdr>
        <w:top w:val="none" w:sz="0" w:space="0" w:color="auto"/>
        <w:left w:val="none" w:sz="0" w:space="0" w:color="auto"/>
        <w:bottom w:val="none" w:sz="0" w:space="0" w:color="auto"/>
        <w:right w:val="none" w:sz="0" w:space="0" w:color="auto"/>
      </w:divBdr>
    </w:div>
    <w:div w:id="239095681">
      <w:marLeft w:val="0"/>
      <w:marRight w:val="0"/>
      <w:marTop w:val="0"/>
      <w:marBottom w:val="0"/>
      <w:divBdr>
        <w:top w:val="none" w:sz="0" w:space="0" w:color="auto"/>
        <w:left w:val="none" w:sz="0" w:space="0" w:color="auto"/>
        <w:bottom w:val="none" w:sz="0" w:space="0" w:color="auto"/>
        <w:right w:val="none" w:sz="0" w:space="0" w:color="auto"/>
      </w:divBdr>
    </w:div>
    <w:div w:id="239095682">
      <w:marLeft w:val="0"/>
      <w:marRight w:val="0"/>
      <w:marTop w:val="0"/>
      <w:marBottom w:val="0"/>
      <w:divBdr>
        <w:top w:val="none" w:sz="0" w:space="0" w:color="auto"/>
        <w:left w:val="none" w:sz="0" w:space="0" w:color="auto"/>
        <w:bottom w:val="none" w:sz="0" w:space="0" w:color="auto"/>
        <w:right w:val="none" w:sz="0" w:space="0" w:color="auto"/>
      </w:divBdr>
    </w:div>
    <w:div w:id="239095683">
      <w:marLeft w:val="0"/>
      <w:marRight w:val="0"/>
      <w:marTop w:val="0"/>
      <w:marBottom w:val="0"/>
      <w:divBdr>
        <w:top w:val="none" w:sz="0" w:space="0" w:color="auto"/>
        <w:left w:val="none" w:sz="0" w:space="0" w:color="auto"/>
        <w:bottom w:val="none" w:sz="0" w:space="0" w:color="auto"/>
        <w:right w:val="none" w:sz="0" w:space="0" w:color="auto"/>
      </w:divBdr>
    </w:div>
    <w:div w:id="239095684">
      <w:marLeft w:val="0"/>
      <w:marRight w:val="0"/>
      <w:marTop w:val="0"/>
      <w:marBottom w:val="0"/>
      <w:divBdr>
        <w:top w:val="none" w:sz="0" w:space="0" w:color="auto"/>
        <w:left w:val="none" w:sz="0" w:space="0" w:color="auto"/>
        <w:bottom w:val="none" w:sz="0" w:space="0" w:color="auto"/>
        <w:right w:val="none" w:sz="0" w:space="0" w:color="auto"/>
      </w:divBdr>
    </w:div>
    <w:div w:id="239095685">
      <w:marLeft w:val="0"/>
      <w:marRight w:val="0"/>
      <w:marTop w:val="0"/>
      <w:marBottom w:val="0"/>
      <w:divBdr>
        <w:top w:val="none" w:sz="0" w:space="0" w:color="auto"/>
        <w:left w:val="none" w:sz="0" w:space="0" w:color="auto"/>
        <w:bottom w:val="none" w:sz="0" w:space="0" w:color="auto"/>
        <w:right w:val="none" w:sz="0" w:space="0" w:color="auto"/>
      </w:divBdr>
    </w:div>
    <w:div w:id="239095686">
      <w:marLeft w:val="0"/>
      <w:marRight w:val="0"/>
      <w:marTop w:val="0"/>
      <w:marBottom w:val="0"/>
      <w:divBdr>
        <w:top w:val="none" w:sz="0" w:space="0" w:color="auto"/>
        <w:left w:val="none" w:sz="0" w:space="0" w:color="auto"/>
        <w:bottom w:val="none" w:sz="0" w:space="0" w:color="auto"/>
        <w:right w:val="none" w:sz="0" w:space="0" w:color="auto"/>
      </w:divBdr>
    </w:div>
    <w:div w:id="239095687">
      <w:marLeft w:val="0"/>
      <w:marRight w:val="0"/>
      <w:marTop w:val="0"/>
      <w:marBottom w:val="0"/>
      <w:divBdr>
        <w:top w:val="none" w:sz="0" w:space="0" w:color="auto"/>
        <w:left w:val="none" w:sz="0" w:space="0" w:color="auto"/>
        <w:bottom w:val="none" w:sz="0" w:space="0" w:color="auto"/>
        <w:right w:val="none" w:sz="0" w:space="0" w:color="auto"/>
      </w:divBdr>
    </w:div>
    <w:div w:id="239095688">
      <w:marLeft w:val="0"/>
      <w:marRight w:val="0"/>
      <w:marTop w:val="0"/>
      <w:marBottom w:val="0"/>
      <w:divBdr>
        <w:top w:val="none" w:sz="0" w:space="0" w:color="auto"/>
        <w:left w:val="none" w:sz="0" w:space="0" w:color="auto"/>
        <w:bottom w:val="none" w:sz="0" w:space="0" w:color="auto"/>
        <w:right w:val="none" w:sz="0" w:space="0" w:color="auto"/>
      </w:divBdr>
    </w:div>
    <w:div w:id="393431092">
      <w:bodyDiv w:val="1"/>
      <w:marLeft w:val="0"/>
      <w:marRight w:val="0"/>
      <w:marTop w:val="0"/>
      <w:marBottom w:val="0"/>
      <w:divBdr>
        <w:top w:val="none" w:sz="0" w:space="0" w:color="auto"/>
        <w:left w:val="none" w:sz="0" w:space="0" w:color="auto"/>
        <w:bottom w:val="none" w:sz="0" w:space="0" w:color="auto"/>
        <w:right w:val="none" w:sz="0" w:space="0" w:color="auto"/>
      </w:divBdr>
      <w:divsChild>
        <w:div w:id="591814947">
          <w:marLeft w:val="709"/>
          <w:marRight w:val="0"/>
          <w:marTop w:val="0"/>
          <w:marBottom w:val="0"/>
          <w:divBdr>
            <w:top w:val="none" w:sz="0" w:space="0" w:color="auto"/>
            <w:left w:val="none" w:sz="0" w:space="0" w:color="auto"/>
            <w:bottom w:val="none" w:sz="0" w:space="0" w:color="auto"/>
            <w:right w:val="none" w:sz="0" w:space="0" w:color="auto"/>
          </w:divBdr>
        </w:div>
      </w:divsChild>
    </w:div>
    <w:div w:id="488640852">
      <w:bodyDiv w:val="1"/>
      <w:marLeft w:val="0"/>
      <w:marRight w:val="0"/>
      <w:marTop w:val="0"/>
      <w:marBottom w:val="0"/>
      <w:divBdr>
        <w:top w:val="none" w:sz="0" w:space="0" w:color="auto"/>
        <w:left w:val="none" w:sz="0" w:space="0" w:color="auto"/>
        <w:bottom w:val="none" w:sz="0" w:space="0" w:color="auto"/>
        <w:right w:val="none" w:sz="0" w:space="0" w:color="auto"/>
      </w:divBdr>
      <w:divsChild>
        <w:div w:id="935021460">
          <w:marLeft w:val="0"/>
          <w:marRight w:val="0"/>
          <w:marTop w:val="0"/>
          <w:marBottom w:val="0"/>
          <w:divBdr>
            <w:top w:val="none" w:sz="0" w:space="0" w:color="auto"/>
            <w:left w:val="none" w:sz="0" w:space="0" w:color="auto"/>
            <w:bottom w:val="none" w:sz="0" w:space="0" w:color="auto"/>
            <w:right w:val="none" w:sz="0" w:space="0" w:color="auto"/>
          </w:divBdr>
        </w:div>
      </w:divsChild>
    </w:div>
    <w:div w:id="685055237">
      <w:bodyDiv w:val="1"/>
      <w:marLeft w:val="0"/>
      <w:marRight w:val="0"/>
      <w:marTop w:val="0"/>
      <w:marBottom w:val="0"/>
      <w:divBdr>
        <w:top w:val="none" w:sz="0" w:space="0" w:color="auto"/>
        <w:left w:val="none" w:sz="0" w:space="0" w:color="auto"/>
        <w:bottom w:val="none" w:sz="0" w:space="0" w:color="auto"/>
        <w:right w:val="none" w:sz="0" w:space="0" w:color="auto"/>
      </w:divBdr>
      <w:divsChild>
        <w:div w:id="366639419">
          <w:marLeft w:val="360"/>
          <w:marRight w:val="0"/>
          <w:marTop w:val="0"/>
          <w:marBottom w:val="0"/>
          <w:divBdr>
            <w:top w:val="none" w:sz="0" w:space="0" w:color="auto"/>
            <w:left w:val="none" w:sz="0" w:space="0" w:color="auto"/>
            <w:bottom w:val="none" w:sz="0" w:space="0" w:color="auto"/>
            <w:right w:val="none" w:sz="0" w:space="0" w:color="auto"/>
          </w:divBdr>
        </w:div>
        <w:div w:id="556546605">
          <w:marLeft w:val="357"/>
          <w:marRight w:val="0"/>
          <w:marTop w:val="0"/>
          <w:marBottom w:val="0"/>
          <w:divBdr>
            <w:top w:val="none" w:sz="0" w:space="0" w:color="auto"/>
            <w:left w:val="none" w:sz="0" w:space="0" w:color="auto"/>
            <w:bottom w:val="none" w:sz="0" w:space="0" w:color="auto"/>
            <w:right w:val="none" w:sz="0" w:space="0" w:color="auto"/>
          </w:divBdr>
        </w:div>
        <w:div w:id="864367211">
          <w:marLeft w:val="360"/>
          <w:marRight w:val="0"/>
          <w:marTop w:val="0"/>
          <w:marBottom w:val="0"/>
          <w:divBdr>
            <w:top w:val="none" w:sz="0" w:space="0" w:color="auto"/>
            <w:left w:val="none" w:sz="0" w:space="0" w:color="auto"/>
            <w:bottom w:val="none" w:sz="0" w:space="0" w:color="auto"/>
            <w:right w:val="none" w:sz="0" w:space="0" w:color="auto"/>
          </w:divBdr>
        </w:div>
        <w:div w:id="1110782807">
          <w:marLeft w:val="360"/>
          <w:marRight w:val="0"/>
          <w:marTop w:val="0"/>
          <w:marBottom w:val="0"/>
          <w:divBdr>
            <w:top w:val="none" w:sz="0" w:space="0" w:color="auto"/>
            <w:left w:val="none" w:sz="0" w:space="0" w:color="auto"/>
            <w:bottom w:val="none" w:sz="0" w:space="0" w:color="auto"/>
            <w:right w:val="none" w:sz="0" w:space="0" w:color="auto"/>
          </w:divBdr>
        </w:div>
        <w:div w:id="1117261579">
          <w:marLeft w:val="360"/>
          <w:marRight w:val="0"/>
          <w:marTop w:val="0"/>
          <w:marBottom w:val="0"/>
          <w:divBdr>
            <w:top w:val="none" w:sz="0" w:space="0" w:color="auto"/>
            <w:left w:val="none" w:sz="0" w:space="0" w:color="auto"/>
            <w:bottom w:val="none" w:sz="0" w:space="0" w:color="auto"/>
            <w:right w:val="none" w:sz="0" w:space="0" w:color="auto"/>
          </w:divBdr>
        </w:div>
        <w:div w:id="1302425106">
          <w:marLeft w:val="360"/>
          <w:marRight w:val="0"/>
          <w:marTop w:val="0"/>
          <w:marBottom w:val="0"/>
          <w:divBdr>
            <w:top w:val="none" w:sz="0" w:space="0" w:color="auto"/>
            <w:left w:val="none" w:sz="0" w:space="0" w:color="auto"/>
            <w:bottom w:val="none" w:sz="0" w:space="0" w:color="auto"/>
            <w:right w:val="none" w:sz="0" w:space="0" w:color="auto"/>
          </w:divBdr>
        </w:div>
        <w:div w:id="1465539608">
          <w:marLeft w:val="357"/>
          <w:marRight w:val="0"/>
          <w:marTop w:val="0"/>
          <w:marBottom w:val="0"/>
          <w:divBdr>
            <w:top w:val="none" w:sz="0" w:space="0" w:color="auto"/>
            <w:left w:val="none" w:sz="0" w:space="0" w:color="auto"/>
            <w:bottom w:val="none" w:sz="0" w:space="0" w:color="auto"/>
            <w:right w:val="none" w:sz="0" w:space="0" w:color="auto"/>
          </w:divBdr>
        </w:div>
        <w:div w:id="1744910708">
          <w:marLeft w:val="360"/>
          <w:marRight w:val="0"/>
          <w:marTop w:val="0"/>
          <w:marBottom w:val="0"/>
          <w:divBdr>
            <w:top w:val="none" w:sz="0" w:space="0" w:color="auto"/>
            <w:left w:val="none" w:sz="0" w:space="0" w:color="auto"/>
            <w:bottom w:val="none" w:sz="0" w:space="0" w:color="auto"/>
            <w:right w:val="none" w:sz="0" w:space="0" w:color="auto"/>
          </w:divBdr>
        </w:div>
        <w:div w:id="1817449573">
          <w:marLeft w:val="357"/>
          <w:marRight w:val="0"/>
          <w:marTop w:val="0"/>
          <w:marBottom w:val="0"/>
          <w:divBdr>
            <w:top w:val="none" w:sz="0" w:space="0" w:color="auto"/>
            <w:left w:val="none" w:sz="0" w:space="0" w:color="auto"/>
            <w:bottom w:val="none" w:sz="0" w:space="0" w:color="auto"/>
            <w:right w:val="none" w:sz="0" w:space="0" w:color="auto"/>
          </w:divBdr>
        </w:div>
        <w:div w:id="1935356917">
          <w:marLeft w:val="360"/>
          <w:marRight w:val="0"/>
          <w:marTop w:val="0"/>
          <w:marBottom w:val="0"/>
          <w:divBdr>
            <w:top w:val="none" w:sz="0" w:space="0" w:color="auto"/>
            <w:left w:val="none" w:sz="0" w:space="0" w:color="auto"/>
            <w:bottom w:val="none" w:sz="0" w:space="0" w:color="auto"/>
            <w:right w:val="none" w:sz="0" w:space="0" w:color="auto"/>
          </w:divBdr>
        </w:div>
      </w:divsChild>
    </w:div>
    <w:div w:id="760682602">
      <w:bodyDiv w:val="1"/>
      <w:marLeft w:val="0"/>
      <w:marRight w:val="0"/>
      <w:marTop w:val="0"/>
      <w:marBottom w:val="0"/>
      <w:divBdr>
        <w:top w:val="none" w:sz="0" w:space="0" w:color="auto"/>
        <w:left w:val="none" w:sz="0" w:space="0" w:color="auto"/>
        <w:bottom w:val="none" w:sz="0" w:space="0" w:color="auto"/>
        <w:right w:val="none" w:sz="0" w:space="0" w:color="auto"/>
      </w:divBdr>
    </w:div>
    <w:div w:id="850804098">
      <w:bodyDiv w:val="1"/>
      <w:marLeft w:val="0"/>
      <w:marRight w:val="0"/>
      <w:marTop w:val="0"/>
      <w:marBottom w:val="0"/>
      <w:divBdr>
        <w:top w:val="none" w:sz="0" w:space="0" w:color="auto"/>
        <w:left w:val="none" w:sz="0" w:space="0" w:color="auto"/>
        <w:bottom w:val="none" w:sz="0" w:space="0" w:color="auto"/>
        <w:right w:val="none" w:sz="0" w:space="0" w:color="auto"/>
      </w:divBdr>
    </w:div>
    <w:div w:id="1160542149">
      <w:bodyDiv w:val="1"/>
      <w:marLeft w:val="0"/>
      <w:marRight w:val="0"/>
      <w:marTop w:val="0"/>
      <w:marBottom w:val="0"/>
      <w:divBdr>
        <w:top w:val="none" w:sz="0" w:space="0" w:color="auto"/>
        <w:left w:val="none" w:sz="0" w:space="0" w:color="auto"/>
        <w:bottom w:val="none" w:sz="0" w:space="0" w:color="auto"/>
        <w:right w:val="none" w:sz="0" w:space="0" w:color="auto"/>
      </w:divBdr>
    </w:div>
    <w:div w:id="1358430305">
      <w:bodyDiv w:val="1"/>
      <w:marLeft w:val="0"/>
      <w:marRight w:val="0"/>
      <w:marTop w:val="0"/>
      <w:marBottom w:val="0"/>
      <w:divBdr>
        <w:top w:val="none" w:sz="0" w:space="0" w:color="auto"/>
        <w:left w:val="none" w:sz="0" w:space="0" w:color="auto"/>
        <w:bottom w:val="none" w:sz="0" w:space="0" w:color="auto"/>
        <w:right w:val="none" w:sz="0" w:space="0" w:color="auto"/>
      </w:divBdr>
    </w:div>
    <w:div w:id="1658680305">
      <w:bodyDiv w:val="1"/>
      <w:marLeft w:val="0"/>
      <w:marRight w:val="0"/>
      <w:marTop w:val="0"/>
      <w:marBottom w:val="0"/>
      <w:divBdr>
        <w:top w:val="none" w:sz="0" w:space="0" w:color="auto"/>
        <w:left w:val="none" w:sz="0" w:space="0" w:color="auto"/>
        <w:bottom w:val="none" w:sz="0" w:space="0" w:color="auto"/>
        <w:right w:val="none" w:sz="0" w:space="0" w:color="auto"/>
      </w:divBdr>
      <w:divsChild>
        <w:div w:id="187453476">
          <w:marLeft w:val="360"/>
          <w:marRight w:val="0"/>
          <w:marTop w:val="0"/>
          <w:marBottom w:val="0"/>
          <w:divBdr>
            <w:top w:val="none" w:sz="0" w:space="0" w:color="auto"/>
            <w:left w:val="none" w:sz="0" w:space="0" w:color="auto"/>
            <w:bottom w:val="none" w:sz="0" w:space="0" w:color="auto"/>
            <w:right w:val="none" w:sz="0" w:space="0" w:color="auto"/>
          </w:divBdr>
        </w:div>
        <w:div w:id="352269672">
          <w:marLeft w:val="360"/>
          <w:marRight w:val="0"/>
          <w:marTop w:val="0"/>
          <w:marBottom w:val="0"/>
          <w:divBdr>
            <w:top w:val="none" w:sz="0" w:space="0" w:color="auto"/>
            <w:left w:val="none" w:sz="0" w:space="0" w:color="auto"/>
            <w:bottom w:val="none" w:sz="0" w:space="0" w:color="auto"/>
            <w:right w:val="none" w:sz="0" w:space="0" w:color="auto"/>
          </w:divBdr>
        </w:div>
        <w:div w:id="553661482">
          <w:marLeft w:val="360"/>
          <w:marRight w:val="0"/>
          <w:marTop w:val="0"/>
          <w:marBottom w:val="0"/>
          <w:divBdr>
            <w:top w:val="none" w:sz="0" w:space="0" w:color="auto"/>
            <w:left w:val="none" w:sz="0" w:space="0" w:color="auto"/>
            <w:bottom w:val="none" w:sz="0" w:space="0" w:color="auto"/>
            <w:right w:val="none" w:sz="0" w:space="0" w:color="auto"/>
          </w:divBdr>
        </w:div>
        <w:div w:id="664820642">
          <w:marLeft w:val="360"/>
          <w:marRight w:val="0"/>
          <w:marTop w:val="0"/>
          <w:marBottom w:val="0"/>
          <w:divBdr>
            <w:top w:val="none" w:sz="0" w:space="0" w:color="auto"/>
            <w:left w:val="none" w:sz="0" w:space="0" w:color="auto"/>
            <w:bottom w:val="none" w:sz="0" w:space="0" w:color="auto"/>
            <w:right w:val="none" w:sz="0" w:space="0" w:color="auto"/>
          </w:divBdr>
        </w:div>
        <w:div w:id="998117930">
          <w:marLeft w:val="360"/>
          <w:marRight w:val="0"/>
          <w:marTop w:val="0"/>
          <w:marBottom w:val="0"/>
          <w:divBdr>
            <w:top w:val="none" w:sz="0" w:space="0" w:color="auto"/>
            <w:left w:val="none" w:sz="0" w:space="0" w:color="auto"/>
            <w:bottom w:val="none" w:sz="0" w:space="0" w:color="auto"/>
            <w:right w:val="none" w:sz="0" w:space="0" w:color="auto"/>
          </w:divBdr>
        </w:div>
        <w:div w:id="1188907062">
          <w:marLeft w:val="360"/>
          <w:marRight w:val="0"/>
          <w:marTop w:val="0"/>
          <w:marBottom w:val="0"/>
          <w:divBdr>
            <w:top w:val="none" w:sz="0" w:space="0" w:color="auto"/>
            <w:left w:val="none" w:sz="0" w:space="0" w:color="auto"/>
            <w:bottom w:val="none" w:sz="0" w:space="0" w:color="auto"/>
            <w:right w:val="none" w:sz="0" w:space="0" w:color="auto"/>
          </w:divBdr>
        </w:div>
        <w:div w:id="1262227397">
          <w:marLeft w:val="360"/>
          <w:marRight w:val="0"/>
          <w:marTop w:val="0"/>
          <w:marBottom w:val="0"/>
          <w:divBdr>
            <w:top w:val="none" w:sz="0" w:space="0" w:color="auto"/>
            <w:left w:val="none" w:sz="0" w:space="0" w:color="auto"/>
            <w:bottom w:val="none" w:sz="0" w:space="0" w:color="auto"/>
            <w:right w:val="none" w:sz="0" w:space="0" w:color="auto"/>
          </w:divBdr>
        </w:div>
        <w:div w:id="1272279717">
          <w:marLeft w:val="360"/>
          <w:marRight w:val="0"/>
          <w:marTop w:val="0"/>
          <w:marBottom w:val="0"/>
          <w:divBdr>
            <w:top w:val="none" w:sz="0" w:space="0" w:color="auto"/>
            <w:left w:val="none" w:sz="0" w:space="0" w:color="auto"/>
            <w:bottom w:val="none" w:sz="0" w:space="0" w:color="auto"/>
            <w:right w:val="none" w:sz="0" w:space="0" w:color="auto"/>
          </w:divBdr>
        </w:div>
        <w:div w:id="1690568589">
          <w:marLeft w:val="360"/>
          <w:marRight w:val="0"/>
          <w:marTop w:val="0"/>
          <w:marBottom w:val="0"/>
          <w:divBdr>
            <w:top w:val="none" w:sz="0" w:space="0" w:color="auto"/>
            <w:left w:val="none" w:sz="0" w:space="0" w:color="auto"/>
            <w:bottom w:val="none" w:sz="0" w:space="0" w:color="auto"/>
            <w:right w:val="none" w:sz="0" w:space="0" w:color="auto"/>
          </w:divBdr>
        </w:div>
        <w:div w:id="1967882098">
          <w:marLeft w:val="360"/>
          <w:marRight w:val="0"/>
          <w:marTop w:val="0"/>
          <w:marBottom w:val="0"/>
          <w:divBdr>
            <w:top w:val="none" w:sz="0" w:space="0" w:color="auto"/>
            <w:left w:val="none" w:sz="0" w:space="0" w:color="auto"/>
            <w:bottom w:val="none" w:sz="0" w:space="0" w:color="auto"/>
            <w:right w:val="none" w:sz="0" w:space="0" w:color="auto"/>
          </w:divBdr>
        </w:div>
      </w:divsChild>
    </w:div>
    <w:div w:id="1701735437">
      <w:bodyDiv w:val="1"/>
      <w:marLeft w:val="0"/>
      <w:marRight w:val="0"/>
      <w:marTop w:val="0"/>
      <w:marBottom w:val="0"/>
      <w:divBdr>
        <w:top w:val="none" w:sz="0" w:space="0" w:color="auto"/>
        <w:left w:val="none" w:sz="0" w:space="0" w:color="auto"/>
        <w:bottom w:val="none" w:sz="0" w:space="0" w:color="auto"/>
        <w:right w:val="none" w:sz="0" w:space="0" w:color="auto"/>
      </w:divBdr>
      <w:divsChild>
        <w:div w:id="334111949">
          <w:marLeft w:val="357"/>
          <w:marRight w:val="0"/>
          <w:marTop w:val="0"/>
          <w:marBottom w:val="0"/>
          <w:divBdr>
            <w:top w:val="none" w:sz="0" w:space="0" w:color="auto"/>
            <w:left w:val="none" w:sz="0" w:space="0" w:color="auto"/>
            <w:bottom w:val="none" w:sz="0" w:space="0" w:color="auto"/>
            <w:right w:val="none" w:sz="0" w:space="0" w:color="auto"/>
          </w:divBdr>
        </w:div>
        <w:div w:id="405959245">
          <w:marLeft w:val="360"/>
          <w:marRight w:val="0"/>
          <w:marTop w:val="0"/>
          <w:marBottom w:val="0"/>
          <w:divBdr>
            <w:top w:val="none" w:sz="0" w:space="0" w:color="auto"/>
            <w:left w:val="none" w:sz="0" w:space="0" w:color="auto"/>
            <w:bottom w:val="none" w:sz="0" w:space="0" w:color="auto"/>
            <w:right w:val="none" w:sz="0" w:space="0" w:color="auto"/>
          </w:divBdr>
        </w:div>
        <w:div w:id="431708048">
          <w:marLeft w:val="360"/>
          <w:marRight w:val="0"/>
          <w:marTop w:val="0"/>
          <w:marBottom w:val="0"/>
          <w:divBdr>
            <w:top w:val="none" w:sz="0" w:space="0" w:color="auto"/>
            <w:left w:val="none" w:sz="0" w:space="0" w:color="auto"/>
            <w:bottom w:val="none" w:sz="0" w:space="0" w:color="auto"/>
            <w:right w:val="none" w:sz="0" w:space="0" w:color="auto"/>
          </w:divBdr>
        </w:div>
        <w:div w:id="787041645">
          <w:marLeft w:val="360"/>
          <w:marRight w:val="0"/>
          <w:marTop w:val="0"/>
          <w:marBottom w:val="0"/>
          <w:divBdr>
            <w:top w:val="none" w:sz="0" w:space="0" w:color="auto"/>
            <w:left w:val="none" w:sz="0" w:space="0" w:color="auto"/>
            <w:bottom w:val="none" w:sz="0" w:space="0" w:color="auto"/>
            <w:right w:val="none" w:sz="0" w:space="0" w:color="auto"/>
          </w:divBdr>
        </w:div>
        <w:div w:id="1044448772">
          <w:marLeft w:val="360"/>
          <w:marRight w:val="0"/>
          <w:marTop w:val="0"/>
          <w:marBottom w:val="0"/>
          <w:divBdr>
            <w:top w:val="none" w:sz="0" w:space="0" w:color="auto"/>
            <w:left w:val="none" w:sz="0" w:space="0" w:color="auto"/>
            <w:bottom w:val="none" w:sz="0" w:space="0" w:color="auto"/>
            <w:right w:val="none" w:sz="0" w:space="0" w:color="auto"/>
          </w:divBdr>
        </w:div>
        <w:div w:id="1055469635">
          <w:marLeft w:val="357"/>
          <w:marRight w:val="0"/>
          <w:marTop w:val="0"/>
          <w:marBottom w:val="0"/>
          <w:divBdr>
            <w:top w:val="none" w:sz="0" w:space="0" w:color="auto"/>
            <w:left w:val="none" w:sz="0" w:space="0" w:color="auto"/>
            <w:bottom w:val="none" w:sz="0" w:space="0" w:color="auto"/>
            <w:right w:val="none" w:sz="0" w:space="0" w:color="auto"/>
          </w:divBdr>
        </w:div>
        <w:div w:id="1468086326">
          <w:marLeft w:val="360"/>
          <w:marRight w:val="0"/>
          <w:marTop w:val="0"/>
          <w:marBottom w:val="0"/>
          <w:divBdr>
            <w:top w:val="none" w:sz="0" w:space="0" w:color="auto"/>
            <w:left w:val="none" w:sz="0" w:space="0" w:color="auto"/>
            <w:bottom w:val="none" w:sz="0" w:space="0" w:color="auto"/>
            <w:right w:val="none" w:sz="0" w:space="0" w:color="auto"/>
          </w:divBdr>
        </w:div>
        <w:div w:id="1571697679">
          <w:marLeft w:val="357"/>
          <w:marRight w:val="0"/>
          <w:marTop w:val="0"/>
          <w:marBottom w:val="0"/>
          <w:divBdr>
            <w:top w:val="none" w:sz="0" w:space="0" w:color="auto"/>
            <w:left w:val="none" w:sz="0" w:space="0" w:color="auto"/>
            <w:bottom w:val="none" w:sz="0" w:space="0" w:color="auto"/>
            <w:right w:val="none" w:sz="0" w:space="0" w:color="auto"/>
          </w:divBdr>
        </w:div>
        <w:div w:id="1663505434">
          <w:marLeft w:val="360"/>
          <w:marRight w:val="0"/>
          <w:marTop w:val="0"/>
          <w:marBottom w:val="0"/>
          <w:divBdr>
            <w:top w:val="none" w:sz="0" w:space="0" w:color="auto"/>
            <w:left w:val="none" w:sz="0" w:space="0" w:color="auto"/>
            <w:bottom w:val="none" w:sz="0" w:space="0" w:color="auto"/>
            <w:right w:val="none" w:sz="0" w:space="0" w:color="auto"/>
          </w:divBdr>
        </w:div>
        <w:div w:id="1959218571">
          <w:marLeft w:val="360"/>
          <w:marRight w:val="0"/>
          <w:marTop w:val="0"/>
          <w:marBottom w:val="0"/>
          <w:divBdr>
            <w:top w:val="none" w:sz="0" w:space="0" w:color="auto"/>
            <w:left w:val="none" w:sz="0" w:space="0" w:color="auto"/>
            <w:bottom w:val="none" w:sz="0" w:space="0" w:color="auto"/>
            <w:right w:val="none" w:sz="0" w:space="0" w:color="auto"/>
          </w:divBdr>
        </w:div>
      </w:divsChild>
    </w:div>
    <w:div w:id="1747412957">
      <w:bodyDiv w:val="1"/>
      <w:marLeft w:val="0"/>
      <w:marRight w:val="0"/>
      <w:marTop w:val="0"/>
      <w:marBottom w:val="0"/>
      <w:divBdr>
        <w:top w:val="none" w:sz="0" w:space="0" w:color="auto"/>
        <w:left w:val="none" w:sz="0" w:space="0" w:color="auto"/>
        <w:bottom w:val="none" w:sz="0" w:space="0" w:color="auto"/>
        <w:right w:val="none" w:sz="0" w:space="0" w:color="auto"/>
      </w:divBdr>
    </w:div>
    <w:div w:id="1947761524">
      <w:bodyDiv w:val="1"/>
      <w:marLeft w:val="0"/>
      <w:marRight w:val="0"/>
      <w:marTop w:val="0"/>
      <w:marBottom w:val="0"/>
      <w:divBdr>
        <w:top w:val="none" w:sz="0" w:space="0" w:color="auto"/>
        <w:left w:val="none" w:sz="0" w:space="0" w:color="auto"/>
        <w:bottom w:val="none" w:sz="0" w:space="0" w:color="auto"/>
        <w:right w:val="none" w:sz="0" w:space="0" w:color="auto"/>
      </w:divBdr>
      <w:divsChild>
        <w:div w:id="861674778">
          <w:marLeft w:val="0"/>
          <w:marRight w:val="0"/>
          <w:marTop w:val="0"/>
          <w:marBottom w:val="0"/>
          <w:divBdr>
            <w:top w:val="none" w:sz="0" w:space="0" w:color="auto"/>
            <w:left w:val="none" w:sz="0" w:space="0" w:color="auto"/>
            <w:bottom w:val="none" w:sz="0" w:space="0" w:color="auto"/>
            <w:right w:val="none" w:sz="0" w:space="0" w:color="auto"/>
          </w:divBdr>
        </w:div>
      </w:divsChild>
    </w:div>
    <w:div w:id="208124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datelna@ostr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193c07b0-bec8-415c-85a1-5a72904ae79e" xsi:nil="true"/>
    <lcf76f155ced4ddcb4097134ff3c332f xmlns="172744d7-b7d2-47ac-8879-e5385efed7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EB17A6720D00F458F7F3E09855E2E40" ma:contentTypeVersion="13" ma:contentTypeDescription="Vytvoří nový dokument" ma:contentTypeScope="" ma:versionID="f7628296c8c6c7ddf637989efa0fe964">
  <xsd:schema xmlns:xsd="http://www.w3.org/2001/XMLSchema" xmlns:xs="http://www.w3.org/2001/XMLSchema" xmlns:p="http://schemas.microsoft.com/office/2006/metadata/properties" xmlns:ns2="172744d7-b7d2-47ac-8879-e5385efed730" xmlns:ns3="193c07b0-bec8-415c-85a1-5a72904ae79e" targetNamespace="http://schemas.microsoft.com/office/2006/metadata/properties" ma:root="true" ma:fieldsID="a25998a609390d2bab007caef9da14ac" ns2:_="" ns3:_="">
    <xsd:import namespace="172744d7-b7d2-47ac-8879-e5385efed730"/>
    <xsd:import namespace="193c07b0-bec8-415c-85a1-5a72904ae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44d7-b7d2-47ac-8879-e5385efed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53d4f19-23b6-45fa-833f-bf57fbe27f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3c07b0-bec8-415c-85a1-5a72904ae79e" elementFormDefault="qualified">
    <xsd:import namespace="http://schemas.microsoft.com/office/2006/documentManagement/types"/>
    <xsd:import namespace="http://schemas.microsoft.com/office/infopath/2007/PartnerControls"/>
    <xsd:element name="TaxCatchAll" ma:index="14" nillable="true" ma:displayName="Sloupec zachycení celé taxonomie" ma:hidden="true" ma:list="{3806b3bf-83be-4400-a312-e8b3fe9d6985}" ma:internalName="TaxCatchAll" ma:showField="CatchAllData" ma:web="193c07b0-bec8-415c-85a1-5a72904ae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E23BB-8207-414D-BAAF-6AA3FAB41E02}">
  <ds:schemaRefs>
    <ds:schemaRef ds:uri="http://schemas.microsoft.com/office/2006/metadata/longProperties"/>
  </ds:schemaRefs>
</ds:datastoreItem>
</file>

<file path=customXml/itemProps2.xml><?xml version="1.0" encoding="utf-8"?>
<ds:datastoreItem xmlns:ds="http://schemas.openxmlformats.org/officeDocument/2006/customXml" ds:itemID="{1C1D068C-C909-472C-9AB5-80DC8D7B7E6C}">
  <ds:schemaRefs>
    <ds:schemaRef ds:uri="http://schemas.microsoft.com/office/2006/metadata/properties"/>
    <ds:schemaRef ds:uri="http://schemas.microsoft.com/office/infopath/2007/PartnerControls"/>
    <ds:schemaRef ds:uri="193c07b0-bec8-415c-85a1-5a72904ae79e"/>
    <ds:schemaRef ds:uri="172744d7-b7d2-47ac-8879-e5385efed730"/>
  </ds:schemaRefs>
</ds:datastoreItem>
</file>

<file path=customXml/itemProps3.xml><?xml version="1.0" encoding="utf-8"?>
<ds:datastoreItem xmlns:ds="http://schemas.openxmlformats.org/officeDocument/2006/customXml" ds:itemID="{21D0642D-3B06-4339-BBFD-E6E1128C832E}">
  <ds:schemaRefs>
    <ds:schemaRef ds:uri="http://schemas.microsoft.com/sharepoint/v3/contenttype/forms"/>
  </ds:schemaRefs>
</ds:datastoreItem>
</file>

<file path=customXml/itemProps4.xml><?xml version="1.0" encoding="utf-8"?>
<ds:datastoreItem xmlns:ds="http://schemas.openxmlformats.org/officeDocument/2006/customXml" ds:itemID="{147107A4-2AEA-4EB2-A47F-2C79B5A87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44d7-b7d2-47ac-8879-e5385efed730"/>
    <ds:schemaRef ds:uri="193c07b0-bec8-415c-85a1-5a72904ae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E117E3-34CA-48AE-BD1F-54F1A648B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7577</Words>
  <Characters>44707</Characters>
  <Application>Microsoft Office Word</Application>
  <DocSecurity>8</DocSecurity>
  <Lines>372</Lines>
  <Paragraphs>104</Paragraphs>
  <ScaleCrop>false</ScaleCrop>
  <HeadingPairs>
    <vt:vector size="2" baseType="variant">
      <vt:variant>
        <vt:lpstr>Název</vt:lpstr>
      </vt:variant>
      <vt:variant>
        <vt:i4>1</vt:i4>
      </vt:variant>
    </vt:vector>
  </HeadingPairs>
  <TitlesOfParts>
    <vt:vector size="1" baseType="lpstr">
      <vt:lpstr>Navrh SOD</vt:lpstr>
    </vt:vector>
  </TitlesOfParts>
  <Company>Charles University</Company>
  <LinksUpToDate>false</LinksUpToDate>
  <CharactersWithSpaces>52180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 SOD</dc:title>
  <dc:subject/>
  <dc:creator>Dimi3</dc:creator>
  <cp:keywords/>
  <cp:lastModifiedBy>Irena Kříbková</cp:lastModifiedBy>
  <cp:revision>39</cp:revision>
  <cp:lastPrinted>2024-08-27T07:14:00Z</cp:lastPrinted>
  <dcterms:created xsi:type="dcterms:W3CDTF">2026-01-14T15:52:00Z</dcterms:created>
  <dcterms:modified xsi:type="dcterms:W3CDTF">2026-01-20T06:48:00Z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0x0101007B55264AE20F3742814C79E8C932890A</vt:lpwstr>
  </property>
  <property fmtid="{D5CDD505-2E9C-101B-9397-08002B2CF9AE}" pid="3" name="_activity">
    <vt:lpwstr/>
  </property>
  <property fmtid="{D5CDD505-2E9C-101B-9397-08002B2CF9AE}" pid="4" name="display_urn:schemas-microsoft-com:office:office#Editor">
    <vt:lpwstr>BUILTIN\Administrators</vt:lpwstr>
  </property>
  <property fmtid="{D5CDD505-2E9C-101B-9397-08002B2CF9AE}" pid="5" name="Order">
    <vt:lpwstr>1373000.00000000</vt:lpwstr>
  </property>
  <property fmtid="{D5CDD505-2E9C-101B-9397-08002B2CF9AE}" pid="6" name="display_urn:schemas-microsoft-com:office:office#Author">
    <vt:lpwstr>BUILTIN\Administrators</vt:lpwstr>
  </property>
  <property fmtid="{D5CDD505-2E9C-101B-9397-08002B2CF9AE}" pid="7" name="MediaServiceImageTags">
    <vt:lpwstr/>
  </property>
</Properties>
</file>