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CA2C38" w:rsidRDefault="005169D4" w:rsidP="004576D3">
      <w:pPr>
        <w:pStyle w:val="Zhlav"/>
        <w:tabs>
          <w:tab w:val="clear" w:pos="4536"/>
          <w:tab w:val="clear" w:pos="9072"/>
        </w:tabs>
        <w:spacing w:line="276" w:lineRule="auto"/>
        <w:rPr>
          <w:rFonts w:asciiTheme="minorHAnsi" w:hAnsiTheme="minorHAnsi" w:cs="Arial"/>
        </w:rPr>
      </w:pPr>
    </w:p>
    <w:p w:rsidR="004D624F" w:rsidRPr="00CA2C38" w:rsidRDefault="004D624F" w:rsidP="004D624F">
      <w:pPr>
        <w:pStyle w:val="Nzev"/>
        <w:rPr>
          <w:rFonts w:asciiTheme="minorHAnsi" w:hAnsiTheme="minorHAnsi"/>
          <w:b w:val="0"/>
          <w:sz w:val="48"/>
          <w:szCs w:val="48"/>
        </w:rPr>
      </w:pPr>
      <w:r w:rsidRPr="00CA2C38">
        <w:rPr>
          <w:rFonts w:asciiTheme="minorHAnsi" w:hAnsiTheme="minorHAnsi"/>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785406" w:rsidRDefault="004D624F" w:rsidP="004D624F">
      <w:pPr>
        <w:pStyle w:val="Nzev"/>
        <w:spacing w:before="240" w:after="240"/>
        <w:rPr>
          <w:rFonts w:asciiTheme="minorHAnsi" w:hAnsiTheme="minorHAnsi"/>
          <w:szCs w:val="40"/>
        </w:rPr>
      </w:pPr>
      <w:r w:rsidRPr="00785406">
        <w:rPr>
          <w:rFonts w:asciiTheme="minorHAnsi" w:hAnsiTheme="minorHAnsi"/>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CA2C38" w:rsidTr="00287241">
        <w:trPr>
          <w:trHeight w:val="397"/>
        </w:trPr>
        <w:tc>
          <w:tcPr>
            <w:tcW w:w="9212" w:type="dxa"/>
            <w:vAlign w:val="center"/>
          </w:tcPr>
          <w:p w:rsidR="004D624F" w:rsidRPr="00CA2C38" w:rsidRDefault="004D624F" w:rsidP="00287241">
            <w:pPr>
              <w:jc w:val="center"/>
              <w:rPr>
                <w:rFonts w:asciiTheme="minorHAnsi" w:hAnsiTheme="minorHAnsi"/>
                <w:b/>
                <w:sz w:val="24"/>
                <w:szCs w:val="24"/>
              </w:rPr>
            </w:pPr>
            <w:r w:rsidRPr="00CA2C38">
              <w:rPr>
                <w:rFonts w:asciiTheme="minorHAnsi" w:hAnsiTheme="minorHAnsi"/>
                <w:b/>
                <w:sz w:val="24"/>
                <w:szCs w:val="24"/>
              </w:rPr>
              <w:t>Veřejná zakázka</w:t>
            </w:r>
          </w:p>
        </w:tc>
      </w:tr>
      <w:tr w:rsidR="004D624F" w:rsidRPr="00CA2C38" w:rsidTr="00287241">
        <w:trPr>
          <w:trHeight w:hRule="exact" w:val="1134"/>
        </w:trPr>
        <w:tc>
          <w:tcPr>
            <w:tcW w:w="9212" w:type="dxa"/>
            <w:shd w:val="clear" w:color="auto" w:fill="auto"/>
            <w:vAlign w:val="center"/>
          </w:tcPr>
          <w:p w:rsidR="00251B49" w:rsidRPr="00E840FB" w:rsidRDefault="00E840FB" w:rsidP="00E840FB">
            <w:pPr>
              <w:spacing w:before="120" w:line="360" w:lineRule="auto"/>
              <w:ind w:left="708"/>
              <w:jc w:val="center"/>
              <w:rPr>
                <w:rFonts w:ascii="Book Antiqua" w:hAnsi="Book Antiqua"/>
                <w:b/>
                <w:sz w:val="26"/>
                <w:szCs w:val="26"/>
              </w:rPr>
            </w:pPr>
            <w:r w:rsidRPr="00E840FB">
              <w:rPr>
                <w:rFonts w:ascii="Book Antiqua" w:hAnsi="Book Antiqua"/>
                <w:b/>
                <w:sz w:val="26"/>
                <w:szCs w:val="26"/>
              </w:rPr>
              <w:t xml:space="preserve">Oprava </w:t>
            </w:r>
            <w:r w:rsidR="00AC14FC">
              <w:rPr>
                <w:rFonts w:ascii="Book Antiqua" w:hAnsi="Book Antiqua"/>
                <w:b/>
                <w:sz w:val="26"/>
                <w:szCs w:val="26"/>
              </w:rPr>
              <w:t xml:space="preserve">povrchů tělocvičen </w:t>
            </w:r>
            <w:r w:rsidRPr="00E840FB">
              <w:rPr>
                <w:rFonts w:ascii="Book Antiqua" w:hAnsi="Book Antiqua"/>
                <w:b/>
                <w:sz w:val="26"/>
                <w:szCs w:val="26"/>
              </w:rPr>
              <w:t>Základní školy M</w:t>
            </w:r>
            <w:r w:rsidR="00AC14FC">
              <w:rPr>
                <w:rFonts w:ascii="Book Antiqua" w:hAnsi="Book Antiqua"/>
                <w:b/>
                <w:sz w:val="26"/>
                <w:szCs w:val="26"/>
              </w:rPr>
              <w:t>ájová 997</w:t>
            </w:r>
            <w:r w:rsidRPr="00E840FB">
              <w:rPr>
                <w:rFonts w:ascii="Book Antiqua" w:hAnsi="Book Antiqua"/>
                <w:b/>
                <w:sz w:val="26"/>
                <w:szCs w:val="26"/>
              </w:rPr>
              <w:t>, 363 01 Ostrov</w:t>
            </w:r>
          </w:p>
          <w:p w:rsidR="004D624F" w:rsidRPr="00CA2C38" w:rsidRDefault="004D624F" w:rsidP="00C230EC">
            <w:pPr>
              <w:jc w:val="center"/>
              <w:rPr>
                <w:rFonts w:asciiTheme="minorHAnsi" w:hAnsiTheme="minorHAnsi"/>
                <w:b/>
                <w:sz w:val="40"/>
                <w:szCs w:val="40"/>
              </w:rPr>
            </w:pPr>
          </w:p>
        </w:tc>
      </w:tr>
    </w:tbl>
    <w:p w:rsidR="004D624F" w:rsidRPr="00CA2C38" w:rsidRDefault="004D624F" w:rsidP="004D624F">
      <w:pPr>
        <w:spacing w:before="480" w:after="480"/>
        <w:jc w:val="center"/>
        <w:rPr>
          <w:rFonts w:asciiTheme="minorHAnsi" w:hAnsiTheme="minorHAnsi"/>
          <w:sz w:val="24"/>
          <w:szCs w:val="24"/>
        </w:rPr>
      </w:pPr>
      <w:r w:rsidRPr="00CA2C38">
        <w:rPr>
          <w:rFonts w:asciiTheme="minorHAnsi" w:hAnsiTheme="minorHAnsi"/>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Druh zadávacího řízení</w:t>
            </w:r>
          </w:p>
        </w:tc>
        <w:tc>
          <w:tcPr>
            <w:tcW w:w="5272" w:type="dxa"/>
            <w:vAlign w:val="center"/>
          </w:tcPr>
          <w:p w:rsidR="004D624F" w:rsidRPr="00CA2C38" w:rsidRDefault="00422020" w:rsidP="00287241">
            <w:pPr>
              <w:rPr>
                <w:rFonts w:asciiTheme="minorHAnsi" w:hAnsiTheme="minorHAnsi"/>
                <w:sz w:val="24"/>
                <w:szCs w:val="24"/>
              </w:rPr>
            </w:pPr>
            <w:r>
              <w:rPr>
                <w:rFonts w:asciiTheme="minorHAnsi" w:hAnsiTheme="minorHAnsi"/>
                <w:sz w:val="24"/>
                <w:szCs w:val="24"/>
              </w:rPr>
              <w:t>VZMR s uveřejněním výzvy</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Režim veřejné zakázky</w:t>
            </w:r>
          </w:p>
        </w:tc>
        <w:tc>
          <w:tcPr>
            <w:tcW w:w="5272" w:type="dxa"/>
            <w:vAlign w:val="center"/>
          </w:tcPr>
          <w:p w:rsidR="004D624F" w:rsidRPr="00CA2C38" w:rsidRDefault="004D624F" w:rsidP="00287241">
            <w:pPr>
              <w:rPr>
                <w:rFonts w:asciiTheme="minorHAnsi" w:hAnsiTheme="minorHAnsi"/>
                <w:sz w:val="24"/>
                <w:szCs w:val="24"/>
              </w:rPr>
            </w:pPr>
            <w:r w:rsidRPr="00CA2C38">
              <w:rPr>
                <w:rFonts w:asciiTheme="minorHAnsi" w:hAnsiTheme="minorHAnsi"/>
                <w:sz w:val="24"/>
                <w:szCs w:val="24"/>
              </w:rPr>
              <w:t>Veřejná zakázka malého rozsahu</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Druh zakázky</w:t>
            </w:r>
          </w:p>
        </w:tc>
        <w:tc>
          <w:tcPr>
            <w:tcW w:w="5272" w:type="dxa"/>
            <w:vAlign w:val="center"/>
          </w:tcPr>
          <w:p w:rsidR="004D624F" w:rsidRPr="00CA2C38" w:rsidRDefault="000F2AF5" w:rsidP="00287241">
            <w:pPr>
              <w:rPr>
                <w:rFonts w:asciiTheme="minorHAnsi" w:hAnsiTheme="minorHAnsi"/>
                <w:sz w:val="24"/>
                <w:szCs w:val="24"/>
              </w:rPr>
            </w:pPr>
            <w:r>
              <w:rPr>
                <w:rFonts w:asciiTheme="minorHAnsi" w:hAnsiTheme="minorHAnsi"/>
                <w:sz w:val="24"/>
                <w:szCs w:val="24"/>
              </w:rPr>
              <w:t>Stavební práce</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Předpokládaná hodnota zakázky</w:t>
            </w:r>
          </w:p>
        </w:tc>
        <w:tc>
          <w:tcPr>
            <w:tcW w:w="5272" w:type="dxa"/>
            <w:vAlign w:val="center"/>
          </w:tcPr>
          <w:p w:rsidR="004D624F" w:rsidRPr="00CA2C38" w:rsidRDefault="00AC14FC" w:rsidP="00AC14FC">
            <w:pPr>
              <w:rPr>
                <w:rFonts w:asciiTheme="minorHAnsi" w:hAnsiTheme="minorHAnsi"/>
                <w:b/>
                <w:sz w:val="24"/>
                <w:szCs w:val="24"/>
              </w:rPr>
            </w:pPr>
            <w:r>
              <w:rPr>
                <w:rFonts w:asciiTheme="minorHAnsi" w:hAnsiTheme="minorHAnsi"/>
                <w:b/>
                <w:sz w:val="24"/>
                <w:szCs w:val="24"/>
              </w:rPr>
              <w:t xml:space="preserve"> 1 33</w:t>
            </w:r>
            <w:r w:rsidR="00E840FB">
              <w:rPr>
                <w:rFonts w:asciiTheme="minorHAnsi" w:hAnsiTheme="minorHAnsi"/>
                <w:b/>
                <w:sz w:val="24"/>
                <w:szCs w:val="24"/>
              </w:rPr>
              <w:t>0 000</w:t>
            </w:r>
            <w:r w:rsidR="004D624F" w:rsidRPr="00CA2C38">
              <w:rPr>
                <w:rFonts w:asciiTheme="minorHAnsi" w:hAnsiTheme="minorHAnsi"/>
                <w:b/>
                <w:sz w:val="24"/>
                <w:szCs w:val="24"/>
              </w:rPr>
              <w:t xml:space="preserve"> Kč bez DPH</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Adresa profilu zadavatele</w:t>
            </w:r>
          </w:p>
        </w:tc>
        <w:tc>
          <w:tcPr>
            <w:tcW w:w="5272" w:type="dxa"/>
            <w:vAlign w:val="center"/>
          </w:tcPr>
          <w:p w:rsidR="004D624F" w:rsidRPr="00CA2C38" w:rsidRDefault="004D624F" w:rsidP="00287241">
            <w:pPr>
              <w:rPr>
                <w:rFonts w:asciiTheme="minorHAnsi" w:hAnsiTheme="minorHAnsi"/>
                <w:sz w:val="24"/>
                <w:szCs w:val="24"/>
              </w:rPr>
            </w:pPr>
            <w:r w:rsidRPr="00CA2C38">
              <w:rPr>
                <w:rFonts w:asciiTheme="minorHAnsi" w:hAnsiTheme="minorHAnsi"/>
                <w:sz w:val="24"/>
                <w:szCs w:val="24"/>
              </w:rPr>
              <w:t>https://zakazky.ostrov.cz/profile_display_2.html</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Datum zahájení řízení</w:t>
            </w:r>
          </w:p>
        </w:tc>
        <w:tc>
          <w:tcPr>
            <w:tcW w:w="5272" w:type="dxa"/>
            <w:vAlign w:val="center"/>
          </w:tcPr>
          <w:p w:rsidR="004D624F" w:rsidRPr="00E840FB" w:rsidRDefault="003E028E" w:rsidP="00E840FB">
            <w:pPr>
              <w:pStyle w:val="Odstavecseseznamem"/>
              <w:numPr>
                <w:ilvl w:val="0"/>
                <w:numId w:val="25"/>
              </w:numPr>
              <w:rPr>
                <w:rFonts w:asciiTheme="minorHAnsi" w:hAnsiTheme="minorHAnsi"/>
                <w:sz w:val="24"/>
                <w:szCs w:val="24"/>
              </w:rPr>
            </w:pPr>
            <w:r w:rsidRPr="00E840FB">
              <w:rPr>
                <w:rFonts w:asciiTheme="minorHAnsi" w:hAnsiTheme="minorHAnsi"/>
                <w:sz w:val="24"/>
                <w:szCs w:val="24"/>
              </w:rPr>
              <w:t>1</w:t>
            </w:r>
            <w:r w:rsidR="005F38EB" w:rsidRPr="00E840FB">
              <w:rPr>
                <w:rFonts w:asciiTheme="minorHAnsi" w:hAnsiTheme="minorHAnsi"/>
                <w:sz w:val="24"/>
                <w:szCs w:val="24"/>
              </w:rPr>
              <w:t>.</w:t>
            </w:r>
            <w:r w:rsidR="000F2AF5" w:rsidRPr="00E840FB">
              <w:rPr>
                <w:rFonts w:asciiTheme="minorHAnsi" w:hAnsiTheme="minorHAnsi"/>
                <w:sz w:val="24"/>
                <w:szCs w:val="24"/>
              </w:rPr>
              <w:t xml:space="preserve"> 2020</w:t>
            </w:r>
          </w:p>
        </w:tc>
      </w:tr>
    </w:tbl>
    <w:p w:rsidR="004D624F" w:rsidRPr="00CA2C38" w:rsidRDefault="004D624F" w:rsidP="004D624F">
      <w:pPr>
        <w:rPr>
          <w:rFonts w:asciiTheme="minorHAnsi" w:hAnsiTheme="minorHAnsi"/>
          <w:sz w:val="24"/>
          <w:szCs w:val="24"/>
        </w:rPr>
      </w:pPr>
    </w:p>
    <w:p w:rsidR="004D624F" w:rsidRPr="00CA2C38" w:rsidRDefault="004D624F" w:rsidP="004D624F">
      <w:pPr>
        <w:pStyle w:val="Nzev"/>
        <w:rPr>
          <w:rFonts w:asciiTheme="minorHAnsi" w:hAnsiTheme="minorHAnsi" w:cs="Arial"/>
          <w:b w:val="0"/>
          <w:sz w:val="24"/>
        </w:rPr>
      </w:pPr>
    </w:p>
    <w:p w:rsidR="004D624F" w:rsidRPr="00CA2C38" w:rsidRDefault="004D624F" w:rsidP="004D624F">
      <w:pPr>
        <w:jc w:val="center"/>
        <w:rPr>
          <w:rFonts w:asciiTheme="minorHAnsi" w:hAnsiTheme="minorHAnsi"/>
          <w:sz w:val="24"/>
          <w:szCs w:val="24"/>
        </w:rPr>
      </w:pPr>
      <w:r w:rsidRPr="00CA2C38">
        <w:rPr>
          <w:rFonts w:asciiTheme="minorHAnsi" w:hAnsiTheme="minorHAnsi"/>
          <w:sz w:val="24"/>
          <w:szCs w:val="24"/>
        </w:rPr>
        <w:t>Zakázka je zadávána v certifikovaném elektronickém nástroji</w:t>
      </w:r>
    </w:p>
    <w:p w:rsidR="004D624F" w:rsidRPr="00CA2C38" w:rsidRDefault="004D624F" w:rsidP="004D624F">
      <w:pPr>
        <w:jc w:val="center"/>
        <w:rPr>
          <w:rFonts w:asciiTheme="minorHAnsi" w:hAnsiTheme="minorHAnsi"/>
          <w:sz w:val="24"/>
          <w:szCs w:val="24"/>
        </w:rPr>
      </w:pPr>
      <w:r w:rsidRPr="00CA2C38">
        <w:rPr>
          <w:rFonts w:asciiTheme="minorHAnsi" w:hAnsiTheme="minorHAnsi"/>
          <w:noProof/>
          <w:sz w:val="24"/>
          <w:szCs w:val="24"/>
        </w:rPr>
        <w:drawing>
          <wp:inline distT="0" distB="0" distL="0" distR="0" wp14:anchorId="2DD879E7" wp14:editId="64C96D5B">
            <wp:extent cx="609600" cy="266700"/>
            <wp:effectExtent l="0" t="0" r="0" b="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266700"/>
                    </a:xfrm>
                    <a:prstGeom prst="rect">
                      <a:avLst/>
                    </a:prstGeom>
                    <a:noFill/>
                    <a:ln>
                      <a:noFill/>
                    </a:ln>
                  </pic:spPr>
                </pic:pic>
              </a:graphicData>
            </a:graphic>
          </wp:inline>
        </w:drawing>
      </w:r>
    </w:p>
    <w:p w:rsidR="004D624F" w:rsidRPr="00CA2C38" w:rsidRDefault="00422020" w:rsidP="004D624F">
      <w:pPr>
        <w:jc w:val="center"/>
        <w:rPr>
          <w:rFonts w:asciiTheme="minorHAnsi" w:hAnsiTheme="minorHAnsi"/>
          <w:sz w:val="24"/>
          <w:szCs w:val="24"/>
        </w:rPr>
      </w:pPr>
      <w:hyperlink r:id="rId10" w:history="1">
        <w:r w:rsidR="004D624F" w:rsidRPr="00CA2C38">
          <w:rPr>
            <w:rStyle w:val="Hypertextovodkaz"/>
            <w:rFonts w:asciiTheme="minorHAnsi" w:hAnsiTheme="minorHAnsi"/>
            <w:sz w:val="24"/>
            <w:szCs w:val="24"/>
          </w:rPr>
          <w:t>https://zakazky.ostrov.cz/</w:t>
        </w:r>
      </w:hyperlink>
      <w:r w:rsidR="004D624F" w:rsidRPr="00CA2C38">
        <w:rPr>
          <w:rFonts w:asciiTheme="minorHAnsi" w:hAnsiTheme="minorHAnsi"/>
          <w:sz w:val="24"/>
          <w:szCs w:val="24"/>
        </w:rPr>
        <w:t>.</w:t>
      </w:r>
    </w:p>
    <w:p w:rsidR="004D624F" w:rsidRPr="00CA2C38" w:rsidRDefault="004D624F" w:rsidP="004D624F">
      <w:pPr>
        <w:pStyle w:val="Nzev"/>
        <w:rPr>
          <w:rFonts w:asciiTheme="minorHAnsi" w:hAnsiTheme="minorHAnsi" w:cs="Arial"/>
          <w:b w:val="0"/>
          <w:sz w:val="24"/>
        </w:rPr>
      </w:pPr>
    </w:p>
    <w:p w:rsidR="004D624F" w:rsidRPr="00CA2C38" w:rsidRDefault="004D624F" w:rsidP="004D624F">
      <w:pPr>
        <w:pStyle w:val="Bezmezer"/>
        <w:jc w:val="center"/>
        <w:rPr>
          <w:rFonts w:asciiTheme="minorHAnsi" w:hAnsiTheme="minorHAnsi"/>
          <w:sz w:val="24"/>
          <w:szCs w:val="24"/>
          <w:u w:val="single"/>
        </w:rPr>
      </w:pPr>
    </w:p>
    <w:p w:rsidR="004D624F" w:rsidRPr="00CA2C38" w:rsidRDefault="004D624F" w:rsidP="004D624F">
      <w:pPr>
        <w:pStyle w:val="Bezmezer"/>
        <w:jc w:val="center"/>
        <w:rPr>
          <w:rFonts w:asciiTheme="minorHAnsi" w:hAnsiTheme="minorHAnsi"/>
          <w:sz w:val="24"/>
          <w:szCs w:val="24"/>
          <w:u w:val="single"/>
        </w:rPr>
      </w:pPr>
    </w:p>
    <w:p w:rsidR="004D624F" w:rsidRPr="00CA2C38" w:rsidRDefault="004D624F" w:rsidP="004D624F">
      <w:pPr>
        <w:pStyle w:val="Bezmezer"/>
        <w:jc w:val="center"/>
        <w:rPr>
          <w:rFonts w:asciiTheme="minorHAnsi" w:hAnsiTheme="minorHAnsi"/>
          <w:sz w:val="24"/>
          <w:szCs w:val="24"/>
          <w:u w:val="single"/>
        </w:rPr>
      </w:pPr>
    </w:p>
    <w:p w:rsidR="004D624F" w:rsidRPr="00CA2C38" w:rsidRDefault="004D624F" w:rsidP="004D624F">
      <w:pPr>
        <w:pStyle w:val="Bezmezer"/>
        <w:spacing w:line="276" w:lineRule="auto"/>
        <w:jc w:val="center"/>
        <w:rPr>
          <w:rFonts w:asciiTheme="minorHAnsi" w:hAnsiTheme="minorHAnsi"/>
          <w:sz w:val="28"/>
          <w:szCs w:val="28"/>
          <w:u w:val="single"/>
        </w:rPr>
      </w:pPr>
      <w:r w:rsidRPr="00CA2C38">
        <w:rPr>
          <w:rFonts w:asciiTheme="minorHAnsi" w:hAnsiTheme="minorHAnsi"/>
          <w:sz w:val="28"/>
          <w:szCs w:val="28"/>
          <w:u w:val="single"/>
        </w:rPr>
        <w:t>Zadavatel:</w:t>
      </w:r>
    </w:p>
    <w:p w:rsidR="004D624F" w:rsidRPr="00CA2C38" w:rsidRDefault="004D624F" w:rsidP="004D624F">
      <w:pPr>
        <w:pStyle w:val="Bezmezer"/>
        <w:spacing w:line="276" w:lineRule="auto"/>
        <w:jc w:val="center"/>
        <w:rPr>
          <w:rFonts w:asciiTheme="minorHAnsi" w:hAnsiTheme="minorHAnsi"/>
          <w:sz w:val="28"/>
          <w:szCs w:val="28"/>
        </w:rPr>
      </w:pPr>
      <w:r w:rsidRPr="00CA2C38">
        <w:rPr>
          <w:rFonts w:asciiTheme="minorHAnsi" w:hAnsiTheme="minorHAnsi"/>
          <w:b/>
          <w:sz w:val="28"/>
          <w:szCs w:val="28"/>
        </w:rPr>
        <w:t>Město Ostrov</w:t>
      </w:r>
      <w:r w:rsidRPr="00CA2C38">
        <w:rPr>
          <w:rFonts w:asciiTheme="minorHAnsi" w:hAnsiTheme="minorHAnsi"/>
          <w:sz w:val="28"/>
          <w:szCs w:val="28"/>
        </w:rPr>
        <w:br/>
        <w:t>Jáchymovská 1</w:t>
      </w:r>
      <w:r w:rsidRPr="00CA2C38">
        <w:rPr>
          <w:rFonts w:asciiTheme="minorHAnsi" w:hAnsiTheme="minorHAnsi"/>
          <w:sz w:val="28"/>
          <w:szCs w:val="28"/>
        </w:rPr>
        <w:br/>
        <w:t>363 01 Ostrov</w:t>
      </w:r>
    </w:p>
    <w:p w:rsidR="004D624F" w:rsidRPr="00CA2C38" w:rsidRDefault="004D624F" w:rsidP="004D624F">
      <w:pPr>
        <w:pStyle w:val="Zhlav"/>
        <w:tabs>
          <w:tab w:val="clear" w:pos="4536"/>
          <w:tab w:val="clear" w:pos="9072"/>
        </w:tabs>
        <w:spacing w:before="120" w:after="120" w:line="276" w:lineRule="auto"/>
        <w:jc w:val="center"/>
        <w:rPr>
          <w:rFonts w:asciiTheme="minorHAnsi" w:hAnsiTheme="minorHAnsi" w:cs="Tahoma"/>
          <w:b/>
          <w:sz w:val="28"/>
          <w:szCs w:val="28"/>
        </w:rPr>
      </w:pPr>
      <w:r w:rsidRPr="00CA2C38">
        <w:rPr>
          <w:rFonts w:asciiTheme="minorHAnsi" w:hAnsiTheme="minorHAnsi"/>
          <w:b/>
          <w:sz w:val="28"/>
          <w:szCs w:val="28"/>
        </w:rPr>
        <w:t>IČO:</w:t>
      </w:r>
      <w:r w:rsidRPr="00CA2C38">
        <w:rPr>
          <w:rFonts w:asciiTheme="minorHAnsi" w:hAnsiTheme="minorHAnsi" w:cs="Tahoma"/>
          <w:sz w:val="28"/>
          <w:szCs w:val="28"/>
        </w:rPr>
        <w:t xml:space="preserve"> </w:t>
      </w:r>
      <w:r w:rsidRPr="00CA2C38">
        <w:rPr>
          <w:rFonts w:asciiTheme="minorHAnsi" w:hAnsiTheme="minorHAnsi" w:cs="Tahoma"/>
          <w:b/>
          <w:sz w:val="28"/>
          <w:szCs w:val="28"/>
        </w:rPr>
        <w:t>00254843</w:t>
      </w:r>
    </w:p>
    <w:p w:rsidR="004D624F" w:rsidRPr="00CA2C38" w:rsidRDefault="004D624F" w:rsidP="004D624F">
      <w:pPr>
        <w:pStyle w:val="Zhlav"/>
        <w:tabs>
          <w:tab w:val="clear" w:pos="4536"/>
          <w:tab w:val="clear" w:pos="9072"/>
        </w:tabs>
        <w:spacing w:before="120" w:after="120" w:line="276" w:lineRule="auto"/>
        <w:jc w:val="center"/>
        <w:rPr>
          <w:rFonts w:asciiTheme="minorHAnsi" w:hAnsiTheme="minorHAnsi" w:cs="Arial"/>
          <w:b/>
          <w:sz w:val="28"/>
          <w:szCs w:val="28"/>
        </w:rPr>
        <w:sectPr w:rsidR="004D624F" w:rsidRPr="00CA2C38">
          <w:pgSz w:w="11906" w:h="16838"/>
          <w:pgMar w:top="1252" w:right="1417" w:bottom="1135" w:left="1417" w:header="708" w:footer="708" w:gutter="0"/>
          <w:cols w:space="708"/>
        </w:sectPr>
      </w:pPr>
    </w:p>
    <w:p w:rsidR="005169D4" w:rsidRPr="00785406" w:rsidRDefault="00034142" w:rsidP="004D624F">
      <w:pPr>
        <w:pStyle w:val="Zhlav"/>
        <w:tabs>
          <w:tab w:val="clear" w:pos="4536"/>
          <w:tab w:val="clear" w:pos="9072"/>
        </w:tabs>
        <w:spacing w:before="120" w:after="120" w:line="276" w:lineRule="auto"/>
        <w:jc w:val="center"/>
        <w:rPr>
          <w:rFonts w:asciiTheme="minorHAnsi" w:hAnsiTheme="minorHAnsi" w:cs="Arial"/>
          <w:b/>
          <w:sz w:val="32"/>
          <w:szCs w:val="32"/>
        </w:rPr>
      </w:pPr>
      <w:r w:rsidRPr="00785406">
        <w:rPr>
          <w:rFonts w:asciiTheme="minorHAnsi" w:hAnsiTheme="minorHAnsi" w:cs="Arial"/>
          <w:b/>
          <w:sz w:val="32"/>
          <w:szCs w:val="32"/>
        </w:rPr>
        <w:lastRenderedPageBreak/>
        <w:t xml:space="preserve">Veřejná zakázka malého rozsahu na </w:t>
      </w:r>
      <w:r w:rsidR="00AC14FC">
        <w:rPr>
          <w:rFonts w:asciiTheme="minorHAnsi" w:hAnsiTheme="minorHAnsi" w:cs="Arial"/>
          <w:b/>
          <w:sz w:val="32"/>
          <w:szCs w:val="32"/>
        </w:rPr>
        <w:t>stavební práce</w:t>
      </w:r>
    </w:p>
    <w:p w:rsidR="0095342E" w:rsidRPr="00785406" w:rsidRDefault="0095342E" w:rsidP="004576D3">
      <w:pPr>
        <w:pStyle w:val="Zhlav"/>
        <w:tabs>
          <w:tab w:val="clear" w:pos="4536"/>
          <w:tab w:val="clear" w:pos="9072"/>
        </w:tabs>
        <w:spacing w:before="120" w:after="120" w:line="276" w:lineRule="auto"/>
        <w:jc w:val="center"/>
        <w:rPr>
          <w:rFonts w:asciiTheme="minorHAnsi" w:hAnsiTheme="minorHAnsi" w:cs="Arial"/>
          <w:b/>
          <w:sz w:val="24"/>
          <w:szCs w:val="24"/>
        </w:rPr>
      </w:pPr>
    </w:p>
    <w:p w:rsidR="00DC07C1" w:rsidRPr="00785406" w:rsidRDefault="00887F06" w:rsidP="004576D3">
      <w:pPr>
        <w:spacing w:line="276" w:lineRule="auto"/>
        <w:jc w:val="center"/>
        <w:rPr>
          <w:rFonts w:asciiTheme="minorHAnsi" w:hAnsiTheme="minorHAnsi" w:cs="Arial"/>
          <w:sz w:val="24"/>
          <w:szCs w:val="24"/>
        </w:rPr>
      </w:pPr>
      <w:r w:rsidRPr="00785406">
        <w:rPr>
          <w:rFonts w:asciiTheme="minorHAnsi" w:hAnsiTheme="minorHAnsi" w:cs="Arial"/>
          <w:sz w:val="24"/>
          <w:szCs w:val="24"/>
        </w:rPr>
        <w:t>V</w:t>
      </w:r>
      <w:r w:rsidR="00803A37" w:rsidRPr="00785406">
        <w:rPr>
          <w:rFonts w:asciiTheme="minorHAnsi" w:hAnsiTheme="minorHAnsi" w:cs="Arial"/>
          <w:sz w:val="24"/>
          <w:szCs w:val="24"/>
        </w:rPr>
        <w:t xml:space="preserve">eřejný zadavatel </w:t>
      </w:r>
      <w:r w:rsidR="005169D4" w:rsidRPr="00785406">
        <w:rPr>
          <w:rFonts w:asciiTheme="minorHAnsi" w:hAnsiTheme="minorHAnsi" w:cs="Arial"/>
          <w:sz w:val="24"/>
          <w:szCs w:val="24"/>
        </w:rPr>
        <w:t>Město Ostrov, v souladu s §</w:t>
      </w:r>
      <w:r w:rsidR="00CD41DF" w:rsidRPr="00785406">
        <w:rPr>
          <w:rFonts w:asciiTheme="minorHAnsi" w:hAnsiTheme="minorHAnsi" w:cs="Arial"/>
          <w:sz w:val="24"/>
          <w:szCs w:val="24"/>
        </w:rPr>
        <w:t xml:space="preserve"> </w:t>
      </w:r>
      <w:r w:rsidR="00A53500" w:rsidRPr="00785406">
        <w:rPr>
          <w:rFonts w:asciiTheme="minorHAnsi" w:hAnsiTheme="minorHAnsi" w:cs="Arial"/>
          <w:sz w:val="24"/>
          <w:szCs w:val="24"/>
        </w:rPr>
        <w:t>14</w:t>
      </w:r>
      <w:r w:rsidR="004419DA" w:rsidRPr="00785406">
        <w:rPr>
          <w:rFonts w:asciiTheme="minorHAnsi" w:hAnsiTheme="minorHAnsi" w:cs="Arial"/>
          <w:sz w:val="24"/>
          <w:szCs w:val="24"/>
        </w:rPr>
        <w:t>,</w:t>
      </w:r>
      <w:r w:rsidR="00CD41DF" w:rsidRPr="00785406">
        <w:rPr>
          <w:rFonts w:asciiTheme="minorHAnsi" w:hAnsiTheme="minorHAnsi" w:cs="Arial"/>
          <w:sz w:val="24"/>
          <w:szCs w:val="24"/>
        </w:rPr>
        <w:t xml:space="preserve"> § </w:t>
      </w:r>
      <w:r w:rsidR="00DC07C1" w:rsidRPr="00785406">
        <w:rPr>
          <w:rFonts w:asciiTheme="minorHAnsi" w:hAnsiTheme="minorHAnsi" w:cs="Arial"/>
          <w:sz w:val="24"/>
          <w:szCs w:val="24"/>
        </w:rPr>
        <w:t>2</w:t>
      </w:r>
      <w:r w:rsidR="00A53500" w:rsidRPr="00785406">
        <w:rPr>
          <w:rFonts w:asciiTheme="minorHAnsi" w:hAnsiTheme="minorHAnsi" w:cs="Arial"/>
          <w:sz w:val="24"/>
          <w:szCs w:val="24"/>
        </w:rPr>
        <w:t>7</w:t>
      </w:r>
      <w:r w:rsidR="00DC07C1" w:rsidRPr="00785406">
        <w:rPr>
          <w:rFonts w:asciiTheme="minorHAnsi" w:hAnsiTheme="minorHAnsi" w:cs="Arial"/>
          <w:sz w:val="24"/>
          <w:szCs w:val="24"/>
        </w:rPr>
        <w:t xml:space="preserve"> </w:t>
      </w:r>
      <w:r w:rsidR="00A53500" w:rsidRPr="00785406">
        <w:rPr>
          <w:rFonts w:asciiTheme="minorHAnsi" w:hAnsiTheme="minorHAnsi" w:cs="Arial"/>
          <w:sz w:val="24"/>
          <w:szCs w:val="24"/>
        </w:rPr>
        <w:t>písm. a)</w:t>
      </w:r>
      <w:r w:rsidR="005169D4" w:rsidRPr="00785406">
        <w:rPr>
          <w:rFonts w:asciiTheme="minorHAnsi" w:hAnsiTheme="minorHAnsi" w:cs="Arial"/>
          <w:sz w:val="24"/>
          <w:szCs w:val="24"/>
        </w:rPr>
        <w:t xml:space="preserve"> </w:t>
      </w:r>
      <w:r w:rsidR="00A53500" w:rsidRPr="00785406">
        <w:rPr>
          <w:rFonts w:asciiTheme="minorHAnsi" w:hAnsiTheme="minorHAnsi" w:cs="Arial"/>
          <w:sz w:val="24"/>
          <w:szCs w:val="24"/>
        </w:rPr>
        <w:t>Z</w:t>
      </w:r>
      <w:r w:rsidR="005169D4" w:rsidRPr="00785406">
        <w:rPr>
          <w:rFonts w:asciiTheme="minorHAnsi" w:hAnsiTheme="minorHAnsi" w:cs="Arial"/>
          <w:sz w:val="24"/>
          <w:szCs w:val="24"/>
        </w:rPr>
        <w:t>ákona č. 13</w:t>
      </w:r>
      <w:r w:rsidR="00A53500" w:rsidRPr="00785406">
        <w:rPr>
          <w:rFonts w:asciiTheme="minorHAnsi" w:hAnsiTheme="minorHAnsi" w:cs="Arial"/>
          <w:sz w:val="24"/>
          <w:szCs w:val="24"/>
        </w:rPr>
        <w:t>4</w:t>
      </w:r>
      <w:r w:rsidR="005169D4" w:rsidRPr="00785406">
        <w:rPr>
          <w:rFonts w:asciiTheme="minorHAnsi" w:hAnsiTheme="minorHAnsi" w:cs="Arial"/>
          <w:sz w:val="24"/>
          <w:szCs w:val="24"/>
        </w:rPr>
        <w:t>/20</w:t>
      </w:r>
      <w:r w:rsidR="00A53500" w:rsidRPr="00785406">
        <w:rPr>
          <w:rFonts w:asciiTheme="minorHAnsi" w:hAnsiTheme="minorHAnsi" w:cs="Arial"/>
          <w:sz w:val="24"/>
          <w:szCs w:val="24"/>
        </w:rPr>
        <w:t>1</w:t>
      </w:r>
      <w:r w:rsidR="005169D4" w:rsidRPr="00785406">
        <w:rPr>
          <w:rFonts w:asciiTheme="minorHAnsi" w:hAnsiTheme="minorHAnsi" w:cs="Arial"/>
          <w:sz w:val="24"/>
          <w:szCs w:val="24"/>
        </w:rPr>
        <w:t xml:space="preserve">6 Sb., o </w:t>
      </w:r>
      <w:r w:rsidR="00A53500" w:rsidRPr="00785406">
        <w:rPr>
          <w:rFonts w:asciiTheme="minorHAnsi" w:hAnsiTheme="minorHAnsi" w:cs="Arial"/>
          <w:sz w:val="24"/>
          <w:szCs w:val="24"/>
        </w:rPr>
        <w:t xml:space="preserve">zadávání </w:t>
      </w:r>
      <w:r w:rsidR="005169D4" w:rsidRPr="00785406">
        <w:rPr>
          <w:rFonts w:asciiTheme="minorHAnsi" w:hAnsiTheme="minorHAnsi" w:cs="Arial"/>
          <w:sz w:val="24"/>
          <w:szCs w:val="24"/>
        </w:rPr>
        <w:t>veřejných zakáz</w:t>
      </w:r>
      <w:r w:rsidR="00A53500" w:rsidRPr="00785406">
        <w:rPr>
          <w:rFonts w:asciiTheme="minorHAnsi" w:hAnsiTheme="minorHAnsi" w:cs="Arial"/>
          <w:sz w:val="24"/>
          <w:szCs w:val="24"/>
        </w:rPr>
        <w:t>e</w:t>
      </w:r>
      <w:r w:rsidR="005169D4" w:rsidRPr="00785406">
        <w:rPr>
          <w:rFonts w:asciiTheme="minorHAnsi" w:hAnsiTheme="minorHAnsi" w:cs="Arial"/>
          <w:sz w:val="24"/>
          <w:szCs w:val="24"/>
        </w:rPr>
        <w:t>k</w:t>
      </w:r>
      <w:r w:rsidR="00DC07C1" w:rsidRPr="00785406">
        <w:rPr>
          <w:rFonts w:asciiTheme="minorHAnsi" w:hAnsiTheme="minorHAnsi" w:cs="Arial"/>
          <w:sz w:val="24"/>
          <w:szCs w:val="24"/>
        </w:rPr>
        <w:t xml:space="preserve"> </w:t>
      </w:r>
      <w:r w:rsidR="005169D4" w:rsidRPr="00785406">
        <w:rPr>
          <w:rFonts w:asciiTheme="minorHAnsi" w:hAnsiTheme="minorHAnsi" w:cs="Arial"/>
          <w:sz w:val="24"/>
          <w:szCs w:val="24"/>
        </w:rPr>
        <w:t>(dále jen „Z</w:t>
      </w:r>
      <w:r w:rsidR="00A53500" w:rsidRPr="00785406">
        <w:rPr>
          <w:rFonts w:asciiTheme="minorHAnsi" w:hAnsiTheme="minorHAnsi" w:cs="Arial"/>
          <w:sz w:val="24"/>
          <w:szCs w:val="24"/>
        </w:rPr>
        <w:t>Z</w:t>
      </w:r>
      <w:r w:rsidR="00ED201B" w:rsidRPr="00785406">
        <w:rPr>
          <w:rFonts w:asciiTheme="minorHAnsi" w:hAnsiTheme="minorHAnsi" w:cs="Arial"/>
          <w:sz w:val="24"/>
          <w:szCs w:val="24"/>
        </w:rPr>
        <w:t>VZ</w:t>
      </w:r>
      <w:r w:rsidR="005169D4" w:rsidRPr="00785406">
        <w:rPr>
          <w:rFonts w:asciiTheme="minorHAnsi" w:hAnsiTheme="minorHAnsi" w:cs="Arial"/>
          <w:sz w:val="24"/>
          <w:szCs w:val="24"/>
        </w:rPr>
        <w:t>“),</w:t>
      </w:r>
    </w:p>
    <w:p w:rsidR="005169D4" w:rsidRPr="00785406" w:rsidRDefault="005169D4" w:rsidP="004576D3">
      <w:pPr>
        <w:spacing w:before="120" w:line="276" w:lineRule="auto"/>
        <w:jc w:val="center"/>
        <w:rPr>
          <w:rFonts w:asciiTheme="minorHAnsi" w:hAnsiTheme="minorHAnsi" w:cs="Arial"/>
          <w:b/>
          <w:sz w:val="24"/>
          <w:szCs w:val="24"/>
        </w:rPr>
      </w:pPr>
      <w:r w:rsidRPr="00785406">
        <w:rPr>
          <w:rFonts w:asciiTheme="minorHAnsi" w:hAnsiTheme="minorHAnsi" w:cs="Arial"/>
          <w:b/>
          <w:sz w:val="24"/>
          <w:szCs w:val="24"/>
        </w:rPr>
        <w:t>oznamuje svůj úmysl zadat níže uvedenou veře</w:t>
      </w:r>
      <w:r w:rsidR="00887F06" w:rsidRPr="00785406">
        <w:rPr>
          <w:rFonts w:asciiTheme="minorHAnsi" w:hAnsiTheme="minorHAnsi" w:cs="Arial"/>
          <w:b/>
          <w:sz w:val="24"/>
          <w:szCs w:val="24"/>
        </w:rPr>
        <w:t>jnou zakázku</w:t>
      </w:r>
    </w:p>
    <w:p w:rsidR="00887F06" w:rsidRPr="00785406" w:rsidRDefault="005169D4" w:rsidP="004576D3">
      <w:pPr>
        <w:spacing w:before="120" w:after="120" w:line="276" w:lineRule="auto"/>
        <w:jc w:val="center"/>
        <w:rPr>
          <w:rFonts w:asciiTheme="minorHAnsi" w:hAnsiTheme="minorHAnsi" w:cs="Arial"/>
          <w:sz w:val="24"/>
          <w:szCs w:val="24"/>
        </w:rPr>
      </w:pPr>
      <w:r w:rsidRPr="00785406">
        <w:rPr>
          <w:rFonts w:asciiTheme="minorHAnsi" w:hAnsiTheme="minorHAnsi" w:cs="Arial"/>
          <w:sz w:val="24"/>
          <w:szCs w:val="24"/>
        </w:rPr>
        <w:t>a souča</w:t>
      </w:r>
      <w:r w:rsidR="00DC07C1" w:rsidRPr="00785406">
        <w:rPr>
          <w:rFonts w:asciiTheme="minorHAnsi" w:hAnsiTheme="minorHAnsi" w:cs="Arial"/>
          <w:sz w:val="24"/>
          <w:szCs w:val="24"/>
        </w:rPr>
        <w:t>sně</w:t>
      </w:r>
    </w:p>
    <w:p w:rsidR="005169D4" w:rsidRPr="00785406" w:rsidRDefault="005169D4" w:rsidP="004576D3">
      <w:pPr>
        <w:spacing w:after="120" w:line="276" w:lineRule="auto"/>
        <w:jc w:val="center"/>
        <w:rPr>
          <w:rFonts w:asciiTheme="minorHAnsi" w:hAnsiTheme="minorHAnsi" w:cs="Arial"/>
          <w:b/>
          <w:sz w:val="24"/>
          <w:szCs w:val="24"/>
        </w:rPr>
      </w:pPr>
      <w:r w:rsidRPr="00785406">
        <w:rPr>
          <w:rFonts w:asciiTheme="minorHAnsi" w:hAnsiTheme="minorHAnsi" w:cs="Arial"/>
          <w:b/>
          <w:sz w:val="24"/>
          <w:szCs w:val="24"/>
        </w:rPr>
        <w:t>poskytuje tuto zadávací dokumentaci na veřejnou zakázku</w:t>
      </w:r>
    </w:p>
    <w:p w:rsidR="005169D4"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Identifikace zadavatele</w:t>
      </w:r>
      <w:r w:rsidR="00D44C60" w:rsidRPr="00785406">
        <w:rPr>
          <w:rFonts w:asciiTheme="minorHAnsi" w:hAnsiTheme="minorHAnsi" w:cs="Arial"/>
          <w:b/>
          <w:sz w:val="24"/>
          <w:szCs w:val="24"/>
        </w:rPr>
        <w:tab/>
      </w:r>
      <w:r w:rsidRPr="00785406">
        <w:rPr>
          <w:rFonts w:asciiTheme="minorHAnsi" w:hAnsiTheme="minorHAnsi" w:cs="Arial"/>
          <w:sz w:val="24"/>
          <w:szCs w:val="24"/>
        </w:rPr>
        <w:t>:</w:t>
      </w:r>
      <w:r w:rsidR="00D44C60" w:rsidRPr="00785406">
        <w:rPr>
          <w:rFonts w:asciiTheme="minorHAnsi" w:hAnsiTheme="minorHAnsi" w:cs="Arial"/>
          <w:sz w:val="24"/>
          <w:szCs w:val="24"/>
        </w:rPr>
        <w:t xml:space="preserve"> </w:t>
      </w:r>
      <w:r w:rsidR="00CD41DF" w:rsidRPr="00785406">
        <w:rPr>
          <w:rFonts w:asciiTheme="minorHAnsi" w:hAnsiTheme="minorHAnsi" w:cs="Arial"/>
          <w:sz w:val="24"/>
          <w:szCs w:val="24"/>
        </w:rPr>
        <w:t>Město Ostrov</w:t>
      </w:r>
    </w:p>
    <w:p w:rsidR="005169D4"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 xml:space="preserve">se sídlem </w:t>
      </w:r>
      <w:r w:rsidRPr="00785406">
        <w:rPr>
          <w:rFonts w:asciiTheme="minorHAnsi" w:hAnsiTheme="minorHAnsi" w:cs="Arial"/>
          <w:sz w:val="24"/>
          <w:szCs w:val="24"/>
        </w:rPr>
        <w:tab/>
        <w:t xml:space="preserve">: </w:t>
      </w:r>
      <w:r w:rsidR="006A5DB6" w:rsidRPr="00785406">
        <w:rPr>
          <w:rFonts w:asciiTheme="minorHAnsi" w:hAnsiTheme="minorHAnsi" w:cs="Arial"/>
          <w:sz w:val="24"/>
          <w:szCs w:val="24"/>
        </w:rPr>
        <w:t>Jáchymovská 1</w:t>
      </w:r>
      <w:r w:rsidRPr="00785406">
        <w:rPr>
          <w:rFonts w:asciiTheme="minorHAnsi" w:hAnsiTheme="minorHAnsi" w:cs="Arial"/>
          <w:sz w:val="24"/>
          <w:szCs w:val="24"/>
        </w:rPr>
        <w:t>, 363 0</w:t>
      </w:r>
      <w:r w:rsidR="0043002D" w:rsidRPr="00785406">
        <w:rPr>
          <w:rFonts w:asciiTheme="minorHAnsi" w:hAnsiTheme="minorHAnsi" w:cs="Arial"/>
          <w:sz w:val="24"/>
          <w:szCs w:val="24"/>
        </w:rPr>
        <w:t>1</w:t>
      </w:r>
      <w:r w:rsidRPr="00785406">
        <w:rPr>
          <w:rFonts w:asciiTheme="minorHAnsi" w:hAnsiTheme="minorHAnsi" w:cs="Arial"/>
          <w:sz w:val="24"/>
          <w:szCs w:val="24"/>
        </w:rPr>
        <w:t xml:space="preserve"> Ostrov</w:t>
      </w:r>
    </w:p>
    <w:p w:rsidR="005169D4"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 xml:space="preserve">Statutární zástupce </w:t>
      </w:r>
      <w:r w:rsidRPr="00785406">
        <w:rPr>
          <w:rFonts w:asciiTheme="minorHAnsi" w:hAnsiTheme="minorHAnsi" w:cs="Arial"/>
          <w:sz w:val="24"/>
          <w:szCs w:val="24"/>
        </w:rPr>
        <w:tab/>
        <w:t xml:space="preserve">: </w:t>
      </w:r>
      <w:r w:rsidR="00E02DD9" w:rsidRPr="00785406">
        <w:rPr>
          <w:rFonts w:asciiTheme="minorHAnsi" w:hAnsiTheme="minorHAnsi" w:cs="Arial"/>
          <w:sz w:val="24"/>
          <w:szCs w:val="24"/>
        </w:rPr>
        <w:t>Ing. J</w:t>
      </w:r>
      <w:r w:rsidR="00785406">
        <w:rPr>
          <w:rFonts w:asciiTheme="minorHAnsi" w:hAnsiTheme="minorHAnsi" w:cs="Arial"/>
          <w:sz w:val="24"/>
          <w:szCs w:val="24"/>
        </w:rPr>
        <w:t>an Bureš</w:t>
      </w:r>
      <w:r w:rsidRPr="00785406">
        <w:rPr>
          <w:rFonts w:asciiTheme="minorHAnsi" w:hAnsiTheme="minorHAnsi" w:cs="Arial"/>
          <w:sz w:val="24"/>
          <w:szCs w:val="24"/>
        </w:rPr>
        <w:t>, starosta města</w:t>
      </w:r>
    </w:p>
    <w:p w:rsidR="005169D4"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IČ</w:t>
      </w:r>
      <w:r w:rsidR="0076336B" w:rsidRPr="00785406">
        <w:rPr>
          <w:rFonts w:asciiTheme="minorHAnsi" w:hAnsiTheme="minorHAnsi" w:cs="Arial"/>
          <w:sz w:val="24"/>
          <w:szCs w:val="24"/>
        </w:rPr>
        <w:t>O</w:t>
      </w:r>
      <w:r w:rsidRPr="00785406">
        <w:rPr>
          <w:rFonts w:asciiTheme="minorHAnsi" w:hAnsiTheme="minorHAnsi" w:cs="Arial"/>
          <w:sz w:val="24"/>
          <w:szCs w:val="24"/>
        </w:rPr>
        <w:t xml:space="preserve">   </w:t>
      </w:r>
      <w:r w:rsidRPr="00785406">
        <w:rPr>
          <w:rFonts w:asciiTheme="minorHAnsi" w:hAnsiTheme="minorHAnsi" w:cs="Arial"/>
          <w:sz w:val="24"/>
          <w:szCs w:val="24"/>
        </w:rPr>
        <w:tab/>
        <w:t>: 00254843</w:t>
      </w:r>
    </w:p>
    <w:p w:rsidR="005169D4"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 xml:space="preserve">DIČ   </w:t>
      </w:r>
      <w:r w:rsidRPr="00785406">
        <w:rPr>
          <w:rFonts w:asciiTheme="minorHAnsi" w:hAnsiTheme="minorHAnsi" w:cs="Arial"/>
          <w:sz w:val="24"/>
          <w:szCs w:val="24"/>
        </w:rPr>
        <w:tab/>
        <w:t xml:space="preserve">: CZ00254843      </w:t>
      </w:r>
    </w:p>
    <w:p w:rsidR="003A3F96"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w</w:t>
      </w:r>
      <w:r w:rsidR="003A3F96" w:rsidRPr="00785406">
        <w:rPr>
          <w:rFonts w:asciiTheme="minorHAnsi" w:hAnsiTheme="minorHAnsi" w:cs="Arial"/>
          <w:sz w:val="24"/>
          <w:szCs w:val="24"/>
        </w:rPr>
        <w:t>ebové stránky</w:t>
      </w:r>
      <w:r w:rsidR="004419DA" w:rsidRPr="00785406">
        <w:rPr>
          <w:rFonts w:asciiTheme="minorHAnsi" w:hAnsiTheme="minorHAnsi" w:cs="Arial"/>
          <w:sz w:val="24"/>
          <w:szCs w:val="24"/>
        </w:rPr>
        <w:t xml:space="preserve"> zadavatele</w:t>
      </w:r>
      <w:r w:rsidR="004419DA" w:rsidRPr="00785406">
        <w:rPr>
          <w:rFonts w:asciiTheme="minorHAnsi" w:hAnsiTheme="minorHAnsi" w:cs="Arial"/>
          <w:sz w:val="24"/>
          <w:szCs w:val="24"/>
        </w:rPr>
        <w:tab/>
        <w:t xml:space="preserve">: </w:t>
      </w:r>
      <w:hyperlink r:id="rId11" w:history="1">
        <w:r w:rsidR="004419DA" w:rsidRPr="00785406">
          <w:rPr>
            <w:rStyle w:val="Hypertextovodkaz"/>
            <w:rFonts w:asciiTheme="minorHAnsi" w:hAnsiTheme="minorHAnsi" w:cs="Arial"/>
            <w:sz w:val="24"/>
            <w:szCs w:val="24"/>
          </w:rPr>
          <w:t>http://</w:t>
        </w:r>
        <w:r w:rsidR="003A3F96" w:rsidRPr="00785406">
          <w:rPr>
            <w:rStyle w:val="Hypertextovodkaz"/>
            <w:rFonts w:asciiTheme="minorHAnsi" w:hAnsiTheme="minorHAnsi" w:cs="Arial"/>
            <w:sz w:val="24"/>
            <w:szCs w:val="24"/>
          </w:rPr>
          <w:t>www.ostrov.cz</w:t>
        </w:r>
      </w:hyperlink>
    </w:p>
    <w:p w:rsidR="003A3F96" w:rsidRPr="00785406" w:rsidRDefault="003A3F96"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profil zadavatele</w:t>
      </w:r>
      <w:r w:rsidR="004419DA" w:rsidRPr="00785406">
        <w:rPr>
          <w:rFonts w:asciiTheme="minorHAnsi" w:hAnsiTheme="minorHAnsi" w:cs="Arial"/>
          <w:sz w:val="24"/>
          <w:szCs w:val="24"/>
        </w:rPr>
        <w:tab/>
        <w:t xml:space="preserve">: </w:t>
      </w:r>
      <w:hyperlink r:id="rId12" w:history="1">
        <w:r w:rsidR="00E02DD9" w:rsidRPr="00785406">
          <w:rPr>
            <w:rStyle w:val="Hypertextovodkaz"/>
            <w:rFonts w:asciiTheme="minorHAnsi" w:hAnsiTheme="minorHAnsi" w:cs="Arial"/>
            <w:sz w:val="24"/>
            <w:szCs w:val="24"/>
          </w:rPr>
          <w:t>https://zakazky.ostrov.cz/profile_display_2.html</w:t>
        </w:r>
      </w:hyperlink>
    </w:p>
    <w:p w:rsidR="005169D4" w:rsidRPr="00785406" w:rsidRDefault="000F3442"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e-mail</w:t>
      </w:r>
      <w:r w:rsidR="005169D4" w:rsidRPr="00785406">
        <w:rPr>
          <w:rFonts w:asciiTheme="minorHAnsi" w:hAnsiTheme="minorHAnsi" w:cs="Arial"/>
          <w:sz w:val="24"/>
          <w:szCs w:val="24"/>
        </w:rPr>
        <w:t xml:space="preserve"> zadavatele</w:t>
      </w:r>
      <w:r w:rsidR="005169D4" w:rsidRPr="00785406">
        <w:rPr>
          <w:rFonts w:asciiTheme="minorHAnsi" w:hAnsiTheme="minorHAnsi" w:cs="Arial"/>
          <w:sz w:val="24"/>
          <w:szCs w:val="24"/>
        </w:rPr>
        <w:tab/>
        <w:t xml:space="preserve">: </w:t>
      </w:r>
      <w:hyperlink r:id="rId13" w:history="1">
        <w:r w:rsidRPr="00785406">
          <w:rPr>
            <w:rStyle w:val="Hypertextovodkaz"/>
            <w:rFonts w:asciiTheme="minorHAnsi" w:hAnsiTheme="minorHAnsi" w:cs="Arial"/>
            <w:sz w:val="24"/>
            <w:szCs w:val="24"/>
          </w:rPr>
          <w:t>podatelna@ostrov.cz</w:t>
        </w:r>
      </w:hyperlink>
    </w:p>
    <w:p w:rsidR="000F3442" w:rsidRDefault="00D06E1D"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kontaktní</w:t>
      </w:r>
      <w:r w:rsidR="000F3442" w:rsidRPr="00785406">
        <w:rPr>
          <w:rFonts w:asciiTheme="minorHAnsi" w:hAnsiTheme="minorHAnsi" w:cs="Arial"/>
          <w:sz w:val="24"/>
          <w:szCs w:val="24"/>
        </w:rPr>
        <w:t xml:space="preserve"> osoby zadavatele</w:t>
      </w:r>
      <w:r w:rsidR="004419DA" w:rsidRPr="00785406">
        <w:rPr>
          <w:rFonts w:asciiTheme="minorHAnsi" w:hAnsiTheme="minorHAnsi" w:cs="Arial"/>
          <w:sz w:val="24"/>
          <w:szCs w:val="24"/>
        </w:rPr>
        <w:tab/>
      </w:r>
      <w:r w:rsidR="000F3442" w:rsidRPr="00785406">
        <w:rPr>
          <w:rFonts w:asciiTheme="minorHAnsi" w:hAnsiTheme="minorHAnsi" w:cs="Arial"/>
          <w:sz w:val="24"/>
          <w:szCs w:val="24"/>
        </w:rPr>
        <w:t xml:space="preserve">: </w:t>
      </w:r>
      <w:r w:rsidR="00785406">
        <w:rPr>
          <w:rFonts w:asciiTheme="minorHAnsi" w:hAnsiTheme="minorHAnsi" w:cs="Arial"/>
          <w:sz w:val="24"/>
          <w:szCs w:val="24"/>
        </w:rPr>
        <w:t>Odbor městských investic a správy</w:t>
      </w:r>
    </w:p>
    <w:p w:rsidR="00785406" w:rsidRDefault="00785406" w:rsidP="00845BE8">
      <w:pPr>
        <w:tabs>
          <w:tab w:val="num" w:pos="1134"/>
        </w:tabs>
        <w:spacing w:line="276" w:lineRule="auto"/>
        <w:jc w:val="both"/>
        <w:rPr>
          <w:rFonts w:asciiTheme="minorHAnsi" w:hAnsiTheme="minorHAnsi" w:cs="Arial"/>
          <w:sz w:val="24"/>
          <w:szCs w:val="24"/>
        </w:rPr>
      </w:pPr>
      <w:r>
        <w:rPr>
          <w:rFonts w:asciiTheme="minorHAnsi" w:hAnsiTheme="minorHAnsi" w:cs="Arial"/>
          <w:sz w:val="24"/>
          <w:szCs w:val="24"/>
        </w:rPr>
        <w:tab/>
        <w:t>Hana Špičková</w:t>
      </w:r>
      <w:r w:rsidR="00845BE8">
        <w:rPr>
          <w:rFonts w:asciiTheme="minorHAnsi" w:hAnsiTheme="minorHAnsi" w:cs="Arial"/>
          <w:sz w:val="24"/>
          <w:szCs w:val="24"/>
        </w:rPr>
        <w:t xml:space="preserve">, vedoucí odboru, tel. 354 224 905, </w:t>
      </w:r>
      <w:hyperlink r:id="rId14" w:history="1">
        <w:r w:rsidR="00845BE8" w:rsidRPr="00845BE8">
          <w:rPr>
            <w:rStyle w:val="Hypertextovodkaz"/>
            <w:rFonts w:asciiTheme="minorHAnsi" w:hAnsiTheme="minorHAnsi" w:cs="Arial"/>
            <w:sz w:val="24"/>
            <w:szCs w:val="24"/>
          </w:rPr>
          <w:t>hspickova@ostrov.cz</w:t>
        </w:r>
      </w:hyperlink>
    </w:p>
    <w:p w:rsidR="00B916E9" w:rsidRPr="00785406" w:rsidRDefault="00A6594C" w:rsidP="00845BE8">
      <w:pPr>
        <w:tabs>
          <w:tab w:val="num" w:pos="1134"/>
        </w:tabs>
        <w:spacing w:line="276" w:lineRule="auto"/>
        <w:jc w:val="both"/>
        <w:rPr>
          <w:rFonts w:asciiTheme="minorHAnsi" w:hAnsiTheme="minorHAnsi" w:cs="Arial"/>
          <w:sz w:val="24"/>
          <w:szCs w:val="24"/>
        </w:rPr>
      </w:pPr>
      <w:r>
        <w:rPr>
          <w:rFonts w:asciiTheme="minorHAnsi" w:hAnsiTheme="minorHAnsi" w:cs="Arial"/>
          <w:sz w:val="24"/>
          <w:szCs w:val="24"/>
        </w:rPr>
        <w:tab/>
        <w:t xml:space="preserve">Martin </w:t>
      </w:r>
      <w:proofErr w:type="spellStart"/>
      <w:r>
        <w:rPr>
          <w:rFonts w:asciiTheme="minorHAnsi" w:hAnsiTheme="minorHAnsi" w:cs="Arial"/>
          <w:sz w:val="24"/>
          <w:szCs w:val="24"/>
        </w:rPr>
        <w:t>Klucho</w:t>
      </w:r>
      <w:proofErr w:type="spellEnd"/>
      <w:r>
        <w:rPr>
          <w:rFonts w:asciiTheme="minorHAnsi" w:hAnsiTheme="minorHAnsi" w:cs="Arial"/>
          <w:sz w:val="24"/>
          <w:szCs w:val="24"/>
        </w:rPr>
        <w:t>, referent tel.: 354 224 902</w:t>
      </w:r>
      <w:r w:rsidR="00B916E9" w:rsidRPr="00785406">
        <w:rPr>
          <w:rFonts w:asciiTheme="minorHAnsi" w:hAnsiTheme="minorHAnsi" w:cs="Arial"/>
          <w:sz w:val="24"/>
          <w:szCs w:val="24"/>
        </w:rPr>
        <w:t xml:space="preserve">, </w:t>
      </w:r>
      <w:hyperlink r:id="rId15" w:history="1">
        <w:r w:rsidRPr="00506BAE">
          <w:rPr>
            <w:rStyle w:val="Hypertextovodkaz"/>
            <w:rFonts w:asciiTheme="minorHAnsi" w:hAnsiTheme="minorHAnsi" w:cs="Arial"/>
            <w:sz w:val="24"/>
            <w:szCs w:val="24"/>
          </w:rPr>
          <w:t>mklucho@ostrov.cz</w:t>
        </w:r>
      </w:hyperlink>
    </w:p>
    <w:p w:rsidR="00E02DD9" w:rsidRPr="00785406" w:rsidRDefault="00E02DD9" w:rsidP="00E02DD9">
      <w:pPr>
        <w:tabs>
          <w:tab w:val="left" w:pos="2552"/>
        </w:tabs>
        <w:spacing w:line="276" w:lineRule="auto"/>
        <w:jc w:val="center"/>
        <w:rPr>
          <w:rFonts w:asciiTheme="minorHAnsi" w:hAnsiTheme="minorHAnsi" w:cs="Arial"/>
          <w:sz w:val="24"/>
          <w:szCs w:val="24"/>
        </w:rPr>
      </w:pPr>
    </w:p>
    <w:p w:rsidR="00E02DD9" w:rsidRPr="00785406" w:rsidRDefault="00E02DD9" w:rsidP="00E14881">
      <w:pPr>
        <w:tabs>
          <w:tab w:val="left" w:pos="2552"/>
        </w:tabs>
        <w:spacing w:line="276" w:lineRule="auto"/>
        <w:jc w:val="both"/>
        <w:rPr>
          <w:rFonts w:asciiTheme="minorHAnsi" w:hAnsiTheme="minorHAnsi" w:cs="Arial"/>
          <w:sz w:val="24"/>
          <w:szCs w:val="24"/>
        </w:rPr>
      </w:pPr>
      <w:r w:rsidRPr="00785406">
        <w:rPr>
          <w:rFonts w:asciiTheme="minorHAnsi" w:hAnsiTheme="minorHAnsi" w:cs="Arial"/>
          <w:sz w:val="24"/>
          <w:szCs w:val="24"/>
        </w:rPr>
        <w:t xml:space="preserve">Zakázka je zadávána v certifikovaném elektronickém nástroji </w:t>
      </w:r>
      <w:r w:rsidRPr="00785406">
        <w:rPr>
          <w:rFonts w:asciiTheme="minorHAnsi" w:hAnsiTheme="minorHAnsi" w:cs="Arial"/>
          <w:b/>
          <w:sz w:val="24"/>
          <w:szCs w:val="24"/>
        </w:rPr>
        <w:t>E-ZAK</w:t>
      </w:r>
      <w:r w:rsidRPr="00785406">
        <w:rPr>
          <w:rFonts w:asciiTheme="minorHAnsi" w:hAnsiTheme="minorHAnsi" w:cs="Arial"/>
          <w:sz w:val="24"/>
          <w:szCs w:val="24"/>
        </w:rPr>
        <w:t xml:space="preserve">, který je dostupný na </w:t>
      </w:r>
      <w:hyperlink r:id="rId16" w:history="1">
        <w:r w:rsidRPr="00785406">
          <w:rPr>
            <w:rStyle w:val="Hypertextovodkaz"/>
            <w:rFonts w:asciiTheme="minorHAnsi" w:hAnsiTheme="minorHAnsi" w:cs="Arial"/>
            <w:sz w:val="24"/>
            <w:szCs w:val="24"/>
          </w:rPr>
          <w:t>https://zakazky.ostrov.cz/</w:t>
        </w:r>
      </w:hyperlink>
    </w:p>
    <w:p w:rsidR="00B27515" w:rsidRPr="00785406" w:rsidRDefault="00B27515" w:rsidP="00E14881">
      <w:pPr>
        <w:tabs>
          <w:tab w:val="left" w:pos="2552"/>
        </w:tabs>
        <w:spacing w:line="276" w:lineRule="auto"/>
        <w:jc w:val="both"/>
        <w:rPr>
          <w:rFonts w:asciiTheme="minorHAnsi" w:hAnsiTheme="minorHAnsi" w:cs="Arial"/>
          <w:sz w:val="24"/>
          <w:szCs w:val="24"/>
        </w:rPr>
      </w:pPr>
    </w:p>
    <w:p w:rsidR="00B27515" w:rsidRPr="00785406" w:rsidRDefault="00B27515" w:rsidP="00E14881">
      <w:pPr>
        <w:jc w:val="both"/>
        <w:rPr>
          <w:rFonts w:asciiTheme="minorHAnsi" w:hAnsiTheme="minorHAnsi" w:cs="Arial"/>
          <w:sz w:val="24"/>
          <w:szCs w:val="24"/>
        </w:rPr>
      </w:pPr>
      <w:r w:rsidRPr="00785406">
        <w:rPr>
          <w:rFonts w:asciiTheme="minorHAnsi" w:hAnsiTheme="minorHAnsi" w:cs="Arial"/>
          <w:sz w:val="24"/>
          <w:szCs w:val="24"/>
        </w:rPr>
        <w:t>Veškerá komunikace, která se týká řízení, probíhá</w:t>
      </w:r>
      <w:r w:rsidR="004D61B9" w:rsidRPr="00785406">
        <w:rPr>
          <w:rFonts w:asciiTheme="minorHAnsi" w:hAnsiTheme="minorHAnsi" w:cs="Arial"/>
          <w:sz w:val="24"/>
          <w:szCs w:val="24"/>
        </w:rPr>
        <w:t xml:space="preserve"> pouze</w:t>
      </w:r>
      <w:r w:rsidRPr="00785406">
        <w:rPr>
          <w:rFonts w:asciiTheme="minorHAnsi" w:hAnsiTheme="minorHAnsi" w:cs="Arial"/>
          <w:sz w:val="24"/>
          <w:szCs w:val="24"/>
        </w:rPr>
        <w:t xml:space="preserve"> elektronicky prostřednictvím elektronického nástroje E-ZAK.</w:t>
      </w:r>
    </w:p>
    <w:p w:rsidR="00E14881" w:rsidRPr="00785406" w:rsidRDefault="00E14881" w:rsidP="00E14881">
      <w:pPr>
        <w:jc w:val="both"/>
        <w:rPr>
          <w:rFonts w:asciiTheme="minorHAnsi" w:hAnsiTheme="minorHAnsi" w:cs="Arial"/>
          <w:sz w:val="24"/>
          <w:szCs w:val="24"/>
        </w:rPr>
      </w:pPr>
    </w:p>
    <w:p w:rsidR="00B27515" w:rsidRPr="00785406" w:rsidRDefault="00B27515" w:rsidP="00E14881">
      <w:pPr>
        <w:jc w:val="both"/>
        <w:rPr>
          <w:rFonts w:asciiTheme="minorHAnsi" w:hAnsiTheme="minorHAnsi" w:cs="Arial"/>
          <w:sz w:val="24"/>
          <w:szCs w:val="24"/>
        </w:rPr>
      </w:pPr>
      <w:r w:rsidRPr="00785406">
        <w:rPr>
          <w:rFonts w:asciiTheme="minorHAnsi" w:hAnsiTheme="minorHAnsi" w:cs="Arial"/>
          <w:sz w:val="24"/>
          <w:szCs w:val="24"/>
        </w:rPr>
        <w:t>Veškeré podmínky a informace týkající se elektronického nástroje jsou dostupné na:</w:t>
      </w:r>
    </w:p>
    <w:p w:rsidR="00B27515" w:rsidRPr="00785406" w:rsidRDefault="00422020" w:rsidP="00E14881">
      <w:pPr>
        <w:pStyle w:val="Bezmezer"/>
        <w:jc w:val="both"/>
        <w:rPr>
          <w:rFonts w:asciiTheme="minorHAnsi" w:eastAsia="Times New Roman" w:hAnsiTheme="minorHAnsi" w:cs="Arial"/>
          <w:sz w:val="24"/>
          <w:szCs w:val="24"/>
          <w:lang w:eastAsia="cs-CZ"/>
        </w:rPr>
      </w:pPr>
      <w:hyperlink r:id="rId17" w:history="1">
        <w:r w:rsidR="00E14881" w:rsidRPr="00785406">
          <w:rPr>
            <w:rStyle w:val="Hypertextovodkaz"/>
            <w:rFonts w:asciiTheme="minorHAnsi" w:eastAsia="Times New Roman" w:hAnsiTheme="minorHAnsi" w:cs="Arial"/>
            <w:sz w:val="24"/>
            <w:szCs w:val="24"/>
            <w:lang w:eastAsia="cs-CZ"/>
          </w:rPr>
          <w:t>https://zakazky.ostrov.cz/data/manual/EZAK-Manual-Dodavatele.pdf</w:t>
        </w:r>
      </w:hyperlink>
    </w:p>
    <w:p w:rsidR="00B27515" w:rsidRPr="00785406" w:rsidRDefault="00422020" w:rsidP="00E14881">
      <w:pPr>
        <w:pStyle w:val="Bezmezer"/>
        <w:jc w:val="both"/>
        <w:rPr>
          <w:rFonts w:asciiTheme="minorHAnsi" w:eastAsia="Times New Roman" w:hAnsiTheme="minorHAnsi" w:cs="Arial"/>
          <w:sz w:val="24"/>
          <w:szCs w:val="24"/>
          <w:lang w:eastAsia="cs-CZ"/>
        </w:rPr>
      </w:pPr>
      <w:hyperlink r:id="rId18" w:history="1">
        <w:r w:rsidR="00E14881" w:rsidRPr="00785406">
          <w:rPr>
            <w:rStyle w:val="Hypertextovodkaz"/>
            <w:rFonts w:asciiTheme="minorHAnsi" w:eastAsia="Times New Roman" w:hAnsiTheme="minorHAnsi" w:cs="Arial"/>
            <w:sz w:val="24"/>
            <w:szCs w:val="24"/>
            <w:lang w:eastAsia="cs-CZ"/>
          </w:rPr>
          <w:t>https://zakazky.ostrov.cz/data/manual/QCM.Podepisovaci_applet.pdf</w:t>
        </w:r>
      </w:hyperlink>
    </w:p>
    <w:p w:rsidR="00E14881" w:rsidRPr="00785406" w:rsidRDefault="00E14881" w:rsidP="00E14881">
      <w:pPr>
        <w:pStyle w:val="Bezmezer"/>
        <w:jc w:val="both"/>
        <w:rPr>
          <w:rFonts w:asciiTheme="minorHAnsi" w:eastAsia="Times New Roman" w:hAnsiTheme="minorHAnsi" w:cs="Arial"/>
          <w:sz w:val="24"/>
          <w:szCs w:val="24"/>
          <w:lang w:eastAsia="cs-CZ"/>
        </w:rPr>
      </w:pPr>
    </w:p>
    <w:p w:rsidR="00B27515" w:rsidRPr="00785406" w:rsidRDefault="00E14881" w:rsidP="00E14881">
      <w:pPr>
        <w:jc w:val="both"/>
        <w:rPr>
          <w:rFonts w:asciiTheme="minorHAnsi" w:hAnsiTheme="minorHAnsi" w:cs="Arial"/>
          <w:b/>
          <w:sz w:val="24"/>
          <w:szCs w:val="24"/>
        </w:rPr>
      </w:pPr>
      <w:r w:rsidRPr="00785406">
        <w:rPr>
          <w:rFonts w:asciiTheme="minorHAnsi" w:hAnsiTheme="minorHAnsi" w:cs="Arial"/>
          <w:b/>
          <w:sz w:val="24"/>
          <w:szCs w:val="24"/>
        </w:rPr>
        <w:t>Dodavatel či účastník řízení je povinen provést registraci v elektronickém nástroji E-ZAK za účelem komunikace se zadavatelem!</w:t>
      </w:r>
    </w:p>
    <w:p w:rsidR="00E14881" w:rsidRPr="00785406" w:rsidRDefault="00E14881" w:rsidP="00E14881">
      <w:pPr>
        <w:jc w:val="both"/>
        <w:rPr>
          <w:rFonts w:asciiTheme="minorHAnsi" w:hAnsiTheme="minorHAnsi" w:cs="Arial"/>
          <w:sz w:val="24"/>
          <w:szCs w:val="24"/>
        </w:rPr>
      </w:pPr>
    </w:p>
    <w:p w:rsidR="00785406" w:rsidRDefault="00B27515" w:rsidP="00DA3B5F">
      <w:pPr>
        <w:ind w:firstLine="284"/>
        <w:jc w:val="both"/>
        <w:rPr>
          <w:rFonts w:asciiTheme="minorHAnsi" w:hAnsiTheme="minorHAnsi" w:cs="Arial"/>
          <w:sz w:val="24"/>
          <w:szCs w:val="24"/>
        </w:rPr>
      </w:pPr>
      <w:r w:rsidRPr="00785406">
        <w:rPr>
          <w:rFonts w:asciiTheme="minorHAnsi" w:hAnsiTheme="minorHAnsi" w:cs="Arial"/>
          <w:sz w:val="24"/>
          <w:szCs w:val="24"/>
        </w:rPr>
        <w:t>V případě jakýchkoli otázek týkajících se uživatelského ovládání elektronického nástroje dostupného na výše uvedené webové stránce kontaktujte</w:t>
      </w:r>
      <w:r w:rsidR="00E14881" w:rsidRPr="00785406">
        <w:rPr>
          <w:rFonts w:asciiTheme="minorHAnsi" w:hAnsiTheme="minorHAnsi" w:cs="Arial"/>
          <w:sz w:val="24"/>
          <w:szCs w:val="24"/>
        </w:rPr>
        <w:t xml:space="preserve"> </w:t>
      </w:r>
      <w:hyperlink r:id="rId19" w:history="1">
        <w:r w:rsidR="00E14881" w:rsidRPr="00785406">
          <w:rPr>
            <w:rStyle w:val="Hypertextovodkaz"/>
            <w:rFonts w:asciiTheme="minorHAnsi" w:hAnsiTheme="minorHAnsi" w:cs="Arial"/>
            <w:sz w:val="24"/>
            <w:szCs w:val="24"/>
          </w:rPr>
          <w:t>zakazky@ostrov.cz</w:t>
        </w:r>
      </w:hyperlink>
      <w:r w:rsidR="00E14881" w:rsidRPr="00785406">
        <w:rPr>
          <w:rFonts w:asciiTheme="minorHAnsi" w:hAnsiTheme="minorHAnsi" w:cs="Arial"/>
          <w:sz w:val="24"/>
          <w:szCs w:val="24"/>
        </w:rPr>
        <w:t xml:space="preserve">. </w:t>
      </w:r>
    </w:p>
    <w:p w:rsidR="00B27515" w:rsidRPr="00785406" w:rsidRDefault="00422020" w:rsidP="00DA3B5F">
      <w:pPr>
        <w:ind w:firstLine="284"/>
        <w:jc w:val="both"/>
        <w:rPr>
          <w:rFonts w:asciiTheme="minorHAnsi" w:hAnsiTheme="minorHAnsi" w:cs="Arial"/>
          <w:sz w:val="24"/>
          <w:szCs w:val="24"/>
        </w:rPr>
      </w:pPr>
      <w:hyperlink r:id="rId20" w:history="1"/>
      <w:r w:rsidR="00B27515" w:rsidRPr="00785406">
        <w:rPr>
          <w:rFonts w:asciiTheme="minorHAnsi" w:hAnsiTheme="minorHAnsi" w:cs="Arial"/>
          <w:sz w:val="24"/>
          <w:szCs w:val="24"/>
        </w:rPr>
        <w:t xml:space="preserve">V případě jakýchkoli otázek týkajících se technického nastavení kontaktujte, prosím, provozovatele elektronického nástroje E-ZAK na e-mailu: </w:t>
      </w:r>
      <w:bookmarkStart w:id="0" w:name="_Hlt283614478"/>
      <w:bookmarkStart w:id="1" w:name="_Hlt283614479"/>
      <w:r w:rsidR="00E14881" w:rsidRPr="00785406">
        <w:rPr>
          <w:rFonts w:asciiTheme="minorHAnsi" w:hAnsiTheme="minorHAnsi" w:cs="Arial"/>
          <w:sz w:val="24"/>
          <w:szCs w:val="24"/>
        </w:rPr>
        <w:fldChar w:fldCharType="begin"/>
      </w:r>
      <w:r w:rsidR="00E14881" w:rsidRPr="00785406">
        <w:rPr>
          <w:rFonts w:asciiTheme="minorHAnsi" w:hAnsiTheme="minorHAnsi" w:cs="Arial"/>
          <w:sz w:val="24"/>
          <w:szCs w:val="24"/>
        </w:rPr>
        <w:instrText xml:space="preserve"> HYPERLINK "mailto:podpora@ezak.cz" </w:instrText>
      </w:r>
      <w:r w:rsidR="00E14881" w:rsidRPr="00785406">
        <w:rPr>
          <w:rFonts w:asciiTheme="minorHAnsi" w:hAnsiTheme="minorHAnsi" w:cs="Arial"/>
          <w:sz w:val="24"/>
          <w:szCs w:val="24"/>
        </w:rPr>
        <w:fldChar w:fldCharType="separate"/>
      </w:r>
      <w:r w:rsidR="00E14881" w:rsidRPr="00785406">
        <w:rPr>
          <w:rStyle w:val="Hypertextovodkaz"/>
          <w:rFonts w:asciiTheme="minorHAnsi" w:hAnsiTheme="minorHAnsi" w:cs="Arial"/>
          <w:sz w:val="24"/>
          <w:szCs w:val="24"/>
        </w:rPr>
        <w:t>podpora@ezak.cz</w:t>
      </w:r>
      <w:bookmarkEnd w:id="0"/>
      <w:bookmarkEnd w:id="1"/>
      <w:r w:rsidR="00E14881" w:rsidRPr="00785406">
        <w:rPr>
          <w:rFonts w:asciiTheme="minorHAnsi" w:hAnsiTheme="minorHAnsi" w:cs="Arial"/>
          <w:sz w:val="24"/>
          <w:szCs w:val="24"/>
        </w:rPr>
        <w:fldChar w:fldCharType="end"/>
      </w:r>
      <w:r w:rsidR="00B27515" w:rsidRPr="00785406">
        <w:rPr>
          <w:rFonts w:asciiTheme="minorHAnsi" w:hAnsiTheme="minorHAnsi" w:cs="Arial"/>
          <w:sz w:val="24"/>
          <w:szCs w:val="24"/>
        </w:rPr>
        <w:t>.</w:t>
      </w:r>
    </w:p>
    <w:p w:rsidR="00B916E9" w:rsidRPr="00785406" w:rsidRDefault="00B916E9" w:rsidP="00E14881">
      <w:pPr>
        <w:tabs>
          <w:tab w:val="left" w:pos="2552"/>
        </w:tabs>
        <w:spacing w:line="276" w:lineRule="auto"/>
        <w:rPr>
          <w:rFonts w:asciiTheme="minorHAnsi" w:hAnsiTheme="minorHAnsi" w:cs="Arial"/>
          <w:sz w:val="24"/>
          <w:szCs w:val="24"/>
        </w:rPr>
      </w:pPr>
    </w:p>
    <w:p w:rsidR="009659DD" w:rsidRDefault="009659DD"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sectPr w:rsidR="009659DD">
          <w:headerReference w:type="default" r:id="rId21"/>
          <w:footerReference w:type="default" r:id="rId22"/>
          <w:pgSz w:w="11906" w:h="16838"/>
          <w:pgMar w:top="1252" w:right="1417" w:bottom="1135" w:left="1417" w:header="708" w:footer="708" w:gutter="0"/>
          <w:cols w:space="708"/>
        </w:sectPr>
      </w:pPr>
    </w:p>
    <w:p w:rsidR="001B19BB" w:rsidRPr="00785406" w:rsidRDefault="005169D4"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85406">
        <w:rPr>
          <w:rFonts w:asciiTheme="minorHAnsi" w:hAnsiTheme="minorHAnsi" w:cs="Arial"/>
          <w:b/>
          <w:sz w:val="24"/>
          <w:szCs w:val="24"/>
        </w:rPr>
        <w:lastRenderedPageBreak/>
        <w:t xml:space="preserve">Název veřejné zakázky: </w:t>
      </w:r>
    </w:p>
    <w:p w:rsidR="00AC14FC" w:rsidRDefault="00AC14FC" w:rsidP="00A6594C">
      <w:pPr>
        <w:spacing w:before="120" w:line="360" w:lineRule="auto"/>
        <w:rPr>
          <w:rFonts w:ascii="Book Antiqua" w:hAnsi="Book Antiqua"/>
          <w:b/>
          <w:sz w:val="24"/>
          <w:szCs w:val="24"/>
        </w:rPr>
      </w:pPr>
      <w:r w:rsidRPr="00AC14FC">
        <w:rPr>
          <w:rFonts w:ascii="Book Antiqua" w:hAnsi="Book Antiqua"/>
          <w:b/>
          <w:sz w:val="24"/>
          <w:szCs w:val="24"/>
        </w:rPr>
        <w:t>Oprava povrchů tělocvičen Základní školy Májová 997, 363 01 Ostrov</w:t>
      </w:r>
    </w:p>
    <w:p w:rsidR="005169D4" w:rsidRDefault="00A6594C" w:rsidP="00A6594C">
      <w:pPr>
        <w:spacing w:before="120" w:line="360" w:lineRule="auto"/>
        <w:rPr>
          <w:rFonts w:asciiTheme="minorHAnsi" w:hAnsiTheme="minorHAnsi" w:cs="Arial"/>
          <w:b/>
          <w:sz w:val="24"/>
          <w:szCs w:val="24"/>
        </w:rPr>
      </w:pPr>
      <w:r w:rsidRPr="00785406">
        <w:rPr>
          <w:rFonts w:asciiTheme="minorHAnsi" w:hAnsiTheme="minorHAnsi" w:cs="Arial"/>
          <w:b/>
          <w:sz w:val="24"/>
          <w:szCs w:val="24"/>
        </w:rPr>
        <w:t xml:space="preserve"> </w:t>
      </w:r>
      <w:r w:rsidR="005169D4" w:rsidRPr="00785406">
        <w:rPr>
          <w:rFonts w:asciiTheme="minorHAnsi" w:hAnsiTheme="minorHAnsi" w:cs="Arial"/>
          <w:b/>
          <w:sz w:val="24"/>
          <w:szCs w:val="24"/>
        </w:rPr>
        <w:t xml:space="preserve">Vymezení předmětu veřejné zakázky </w:t>
      </w:r>
    </w:p>
    <w:p w:rsidR="00AC14FC" w:rsidRDefault="007B00A3" w:rsidP="00B239A8">
      <w:pPr>
        <w:spacing w:before="120"/>
        <w:jc w:val="both"/>
        <w:rPr>
          <w:rFonts w:asciiTheme="minorHAnsi" w:hAnsiTheme="minorHAnsi" w:cstheme="minorHAnsi"/>
          <w:sz w:val="24"/>
          <w:szCs w:val="24"/>
        </w:rPr>
      </w:pPr>
      <w:r w:rsidRPr="007B00A3">
        <w:rPr>
          <w:rFonts w:asciiTheme="minorHAnsi" w:hAnsiTheme="minorHAnsi" w:cstheme="minorHAnsi"/>
          <w:sz w:val="24"/>
          <w:szCs w:val="24"/>
        </w:rPr>
        <w:t>Předmětem veřejné zakázky malého rozsahu v rámci tohoto řízení je provedení stavby „</w:t>
      </w:r>
      <w:r w:rsidR="00AC14FC" w:rsidRPr="00AC14FC">
        <w:rPr>
          <w:rFonts w:asciiTheme="minorHAnsi" w:hAnsiTheme="minorHAnsi" w:cstheme="minorHAnsi"/>
          <w:b/>
          <w:sz w:val="24"/>
          <w:szCs w:val="24"/>
        </w:rPr>
        <w:t>Oprava povrchů tělocvičen Základní školy Májová 997, 363 01 Ostrov</w:t>
      </w:r>
      <w:r w:rsidRPr="007B00A3">
        <w:rPr>
          <w:rFonts w:asciiTheme="minorHAnsi" w:hAnsiTheme="minorHAnsi" w:cstheme="minorHAnsi"/>
          <w:b/>
          <w:sz w:val="24"/>
          <w:szCs w:val="24"/>
        </w:rPr>
        <w:t>“</w:t>
      </w:r>
      <w:r w:rsidRPr="007B00A3">
        <w:rPr>
          <w:rFonts w:asciiTheme="minorHAnsi" w:hAnsiTheme="minorHAnsi" w:cstheme="minorHAnsi"/>
          <w:sz w:val="24"/>
          <w:szCs w:val="24"/>
        </w:rPr>
        <w:t xml:space="preserve"> (dále jen „Stavba“) v rozsahu specifikovaném zadávacími podmínkami vč</w:t>
      </w:r>
      <w:r w:rsidR="00E840FB">
        <w:rPr>
          <w:rFonts w:asciiTheme="minorHAnsi" w:hAnsiTheme="minorHAnsi" w:cstheme="minorHAnsi"/>
          <w:sz w:val="24"/>
          <w:szCs w:val="24"/>
        </w:rPr>
        <w:t xml:space="preserve">etně projektové </w:t>
      </w:r>
      <w:r w:rsidRPr="007B00A3">
        <w:rPr>
          <w:rFonts w:asciiTheme="minorHAnsi" w:hAnsiTheme="minorHAnsi" w:cstheme="minorHAnsi"/>
          <w:sz w:val="24"/>
          <w:szCs w:val="24"/>
        </w:rPr>
        <w:t>dokumentace „Stavby“ a ostatní zadávací dokumentací tohoto zadávacího řízení.</w:t>
      </w:r>
      <w:r w:rsidR="0089750D">
        <w:rPr>
          <w:rFonts w:asciiTheme="minorHAnsi" w:hAnsiTheme="minorHAnsi" w:cstheme="minorHAnsi"/>
          <w:sz w:val="24"/>
          <w:szCs w:val="24"/>
        </w:rPr>
        <w:t xml:space="preserve"> </w:t>
      </w:r>
      <w:r w:rsidR="00AC14FC">
        <w:rPr>
          <w:rFonts w:asciiTheme="minorHAnsi" w:hAnsiTheme="minorHAnsi" w:cstheme="minorHAnsi"/>
          <w:sz w:val="24"/>
          <w:szCs w:val="24"/>
        </w:rPr>
        <w:t xml:space="preserve">Objekt dvou tělocvičen o ploše cca. 200 m2 a 250 m2.  Stávající povrch tvoří parketové vlysy. U menší tělocvičny budou stávající parketové vlysy zachovány. Bude provedeno jejich zbroušení, přilepení odtržených vlysů, zatření spár mezi jednotlivými vlysy a následná povrchová úprava lakováním. </w:t>
      </w:r>
      <w:r w:rsidR="004B77F7">
        <w:rPr>
          <w:rFonts w:asciiTheme="minorHAnsi" w:hAnsiTheme="minorHAnsi" w:cstheme="minorHAnsi"/>
          <w:sz w:val="24"/>
          <w:szCs w:val="24"/>
        </w:rPr>
        <w:t>Jednoduché lajnování pouze obvodu</w:t>
      </w:r>
      <w:r w:rsidR="00FB13FE">
        <w:rPr>
          <w:rFonts w:asciiTheme="minorHAnsi" w:hAnsiTheme="minorHAnsi" w:cstheme="minorHAnsi"/>
          <w:sz w:val="24"/>
          <w:szCs w:val="24"/>
        </w:rPr>
        <w:t xml:space="preserve"> a středu</w:t>
      </w:r>
      <w:r w:rsidR="004B77F7">
        <w:rPr>
          <w:rFonts w:asciiTheme="minorHAnsi" w:hAnsiTheme="minorHAnsi" w:cstheme="minorHAnsi"/>
          <w:sz w:val="24"/>
          <w:szCs w:val="24"/>
        </w:rPr>
        <w:t xml:space="preserve"> – vymezení cvičebního prostoru. </w:t>
      </w:r>
      <w:r w:rsidR="00AC14FC">
        <w:rPr>
          <w:rFonts w:asciiTheme="minorHAnsi" w:hAnsiTheme="minorHAnsi" w:cstheme="minorHAnsi"/>
          <w:sz w:val="24"/>
          <w:szCs w:val="24"/>
        </w:rPr>
        <w:t xml:space="preserve">Zároveň budou v této tělocvičně odstraněny přebytečné cvičební prvky – zavěšení gymnastických kruhů, zavěšení pro šplhací lana. </w:t>
      </w:r>
      <w:r w:rsidR="00B239A8">
        <w:rPr>
          <w:rFonts w:asciiTheme="minorHAnsi" w:hAnsiTheme="minorHAnsi" w:cstheme="minorHAnsi"/>
          <w:sz w:val="24"/>
          <w:szCs w:val="24"/>
        </w:rPr>
        <w:t>Ze stávající nik ve stěnách po topení budou vytvořeny skříňky pod uzamčením.  Spolu s renovací podlahy budou renovovány, popřípadě nově nahrazeny žebřiny podél stěn.</w:t>
      </w:r>
    </w:p>
    <w:p w:rsidR="00B239A8" w:rsidRDefault="00B239A8" w:rsidP="00B239A8">
      <w:pPr>
        <w:spacing w:before="120"/>
        <w:jc w:val="both"/>
        <w:rPr>
          <w:rFonts w:asciiTheme="minorHAnsi" w:hAnsiTheme="minorHAnsi" w:cstheme="minorHAnsi"/>
          <w:sz w:val="24"/>
          <w:szCs w:val="24"/>
        </w:rPr>
      </w:pPr>
      <w:r>
        <w:rPr>
          <w:rFonts w:asciiTheme="minorHAnsi" w:hAnsiTheme="minorHAnsi" w:cstheme="minorHAnsi"/>
          <w:sz w:val="24"/>
          <w:szCs w:val="24"/>
        </w:rPr>
        <w:t xml:space="preserve">Velká tělocvična : stávající vlysová podlaha bude kompletně odstraněna  a nahrazena </w:t>
      </w:r>
      <w:r w:rsidR="004B77F7">
        <w:rPr>
          <w:rFonts w:asciiTheme="minorHAnsi" w:hAnsiTheme="minorHAnsi" w:cstheme="minorHAnsi"/>
          <w:sz w:val="24"/>
          <w:szCs w:val="24"/>
        </w:rPr>
        <w:t xml:space="preserve">novým polyuretanovým povrchem- odstranění vlysů, provedení nové hydroizolace, vyrovnávací samonivelační anhydrit, litá polyuretanová podlah </w:t>
      </w:r>
      <w:proofErr w:type="spellStart"/>
      <w:r w:rsidR="004B77F7">
        <w:rPr>
          <w:rFonts w:asciiTheme="minorHAnsi" w:hAnsiTheme="minorHAnsi" w:cstheme="minorHAnsi"/>
          <w:sz w:val="24"/>
          <w:szCs w:val="24"/>
        </w:rPr>
        <w:t>tl</w:t>
      </w:r>
      <w:proofErr w:type="spellEnd"/>
      <w:r w:rsidR="004B77F7">
        <w:rPr>
          <w:rFonts w:asciiTheme="minorHAnsi" w:hAnsiTheme="minorHAnsi" w:cstheme="minorHAnsi"/>
          <w:sz w:val="24"/>
          <w:szCs w:val="24"/>
        </w:rPr>
        <w:t xml:space="preserve">. </w:t>
      </w:r>
      <w:proofErr w:type="gramStart"/>
      <w:r w:rsidR="004B77F7">
        <w:rPr>
          <w:rFonts w:asciiTheme="minorHAnsi" w:hAnsiTheme="minorHAnsi" w:cstheme="minorHAnsi"/>
          <w:sz w:val="24"/>
          <w:szCs w:val="24"/>
        </w:rPr>
        <w:t>cca</w:t>
      </w:r>
      <w:proofErr w:type="gramEnd"/>
      <w:r w:rsidR="004B77F7">
        <w:rPr>
          <w:rFonts w:asciiTheme="minorHAnsi" w:hAnsiTheme="minorHAnsi" w:cstheme="minorHAnsi"/>
          <w:sz w:val="24"/>
          <w:szCs w:val="24"/>
        </w:rPr>
        <w:t xml:space="preserve"> 10 mm, lajnování – volejbal, basketbal, </w:t>
      </w:r>
      <w:proofErr w:type="spellStart"/>
      <w:r w:rsidR="004B77F7">
        <w:rPr>
          <w:rFonts w:asciiTheme="minorHAnsi" w:hAnsiTheme="minorHAnsi" w:cstheme="minorHAnsi"/>
          <w:sz w:val="24"/>
          <w:szCs w:val="24"/>
        </w:rPr>
        <w:t>floorbal</w:t>
      </w:r>
      <w:proofErr w:type="spellEnd"/>
      <w:r w:rsidR="00E238B4">
        <w:rPr>
          <w:rFonts w:asciiTheme="minorHAnsi" w:hAnsiTheme="minorHAnsi" w:cstheme="minorHAnsi"/>
          <w:sz w:val="24"/>
          <w:szCs w:val="24"/>
        </w:rPr>
        <w:t>, házená</w:t>
      </w:r>
      <w:r w:rsidR="004B77F7">
        <w:rPr>
          <w:rFonts w:asciiTheme="minorHAnsi" w:hAnsiTheme="minorHAnsi" w:cstheme="minorHAnsi"/>
          <w:sz w:val="24"/>
          <w:szCs w:val="24"/>
        </w:rPr>
        <w:t xml:space="preserve"> . </w:t>
      </w:r>
    </w:p>
    <w:p w:rsidR="004B77F7" w:rsidRDefault="004B77F7" w:rsidP="00B239A8">
      <w:pPr>
        <w:spacing w:before="120"/>
        <w:jc w:val="both"/>
        <w:rPr>
          <w:rFonts w:asciiTheme="minorHAnsi" w:hAnsiTheme="minorHAnsi" w:cstheme="minorHAnsi"/>
          <w:sz w:val="24"/>
          <w:szCs w:val="24"/>
        </w:rPr>
      </w:pPr>
      <w:r>
        <w:rPr>
          <w:rFonts w:asciiTheme="minorHAnsi" w:hAnsiTheme="minorHAnsi" w:cstheme="minorHAnsi"/>
          <w:sz w:val="24"/>
          <w:szCs w:val="24"/>
        </w:rPr>
        <w:t>Stávající vybavení tělocvičny / žebřiny, tyče pro šplh, kruhy, konstrukce pro šplh na laně apod. / bude kompletně odstraněno, otvory po odstranění zednicky začištěny. Ze stávající nik ve stěnách po topení budou vytvořeny skříňky pod uzamčením. Obvodové stěny budou obloženy laminem</w:t>
      </w:r>
      <w:r w:rsidR="00E238B4">
        <w:rPr>
          <w:rFonts w:asciiTheme="minorHAnsi" w:hAnsiTheme="minorHAnsi" w:cstheme="minorHAnsi"/>
          <w:sz w:val="24"/>
          <w:szCs w:val="24"/>
        </w:rPr>
        <w:t xml:space="preserve"> </w:t>
      </w:r>
      <w:proofErr w:type="spellStart"/>
      <w:r w:rsidR="00E238B4">
        <w:rPr>
          <w:rFonts w:asciiTheme="minorHAnsi" w:hAnsiTheme="minorHAnsi" w:cstheme="minorHAnsi"/>
          <w:sz w:val="24"/>
          <w:szCs w:val="24"/>
        </w:rPr>
        <w:t>tl</w:t>
      </w:r>
      <w:proofErr w:type="spellEnd"/>
      <w:r w:rsidR="00E238B4">
        <w:rPr>
          <w:rFonts w:asciiTheme="minorHAnsi" w:hAnsiTheme="minorHAnsi" w:cstheme="minorHAnsi"/>
          <w:sz w:val="24"/>
          <w:szCs w:val="24"/>
        </w:rPr>
        <w:t>. 18 mm, Multiplexem</w:t>
      </w:r>
      <w:r>
        <w:rPr>
          <w:rFonts w:asciiTheme="minorHAnsi" w:hAnsiTheme="minorHAnsi" w:cstheme="minorHAnsi"/>
          <w:sz w:val="24"/>
          <w:szCs w:val="24"/>
        </w:rPr>
        <w:t xml:space="preserve"> </w:t>
      </w:r>
      <w:r w:rsidR="00E238B4">
        <w:rPr>
          <w:rFonts w:asciiTheme="minorHAnsi" w:hAnsiTheme="minorHAnsi" w:cstheme="minorHAnsi"/>
          <w:sz w:val="24"/>
          <w:szCs w:val="24"/>
        </w:rPr>
        <w:t xml:space="preserve">či podobným vhodným velkoplošným materiálem </w:t>
      </w:r>
      <w:r>
        <w:rPr>
          <w:rFonts w:asciiTheme="minorHAnsi" w:hAnsiTheme="minorHAnsi" w:cstheme="minorHAnsi"/>
          <w:sz w:val="24"/>
          <w:szCs w:val="24"/>
        </w:rPr>
        <w:t>do výše 3 m nad podlahu.</w:t>
      </w:r>
    </w:p>
    <w:p w:rsidR="004B77F7" w:rsidRDefault="00E238B4" w:rsidP="00B239A8">
      <w:pPr>
        <w:spacing w:before="120"/>
        <w:jc w:val="both"/>
        <w:rPr>
          <w:rFonts w:asciiTheme="minorHAnsi" w:hAnsiTheme="minorHAnsi" w:cstheme="minorHAnsi"/>
          <w:sz w:val="24"/>
          <w:szCs w:val="24"/>
        </w:rPr>
      </w:pPr>
      <w:r>
        <w:rPr>
          <w:rFonts w:asciiTheme="minorHAnsi" w:hAnsiTheme="minorHAnsi" w:cstheme="minorHAnsi"/>
          <w:sz w:val="24"/>
          <w:szCs w:val="24"/>
        </w:rPr>
        <w:t>Stávající dveře do tělocvičen (</w:t>
      </w:r>
      <w:r w:rsidR="004B77F7">
        <w:rPr>
          <w:rFonts w:asciiTheme="minorHAnsi" w:hAnsiTheme="minorHAnsi" w:cstheme="minorHAnsi"/>
          <w:sz w:val="24"/>
          <w:szCs w:val="24"/>
        </w:rPr>
        <w:t>3 ks) budou odstraněny a nahrazeny novými z </w:t>
      </w:r>
      <w:r w:rsidR="00FB13FE">
        <w:rPr>
          <w:rFonts w:asciiTheme="minorHAnsi" w:hAnsiTheme="minorHAnsi" w:cstheme="minorHAnsi"/>
          <w:sz w:val="24"/>
          <w:szCs w:val="24"/>
        </w:rPr>
        <w:t xml:space="preserve">plastových profilů </w:t>
      </w:r>
      <w:r>
        <w:rPr>
          <w:rFonts w:asciiTheme="minorHAnsi" w:hAnsiTheme="minorHAnsi" w:cstheme="minorHAnsi"/>
          <w:sz w:val="24"/>
          <w:szCs w:val="24"/>
        </w:rPr>
        <w:t xml:space="preserve">(bílá barva) </w:t>
      </w:r>
      <w:r w:rsidR="00FB13FE">
        <w:rPr>
          <w:rFonts w:asciiTheme="minorHAnsi" w:hAnsiTheme="minorHAnsi" w:cstheme="minorHAnsi"/>
          <w:sz w:val="24"/>
          <w:szCs w:val="24"/>
        </w:rPr>
        <w:t>v původním členění. Případná výšková nerovnost s přístupovou chodbou bude na chodbě vyrovnána bezbariérově.</w:t>
      </w:r>
    </w:p>
    <w:p w:rsidR="00FB13FE" w:rsidRDefault="00FB13FE" w:rsidP="00B239A8">
      <w:pPr>
        <w:spacing w:before="120"/>
        <w:jc w:val="both"/>
        <w:rPr>
          <w:rFonts w:asciiTheme="minorHAnsi" w:hAnsiTheme="minorHAnsi" w:cstheme="minorHAnsi"/>
          <w:sz w:val="24"/>
          <w:szCs w:val="24"/>
        </w:rPr>
      </w:pPr>
      <w:r>
        <w:rPr>
          <w:rFonts w:asciiTheme="minorHAnsi" w:hAnsiTheme="minorHAnsi" w:cstheme="minorHAnsi"/>
          <w:sz w:val="24"/>
          <w:szCs w:val="24"/>
        </w:rPr>
        <w:t>Obě tělocvičny budou nově vymalovány.</w:t>
      </w:r>
    </w:p>
    <w:p w:rsidR="007B00A3" w:rsidRPr="00E840FB" w:rsidRDefault="007B00A3" w:rsidP="00E840FB">
      <w:pPr>
        <w:spacing w:before="120"/>
        <w:rPr>
          <w:rFonts w:asciiTheme="minorHAnsi" w:hAnsiTheme="minorHAnsi" w:cstheme="minorHAnsi"/>
          <w:sz w:val="24"/>
          <w:szCs w:val="24"/>
        </w:rPr>
      </w:pPr>
      <w:r w:rsidRPr="007B00A3">
        <w:rPr>
          <w:rFonts w:asciiTheme="minorHAnsi" w:hAnsiTheme="minorHAnsi" w:cstheme="minorHAnsi"/>
          <w:sz w:val="24"/>
          <w:szCs w:val="24"/>
        </w:rPr>
        <w:t>Součástí předmětu veřejné zakázky je zajištění všech činností souvisejících s komplexním provedením „Stavby“ a jejím předáním zadavateli.</w:t>
      </w:r>
    </w:p>
    <w:p w:rsidR="007B00A3" w:rsidRDefault="007B00A3" w:rsidP="007B00A3">
      <w:pPr>
        <w:jc w:val="both"/>
        <w:rPr>
          <w:rFonts w:ascii="Arial" w:hAnsi="Arial" w:cs="Arial"/>
        </w:rPr>
      </w:pPr>
      <w:r w:rsidRPr="007B00A3">
        <w:rPr>
          <w:rFonts w:asciiTheme="minorHAnsi" w:hAnsiTheme="minorHAnsi" w:cstheme="minorHAnsi"/>
          <w:sz w:val="24"/>
          <w:szCs w:val="24"/>
        </w:rPr>
        <w:t xml:space="preserve">   Při stavebních pracích je nutno postupovat tak, aby byly dodrženy všechny aktuální závazné požární, hygienické a bezpečnostní normy a předpisy.</w:t>
      </w:r>
      <w:r w:rsidR="005B455C">
        <w:rPr>
          <w:rFonts w:asciiTheme="minorHAnsi" w:hAnsiTheme="minorHAnsi" w:cstheme="minorHAnsi"/>
          <w:sz w:val="24"/>
          <w:szCs w:val="24"/>
        </w:rPr>
        <w:t xml:space="preserve"> </w:t>
      </w:r>
      <w:r w:rsidRPr="007B00A3">
        <w:rPr>
          <w:rFonts w:asciiTheme="minorHAnsi" w:hAnsiTheme="minorHAnsi" w:cstheme="minorHAnsi"/>
          <w:sz w:val="24"/>
          <w:szCs w:val="24"/>
        </w:rPr>
        <w:t>Použitý materiál musí vyhovovat závazným českým</w:t>
      </w:r>
      <w:r w:rsidR="005B455C">
        <w:rPr>
          <w:rFonts w:asciiTheme="minorHAnsi" w:hAnsiTheme="minorHAnsi" w:cstheme="minorHAnsi"/>
          <w:sz w:val="24"/>
          <w:szCs w:val="24"/>
        </w:rPr>
        <w:t xml:space="preserve"> a EU</w:t>
      </w:r>
      <w:r w:rsidRPr="007B00A3">
        <w:rPr>
          <w:rFonts w:asciiTheme="minorHAnsi" w:hAnsiTheme="minorHAnsi" w:cstheme="minorHAnsi"/>
          <w:sz w:val="24"/>
          <w:szCs w:val="24"/>
        </w:rPr>
        <w:t xml:space="preserve"> normám a předpisům. Před zahájením prací a nákupem materiálu je nutné ověřit stavební dispozice.</w:t>
      </w:r>
      <w:r>
        <w:rPr>
          <w:rFonts w:asciiTheme="minorHAnsi" w:hAnsiTheme="minorHAnsi" w:cstheme="minorHAnsi"/>
          <w:sz w:val="24"/>
          <w:szCs w:val="24"/>
        </w:rPr>
        <w:t xml:space="preserve"> </w:t>
      </w:r>
      <w:r w:rsidRPr="007B00A3">
        <w:rPr>
          <w:rFonts w:asciiTheme="minorHAnsi" w:hAnsiTheme="minorHAnsi" w:cstheme="minorHAnsi"/>
          <w:sz w:val="24"/>
          <w:szCs w:val="24"/>
        </w:rPr>
        <w:t>Podkladem pro zprac</w:t>
      </w:r>
      <w:r w:rsidR="00FB13FE">
        <w:rPr>
          <w:rFonts w:asciiTheme="minorHAnsi" w:hAnsiTheme="minorHAnsi" w:cstheme="minorHAnsi"/>
          <w:sz w:val="24"/>
          <w:szCs w:val="24"/>
        </w:rPr>
        <w:t xml:space="preserve">ování nabídky jsou tyto pokyny </w:t>
      </w:r>
      <w:r w:rsidRPr="007B00A3">
        <w:rPr>
          <w:rFonts w:asciiTheme="minorHAnsi" w:hAnsiTheme="minorHAnsi" w:cstheme="minorHAnsi"/>
          <w:sz w:val="24"/>
          <w:szCs w:val="24"/>
        </w:rPr>
        <w:t>zadávací dokumentace</w:t>
      </w:r>
      <w:r w:rsidR="00FB13FE">
        <w:rPr>
          <w:rFonts w:asciiTheme="minorHAnsi" w:hAnsiTheme="minorHAnsi" w:cstheme="minorHAnsi"/>
          <w:sz w:val="24"/>
          <w:szCs w:val="24"/>
        </w:rPr>
        <w:t>.</w:t>
      </w:r>
    </w:p>
    <w:p w:rsidR="00A6594C" w:rsidRDefault="00A6594C" w:rsidP="00A6594C">
      <w:pPr>
        <w:jc w:val="both"/>
        <w:rPr>
          <w:rFonts w:asciiTheme="minorHAnsi" w:hAnsiTheme="minorHAnsi" w:cstheme="minorHAnsi"/>
          <w:bCs/>
          <w:sz w:val="24"/>
          <w:szCs w:val="24"/>
        </w:rPr>
      </w:pPr>
      <w:r w:rsidRPr="00CF5461">
        <w:rPr>
          <w:rFonts w:asciiTheme="minorHAnsi" w:hAnsiTheme="minorHAnsi" w:cstheme="minorHAnsi"/>
          <w:bCs/>
          <w:sz w:val="24"/>
          <w:szCs w:val="24"/>
        </w:rPr>
        <w:t xml:space="preserve">Podrobnou definici předmětu veřejné zakázky závazně stanoví obchodní podmínky (viz příloha č. 4 – Smlouva o dílo), které jsou nedílnou součástí této zadávací dokumentace.  </w:t>
      </w:r>
    </w:p>
    <w:p w:rsidR="00C749DB" w:rsidRDefault="00C749DB" w:rsidP="00A6594C">
      <w:pPr>
        <w:jc w:val="both"/>
        <w:rPr>
          <w:rFonts w:asciiTheme="minorHAnsi" w:hAnsiTheme="minorHAnsi" w:cstheme="minorHAnsi"/>
          <w:bCs/>
          <w:sz w:val="24"/>
          <w:szCs w:val="24"/>
        </w:rPr>
      </w:pPr>
    </w:p>
    <w:p w:rsidR="00A6594C" w:rsidRDefault="00A6594C" w:rsidP="00A6594C">
      <w:pPr>
        <w:jc w:val="both"/>
        <w:rPr>
          <w:rFonts w:asciiTheme="minorHAnsi" w:hAnsiTheme="minorHAnsi" w:cstheme="minorHAnsi"/>
          <w:bCs/>
          <w:sz w:val="24"/>
          <w:szCs w:val="24"/>
        </w:rPr>
      </w:pPr>
    </w:p>
    <w:p w:rsidR="00E238B4" w:rsidRDefault="00E238B4" w:rsidP="00A6594C">
      <w:pPr>
        <w:jc w:val="both"/>
        <w:rPr>
          <w:rFonts w:asciiTheme="minorHAnsi" w:hAnsiTheme="minorHAnsi" w:cstheme="minorHAnsi"/>
          <w:bCs/>
          <w:sz w:val="24"/>
          <w:szCs w:val="24"/>
        </w:rPr>
      </w:pPr>
    </w:p>
    <w:p w:rsidR="00E238B4" w:rsidRDefault="00E238B4" w:rsidP="00A6594C">
      <w:pPr>
        <w:jc w:val="both"/>
        <w:rPr>
          <w:rFonts w:asciiTheme="minorHAnsi" w:hAnsiTheme="minorHAnsi" w:cstheme="minorHAnsi"/>
          <w:bCs/>
          <w:sz w:val="24"/>
          <w:szCs w:val="24"/>
        </w:rPr>
      </w:pPr>
    </w:p>
    <w:p w:rsidR="00E238B4" w:rsidRDefault="00E238B4" w:rsidP="00A6594C">
      <w:pPr>
        <w:jc w:val="both"/>
        <w:rPr>
          <w:rFonts w:asciiTheme="minorHAnsi" w:hAnsiTheme="minorHAnsi" w:cstheme="minorHAnsi"/>
          <w:bCs/>
          <w:sz w:val="24"/>
          <w:szCs w:val="24"/>
        </w:rPr>
      </w:pPr>
    </w:p>
    <w:p w:rsidR="00E238B4" w:rsidRPr="00CF5461" w:rsidRDefault="00E238B4" w:rsidP="00A6594C">
      <w:pPr>
        <w:jc w:val="both"/>
        <w:rPr>
          <w:rFonts w:asciiTheme="minorHAnsi" w:hAnsiTheme="minorHAnsi" w:cstheme="minorHAnsi"/>
          <w:bCs/>
          <w:sz w:val="24"/>
          <w:szCs w:val="24"/>
        </w:rPr>
      </w:pPr>
    </w:p>
    <w:p w:rsidR="00DC1291" w:rsidRPr="00785406" w:rsidRDefault="00DC1291" w:rsidP="009014A1">
      <w:pPr>
        <w:pStyle w:val="Zhlav"/>
        <w:tabs>
          <w:tab w:val="clear" w:pos="4536"/>
          <w:tab w:val="clear" w:pos="9072"/>
        </w:tabs>
        <w:spacing w:line="276" w:lineRule="auto"/>
        <w:jc w:val="both"/>
        <w:rPr>
          <w:rFonts w:asciiTheme="minorHAnsi" w:hAnsiTheme="minorHAnsi" w:cs="Arial"/>
          <w:sz w:val="24"/>
          <w:szCs w:val="24"/>
        </w:rPr>
      </w:pPr>
    </w:p>
    <w:p w:rsidR="00A6594C" w:rsidRPr="00785406" w:rsidRDefault="00DC1291" w:rsidP="00A6594C">
      <w:pPr>
        <w:pStyle w:val="Zhlav"/>
        <w:tabs>
          <w:tab w:val="clear" w:pos="4536"/>
          <w:tab w:val="clear" w:pos="9072"/>
        </w:tabs>
        <w:spacing w:line="276" w:lineRule="auto"/>
        <w:rPr>
          <w:rFonts w:asciiTheme="minorHAnsi" w:hAnsiTheme="minorHAnsi" w:cs="Arial"/>
          <w:sz w:val="24"/>
          <w:szCs w:val="24"/>
        </w:rPr>
      </w:pPr>
      <w:r w:rsidRPr="00785406">
        <w:rPr>
          <w:rFonts w:asciiTheme="minorHAnsi" w:hAnsiTheme="minorHAnsi" w:cs="Arial"/>
          <w:b/>
          <w:sz w:val="24"/>
          <w:szCs w:val="24"/>
        </w:rPr>
        <w:lastRenderedPageBreak/>
        <w:t>Kódy CPV:</w:t>
      </w:r>
      <w:r w:rsidRPr="00785406">
        <w:rPr>
          <w:rFonts w:asciiTheme="minorHAnsi" w:hAnsiTheme="minorHAnsi" w:cs="Arial"/>
          <w:b/>
          <w:sz w:val="24"/>
          <w:szCs w:val="24"/>
        </w:rPr>
        <w:tab/>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7"/>
        <w:gridCol w:w="1701"/>
      </w:tblGrid>
      <w:tr w:rsidR="00A6594C" w:rsidRPr="007074D2"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A6594C" w:rsidRPr="00CF5461" w:rsidRDefault="000729D8" w:rsidP="00250127">
            <w:pPr>
              <w:pStyle w:val="Default"/>
              <w:spacing w:before="120" w:after="120"/>
              <w:rPr>
                <w:rFonts w:asciiTheme="minorHAnsi" w:hAnsiTheme="minorHAnsi" w:cstheme="minorHAnsi"/>
                <w:color w:val="auto"/>
              </w:rPr>
            </w:pPr>
            <w:r>
              <w:rPr>
                <w:rFonts w:asciiTheme="minorHAnsi" w:hAnsiTheme="minorHAnsi" w:cstheme="minorHAnsi"/>
                <w:color w:val="auto"/>
              </w:rPr>
              <w:t>Stavební práce</w:t>
            </w:r>
          </w:p>
        </w:tc>
        <w:tc>
          <w:tcPr>
            <w:tcW w:w="1701" w:type="dxa"/>
            <w:tcBorders>
              <w:top w:val="single" w:sz="4" w:space="0" w:color="auto"/>
              <w:left w:val="single" w:sz="4" w:space="0" w:color="auto"/>
              <w:bottom w:val="single" w:sz="4" w:space="0" w:color="auto"/>
              <w:right w:val="single" w:sz="4" w:space="0" w:color="auto"/>
            </w:tcBorders>
          </w:tcPr>
          <w:p w:rsidR="00A6594C" w:rsidRPr="00CF5461" w:rsidRDefault="000729D8" w:rsidP="00250127">
            <w:pPr>
              <w:pStyle w:val="Default"/>
              <w:spacing w:before="120" w:after="120"/>
              <w:rPr>
                <w:rFonts w:asciiTheme="minorHAnsi" w:hAnsiTheme="minorHAnsi" w:cstheme="minorHAnsi"/>
                <w:color w:val="auto"/>
              </w:rPr>
            </w:pPr>
            <w:r>
              <w:rPr>
                <w:rFonts w:asciiTheme="minorHAnsi" w:hAnsiTheme="minorHAnsi" w:cstheme="minorHAnsi"/>
                <w:color w:val="auto"/>
              </w:rPr>
              <w:t>45000000</w:t>
            </w:r>
          </w:p>
        </w:tc>
      </w:tr>
      <w:tr w:rsidR="00A6594C" w:rsidRPr="007074D2"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A6594C" w:rsidRPr="00CF5461" w:rsidRDefault="000729D8" w:rsidP="00A6594C">
            <w:pPr>
              <w:pStyle w:val="Default"/>
              <w:spacing w:before="120" w:after="120"/>
              <w:rPr>
                <w:rFonts w:asciiTheme="minorHAnsi" w:hAnsiTheme="minorHAnsi" w:cstheme="minorHAnsi"/>
                <w:color w:val="auto"/>
              </w:rPr>
            </w:pPr>
            <w:r>
              <w:rPr>
                <w:rFonts w:asciiTheme="minorHAnsi" w:hAnsiTheme="minorHAnsi" w:cstheme="minorHAnsi"/>
                <w:color w:val="auto"/>
              </w:rPr>
              <w:t>Stavební montážní práce</w:t>
            </w:r>
          </w:p>
        </w:tc>
        <w:tc>
          <w:tcPr>
            <w:tcW w:w="1701" w:type="dxa"/>
            <w:tcBorders>
              <w:top w:val="single" w:sz="4" w:space="0" w:color="auto"/>
              <w:left w:val="single" w:sz="4" w:space="0" w:color="auto"/>
              <w:bottom w:val="single" w:sz="4" w:space="0" w:color="auto"/>
              <w:right w:val="single" w:sz="4" w:space="0" w:color="auto"/>
            </w:tcBorders>
          </w:tcPr>
          <w:p w:rsidR="0089750D" w:rsidRPr="00CF5461" w:rsidRDefault="000729D8" w:rsidP="00A6594C">
            <w:pPr>
              <w:pStyle w:val="Default"/>
              <w:spacing w:before="120" w:after="120"/>
              <w:rPr>
                <w:rFonts w:asciiTheme="minorHAnsi" w:hAnsiTheme="minorHAnsi" w:cstheme="minorHAnsi"/>
                <w:color w:val="auto"/>
              </w:rPr>
            </w:pPr>
            <w:r>
              <w:rPr>
                <w:rFonts w:asciiTheme="minorHAnsi" w:hAnsiTheme="minorHAnsi" w:cstheme="minorHAnsi"/>
                <w:color w:val="auto"/>
              </w:rPr>
              <w:t>45300000</w:t>
            </w:r>
          </w:p>
        </w:tc>
      </w:tr>
      <w:tr w:rsidR="0089750D" w:rsidRPr="007074D2"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89750D" w:rsidRDefault="0089750D" w:rsidP="00A6594C">
            <w:pPr>
              <w:pStyle w:val="Default"/>
              <w:spacing w:before="120" w:after="120"/>
              <w:rPr>
                <w:rFonts w:asciiTheme="minorHAnsi" w:hAnsiTheme="minorHAnsi" w:cstheme="minorHAnsi"/>
                <w:color w:val="auto"/>
              </w:rPr>
            </w:pPr>
            <w:r>
              <w:rPr>
                <w:rFonts w:asciiTheme="minorHAnsi" w:hAnsiTheme="minorHAnsi" w:cstheme="minorHAnsi"/>
                <w:color w:val="auto"/>
              </w:rPr>
              <w:t>Opravy a údržba sportovních zařízení</w:t>
            </w:r>
          </w:p>
        </w:tc>
        <w:tc>
          <w:tcPr>
            <w:tcW w:w="1701" w:type="dxa"/>
            <w:tcBorders>
              <w:top w:val="single" w:sz="4" w:space="0" w:color="auto"/>
              <w:left w:val="single" w:sz="4" w:space="0" w:color="auto"/>
              <w:bottom w:val="single" w:sz="4" w:space="0" w:color="auto"/>
              <w:right w:val="single" w:sz="4" w:space="0" w:color="auto"/>
            </w:tcBorders>
          </w:tcPr>
          <w:p w:rsidR="0089750D" w:rsidRDefault="0089750D" w:rsidP="00A6594C">
            <w:pPr>
              <w:pStyle w:val="Default"/>
              <w:spacing w:before="120" w:after="120"/>
              <w:rPr>
                <w:rFonts w:asciiTheme="minorHAnsi" w:hAnsiTheme="minorHAnsi" w:cstheme="minorHAnsi"/>
                <w:color w:val="auto"/>
              </w:rPr>
            </w:pPr>
            <w:r>
              <w:rPr>
                <w:rFonts w:asciiTheme="minorHAnsi" w:hAnsiTheme="minorHAnsi" w:cstheme="minorHAnsi"/>
                <w:color w:val="auto"/>
              </w:rPr>
              <w:t>45212290-5</w:t>
            </w:r>
          </w:p>
        </w:tc>
      </w:tr>
      <w:tr w:rsidR="0089750D" w:rsidRPr="007074D2"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89750D" w:rsidRDefault="0089750D" w:rsidP="00A6594C">
            <w:pPr>
              <w:pStyle w:val="Default"/>
              <w:spacing w:before="120" w:after="120"/>
              <w:rPr>
                <w:rFonts w:asciiTheme="minorHAnsi" w:hAnsiTheme="minorHAnsi" w:cstheme="minorHAnsi"/>
                <w:color w:val="auto"/>
              </w:rPr>
            </w:pPr>
            <w:r>
              <w:rPr>
                <w:rFonts w:asciiTheme="minorHAnsi" w:hAnsiTheme="minorHAnsi" w:cstheme="minorHAnsi"/>
                <w:color w:val="auto"/>
              </w:rPr>
              <w:t>Izolace proti vodě</w:t>
            </w:r>
          </w:p>
        </w:tc>
        <w:tc>
          <w:tcPr>
            <w:tcW w:w="1701" w:type="dxa"/>
            <w:tcBorders>
              <w:top w:val="single" w:sz="4" w:space="0" w:color="auto"/>
              <w:left w:val="single" w:sz="4" w:space="0" w:color="auto"/>
              <w:bottom w:val="single" w:sz="4" w:space="0" w:color="auto"/>
              <w:right w:val="single" w:sz="4" w:space="0" w:color="auto"/>
            </w:tcBorders>
          </w:tcPr>
          <w:p w:rsidR="0089750D" w:rsidRDefault="0089750D" w:rsidP="00A6594C">
            <w:pPr>
              <w:pStyle w:val="Default"/>
              <w:spacing w:before="120" w:after="120"/>
              <w:rPr>
                <w:rFonts w:asciiTheme="minorHAnsi" w:hAnsiTheme="minorHAnsi" w:cstheme="minorHAnsi"/>
                <w:color w:val="auto"/>
              </w:rPr>
            </w:pPr>
            <w:r>
              <w:rPr>
                <w:rFonts w:asciiTheme="minorHAnsi" w:hAnsiTheme="minorHAnsi" w:cstheme="minorHAnsi"/>
                <w:color w:val="auto"/>
              </w:rPr>
              <w:t>45261420-4</w:t>
            </w:r>
          </w:p>
        </w:tc>
      </w:tr>
      <w:tr w:rsidR="0089750D" w:rsidRPr="007074D2"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89750D" w:rsidRDefault="0089750D" w:rsidP="00A6594C">
            <w:pPr>
              <w:pStyle w:val="Default"/>
              <w:spacing w:before="120" w:after="120"/>
              <w:rPr>
                <w:rFonts w:asciiTheme="minorHAnsi" w:hAnsiTheme="minorHAnsi" w:cstheme="minorHAnsi"/>
                <w:color w:val="auto"/>
              </w:rPr>
            </w:pPr>
            <w:r>
              <w:rPr>
                <w:rFonts w:asciiTheme="minorHAnsi" w:hAnsiTheme="minorHAnsi" w:cstheme="minorHAnsi"/>
                <w:color w:val="auto"/>
              </w:rPr>
              <w:t>Různé specializované stavební práce</w:t>
            </w:r>
          </w:p>
        </w:tc>
        <w:tc>
          <w:tcPr>
            <w:tcW w:w="1701" w:type="dxa"/>
            <w:tcBorders>
              <w:top w:val="single" w:sz="4" w:space="0" w:color="auto"/>
              <w:left w:val="single" w:sz="4" w:space="0" w:color="auto"/>
              <w:bottom w:val="single" w:sz="4" w:space="0" w:color="auto"/>
              <w:right w:val="single" w:sz="4" w:space="0" w:color="auto"/>
            </w:tcBorders>
          </w:tcPr>
          <w:p w:rsidR="0089750D" w:rsidRDefault="0089750D" w:rsidP="00A6594C">
            <w:pPr>
              <w:pStyle w:val="Default"/>
              <w:spacing w:before="120" w:after="120"/>
              <w:rPr>
                <w:rFonts w:asciiTheme="minorHAnsi" w:hAnsiTheme="minorHAnsi" w:cstheme="minorHAnsi"/>
                <w:color w:val="auto"/>
              </w:rPr>
            </w:pPr>
            <w:r>
              <w:rPr>
                <w:rFonts w:asciiTheme="minorHAnsi" w:hAnsiTheme="minorHAnsi" w:cstheme="minorHAnsi"/>
                <w:color w:val="auto"/>
              </w:rPr>
              <w:t>45262600-7</w:t>
            </w:r>
          </w:p>
        </w:tc>
      </w:tr>
    </w:tbl>
    <w:p w:rsidR="003D0E41" w:rsidRPr="003D0E41" w:rsidRDefault="007F64B4" w:rsidP="003D0E41">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F64B4">
        <w:rPr>
          <w:rFonts w:asciiTheme="minorHAnsi" w:hAnsiTheme="minorHAnsi" w:cs="Arial"/>
          <w:b/>
          <w:sz w:val="24"/>
          <w:szCs w:val="24"/>
        </w:rPr>
        <w:t>Prohlídka místa plnění</w:t>
      </w:r>
    </w:p>
    <w:p w:rsidR="00A6594C" w:rsidRDefault="00A6594C" w:rsidP="00A6594C">
      <w:pPr>
        <w:jc w:val="both"/>
        <w:rPr>
          <w:rFonts w:asciiTheme="minorHAnsi" w:hAnsiTheme="minorHAnsi" w:cstheme="minorHAnsi"/>
          <w:bCs/>
          <w:sz w:val="24"/>
          <w:szCs w:val="24"/>
        </w:rPr>
      </w:pPr>
      <w:r w:rsidRPr="00A6594C">
        <w:rPr>
          <w:rFonts w:asciiTheme="minorHAnsi" w:hAnsiTheme="minorHAnsi" w:cstheme="minorHAnsi"/>
          <w:bCs/>
          <w:sz w:val="24"/>
          <w:szCs w:val="24"/>
        </w:rPr>
        <w:t xml:space="preserve">Zadavatel nebude organizovat prohlídku místa plnění, zájemci si jí mohou domluvit telefonicky nebo osobně.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BC30D9" w:rsidRDefault="00BC30D9" w:rsidP="00A6594C">
      <w:pPr>
        <w:jc w:val="both"/>
        <w:rPr>
          <w:rFonts w:asciiTheme="minorHAnsi" w:hAnsiTheme="minorHAnsi" w:cstheme="minorHAnsi"/>
          <w:bCs/>
          <w:sz w:val="24"/>
          <w:szCs w:val="24"/>
        </w:rPr>
      </w:pPr>
    </w:p>
    <w:p w:rsidR="00BC30D9" w:rsidRPr="00A6594C" w:rsidRDefault="00BC30D9" w:rsidP="00A6594C">
      <w:pPr>
        <w:jc w:val="both"/>
        <w:rPr>
          <w:rFonts w:asciiTheme="minorHAnsi" w:hAnsiTheme="minorHAnsi" w:cstheme="minorHAnsi"/>
          <w:bCs/>
          <w:sz w:val="24"/>
          <w:szCs w:val="24"/>
        </w:rPr>
      </w:pPr>
    </w:p>
    <w:p w:rsidR="004B7D98" w:rsidRPr="00785406" w:rsidRDefault="004B7D98"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85406">
        <w:rPr>
          <w:rFonts w:asciiTheme="minorHAnsi" w:hAnsiTheme="minorHAnsi" w:cs="Arial"/>
          <w:b/>
          <w:sz w:val="24"/>
          <w:szCs w:val="24"/>
        </w:rPr>
        <w:t>Kvalifikační předpoklady</w:t>
      </w:r>
    </w:p>
    <w:p w:rsidR="00FB75E4" w:rsidRPr="00785406" w:rsidRDefault="00FB75E4" w:rsidP="004576D3">
      <w:pPr>
        <w:autoSpaceDE w:val="0"/>
        <w:autoSpaceDN w:val="0"/>
        <w:adjustRightInd w:val="0"/>
        <w:spacing w:line="276" w:lineRule="auto"/>
        <w:jc w:val="both"/>
        <w:rPr>
          <w:rFonts w:asciiTheme="minorHAnsi" w:hAnsiTheme="minorHAnsi" w:cs="Arial"/>
          <w:sz w:val="24"/>
          <w:szCs w:val="24"/>
        </w:rPr>
      </w:pPr>
      <w:r w:rsidRPr="00785406">
        <w:rPr>
          <w:rFonts w:asciiTheme="minorHAnsi" w:hAnsiTheme="minorHAnsi" w:cs="Arial"/>
          <w:sz w:val="24"/>
          <w:szCs w:val="24"/>
        </w:rPr>
        <w:t>Zadavatel požaduje, aby dodavatel prokázal kvalifikaci v tomto rozsahu:</w:t>
      </w:r>
    </w:p>
    <w:p w:rsidR="00BD6C7E" w:rsidRPr="00785406" w:rsidRDefault="000F1C93"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785406">
        <w:rPr>
          <w:rFonts w:asciiTheme="minorHAnsi" w:hAnsiTheme="minorHAnsi" w:cs="Arial"/>
          <w:sz w:val="24"/>
          <w:szCs w:val="24"/>
        </w:rPr>
        <w:t>Čestné prohlášení dodavatele k prokázání základních kvalifikačních předpokladů</w:t>
      </w:r>
    </w:p>
    <w:p w:rsidR="0000135E" w:rsidRDefault="00FB75E4"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785406">
        <w:rPr>
          <w:rFonts w:asciiTheme="minorHAnsi" w:hAnsiTheme="minorHAnsi" w:cs="Arial"/>
          <w:sz w:val="24"/>
          <w:szCs w:val="24"/>
        </w:rPr>
        <w:t>Oprávnění k podnikání (</w:t>
      </w:r>
      <w:r w:rsidR="00D06E1D" w:rsidRPr="00785406">
        <w:rPr>
          <w:rFonts w:asciiTheme="minorHAnsi" w:hAnsiTheme="minorHAnsi" w:cs="Arial"/>
          <w:sz w:val="24"/>
          <w:szCs w:val="24"/>
        </w:rPr>
        <w:t>živnostenský</w:t>
      </w:r>
      <w:r w:rsidRPr="00785406">
        <w:rPr>
          <w:rFonts w:asciiTheme="minorHAnsi" w:hAnsiTheme="minorHAnsi" w:cs="Arial"/>
          <w:sz w:val="24"/>
          <w:szCs w:val="24"/>
        </w:rPr>
        <w:t xml:space="preserve"> list</w:t>
      </w:r>
      <w:r w:rsidR="0000135E" w:rsidRPr="00785406">
        <w:rPr>
          <w:rFonts w:asciiTheme="minorHAnsi" w:hAnsiTheme="minorHAnsi" w:cs="Arial"/>
          <w:sz w:val="24"/>
          <w:szCs w:val="24"/>
        </w:rPr>
        <w:t>) na předmět VZ</w:t>
      </w:r>
    </w:p>
    <w:p w:rsidR="00340F25" w:rsidRDefault="00FB13FE" w:rsidP="00340F25">
      <w:pPr>
        <w:pStyle w:val="Zhlav"/>
        <w:numPr>
          <w:ilvl w:val="0"/>
          <w:numId w:val="18"/>
        </w:numPr>
        <w:tabs>
          <w:tab w:val="clear" w:pos="4536"/>
          <w:tab w:val="clear" w:pos="9072"/>
        </w:tabs>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 xml:space="preserve">Doložení min. 3 referenčních objektů související s předmětem VZ. </w:t>
      </w:r>
      <w:r w:rsidR="003D0E41">
        <w:rPr>
          <w:rFonts w:asciiTheme="minorHAnsi" w:hAnsiTheme="minorHAnsi" w:cstheme="minorHAnsi"/>
          <w:sz w:val="24"/>
          <w:szCs w:val="24"/>
        </w:rPr>
        <w:t xml:space="preserve"> Realizace starší více jak 1 rok</w:t>
      </w:r>
    </w:p>
    <w:p w:rsidR="003D0E41" w:rsidRPr="00340F25" w:rsidRDefault="003D0E41" w:rsidP="00340F25">
      <w:pPr>
        <w:pStyle w:val="Zhlav"/>
        <w:numPr>
          <w:ilvl w:val="0"/>
          <w:numId w:val="18"/>
        </w:numPr>
        <w:tabs>
          <w:tab w:val="clear" w:pos="4536"/>
          <w:tab w:val="clear" w:pos="9072"/>
        </w:tabs>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Čestné prohlášení dodavatele, že nemá se zadavatelem nevyřešené finanční a nefinanční závazky.</w:t>
      </w:r>
    </w:p>
    <w:p w:rsidR="00340F25" w:rsidRDefault="00340F25" w:rsidP="003D0E41">
      <w:pPr>
        <w:pStyle w:val="Zhlav"/>
        <w:tabs>
          <w:tab w:val="clear" w:pos="4536"/>
          <w:tab w:val="clear" w:pos="9072"/>
        </w:tabs>
        <w:spacing w:line="276" w:lineRule="auto"/>
        <w:jc w:val="both"/>
        <w:rPr>
          <w:rFonts w:asciiTheme="minorHAnsi" w:hAnsiTheme="minorHAnsi" w:cs="Arial"/>
          <w:sz w:val="24"/>
          <w:szCs w:val="24"/>
        </w:rPr>
      </w:pPr>
    </w:p>
    <w:p w:rsidR="00A6594C" w:rsidRPr="00A6594C" w:rsidRDefault="00A6594C" w:rsidP="00340F25">
      <w:pPr>
        <w:pStyle w:val="Zhlav"/>
        <w:tabs>
          <w:tab w:val="clear" w:pos="4536"/>
          <w:tab w:val="clear" w:pos="9072"/>
        </w:tabs>
        <w:spacing w:line="276" w:lineRule="auto"/>
        <w:ind w:left="284"/>
        <w:jc w:val="both"/>
        <w:rPr>
          <w:rFonts w:asciiTheme="minorHAnsi" w:hAnsiTheme="minorHAnsi" w:cstheme="minorHAnsi"/>
          <w:sz w:val="24"/>
          <w:szCs w:val="24"/>
        </w:rPr>
      </w:pPr>
      <w:r w:rsidRPr="00A6594C">
        <w:rPr>
          <w:rFonts w:asciiTheme="minorHAnsi" w:hAnsiTheme="minorHAnsi" w:cstheme="minorHAnsi"/>
          <w:sz w:val="24"/>
          <w:szCs w:val="24"/>
        </w:rPr>
        <w:t>Pokud dodavatel prokazuje kvalifikaci pomocí subdodavatele, musí tento splnit základní kvalifikační předpoklady a oprávnění k podnikání a dále jsou povinni přiložit k nabídce originál nebo ověřenou kopii smlouvy, z níž vyplývá, že všichni tito dodavatelé budou vůči zadavateli a jakýmkoliv třetím osobám z jakýchkoliv závazků vzniklých v souvislosti s plněním předmětu veřejné zakázky, zavázáni společně a nerozdílně.</w:t>
      </w:r>
    </w:p>
    <w:p w:rsidR="00A6594C" w:rsidRPr="00CF5461" w:rsidRDefault="00A6594C" w:rsidP="00A6594C">
      <w:pPr>
        <w:pStyle w:val="Odstavecseseznamem"/>
        <w:numPr>
          <w:ilvl w:val="0"/>
          <w:numId w:val="18"/>
        </w:numPr>
        <w:jc w:val="both"/>
        <w:rPr>
          <w:rFonts w:asciiTheme="minorHAnsi" w:hAnsiTheme="minorHAnsi" w:cstheme="minorHAnsi"/>
          <w:sz w:val="24"/>
          <w:szCs w:val="24"/>
        </w:rPr>
      </w:pPr>
      <w:r w:rsidRPr="00CF5461">
        <w:rPr>
          <w:rFonts w:asciiTheme="minorHAnsi" w:hAnsiTheme="minorHAnsi" w:cstheme="minorHAnsi"/>
          <w:sz w:val="24"/>
          <w:szCs w:val="24"/>
        </w:rPr>
        <w:t>Doklady mohou být předloženy v kopii bez ověření. Zadavatel si může před podpisem smlouvy vyžádat předložení originálů těchto dokladů.</w:t>
      </w:r>
    </w:p>
    <w:p w:rsidR="00A6594C" w:rsidRPr="00CF5461" w:rsidRDefault="00A6594C" w:rsidP="00A6594C">
      <w:pPr>
        <w:pStyle w:val="Textodstavce"/>
        <w:numPr>
          <w:ilvl w:val="0"/>
          <w:numId w:val="18"/>
        </w:numPr>
        <w:tabs>
          <w:tab w:val="clear" w:pos="851"/>
        </w:tabs>
        <w:spacing w:before="0" w:after="0"/>
        <w:rPr>
          <w:rFonts w:asciiTheme="minorHAnsi" w:hAnsiTheme="minorHAnsi" w:cstheme="minorHAnsi"/>
          <w:szCs w:val="24"/>
        </w:rPr>
      </w:pPr>
      <w:r w:rsidRPr="00CF5461">
        <w:rPr>
          <w:rFonts w:asciiTheme="minorHAnsi" w:hAnsiTheme="minorHAnsi" w:cstheme="minorHAnsi"/>
          <w:szCs w:val="24"/>
        </w:rPr>
        <w:t>Doklady prokazující splnění základních kvalifikačních předpokladů a výpis z obchodního rejstříku nesmějí být k poslednímu dni, ke kterému má být prokázáno splnění kvalifikace, starší 90 kalendářních dnů.</w:t>
      </w:r>
    </w:p>
    <w:p w:rsidR="00A6594C" w:rsidRDefault="00A6594C" w:rsidP="00CF5461">
      <w:pPr>
        <w:pStyle w:val="Zhlav"/>
        <w:tabs>
          <w:tab w:val="clear" w:pos="4536"/>
          <w:tab w:val="clear" w:pos="9072"/>
        </w:tabs>
        <w:spacing w:line="276" w:lineRule="auto"/>
        <w:jc w:val="both"/>
        <w:rPr>
          <w:rFonts w:asciiTheme="minorHAnsi" w:hAnsiTheme="minorHAnsi" w:cs="Arial"/>
          <w:sz w:val="24"/>
          <w:szCs w:val="24"/>
        </w:rPr>
      </w:pPr>
    </w:p>
    <w:p w:rsidR="00E238B4" w:rsidRDefault="00E238B4" w:rsidP="00CF5461">
      <w:pPr>
        <w:pStyle w:val="Zhlav"/>
        <w:tabs>
          <w:tab w:val="clear" w:pos="4536"/>
          <w:tab w:val="clear" w:pos="9072"/>
        </w:tabs>
        <w:spacing w:line="276" w:lineRule="auto"/>
        <w:jc w:val="both"/>
        <w:rPr>
          <w:rFonts w:asciiTheme="minorHAnsi" w:hAnsiTheme="minorHAnsi" w:cs="Arial"/>
          <w:sz w:val="24"/>
          <w:szCs w:val="24"/>
        </w:rPr>
      </w:pPr>
    </w:p>
    <w:p w:rsidR="00E238B4" w:rsidRDefault="00E238B4" w:rsidP="00CF5461">
      <w:pPr>
        <w:pStyle w:val="Zhlav"/>
        <w:tabs>
          <w:tab w:val="clear" w:pos="4536"/>
          <w:tab w:val="clear" w:pos="9072"/>
        </w:tabs>
        <w:spacing w:line="276" w:lineRule="auto"/>
        <w:jc w:val="both"/>
        <w:rPr>
          <w:rFonts w:asciiTheme="minorHAnsi" w:hAnsiTheme="minorHAnsi" w:cs="Arial"/>
          <w:sz w:val="24"/>
          <w:szCs w:val="24"/>
        </w:rPr>
      </w:pPr>
    </w:p>
    <w:p w:rsidR="00E238B4" w:rsidRDefault="00E238B4" w:rsidP="00CF5461">
      <w:pPr>
        <w:pStyle w:val="Zhlav"/>
        <w:tabs>
          <w:tab w:val="clear" w:pos="4536"/>
          <w:tab w:val="clear" w:pos="9072"/>
        </w:tabs>
        <w:spacing w:line="276" w:lineRule="auto"/>
        <w:jc w:val="both"/>
        <w:rPr>
          <w:rFonts w:asciiTheme="minorHAnsi" w:hAnsiTheme="minorHAnsi" w:cs="Arial"/>
          <w:sz w:val="24"/>
          <w:szCs w:val="24"/>
        </w:rPr>
      </w:pPr>
    </w:p>
    <w:p w:rsidR="00E238B4" w:rsidRPr="00785406" w:rsidRDefault="00E238B4" w:rsidP="00CF5461">
      <w:pPr>
        <w:pStyle w:val="Zhlav"/>
        <w:tabs>
          <w:tab w:val="clear" w:pos="4536"/>
          <w:tab w:val="clear" w:pos="9072"/>
        </w:tabs>
        <w:spacing w:line="276" w:lineRule="auto"/>
        <w:jc w:val="both"/>
        <w:rPr>
          <w:rFonts w:asciiTheme="minorHAnsi" w:hAnsiTheme="minorHAnsi" w:cs="Arial"/>
          <w:sz w:val="24"/>
          <w:szCs w:val="24"/>
        </w:rPr>
      </w:pPr>
    </w:p>
    <w:p w:rsidR="005C125B" w:rsidRPr="00785406" w:rsidRDefault="005C125B"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85406">
        <w:rPr>
          <w:rFonts w:asciiTheme="minorHAnsi" w:hAnsiTheme="minorHAnsi" w:cs="Arial"/>
          <w:b/>
          <w:sz w:val="24"/>
          <w:szCs w:val="24"/>
        </w:rPr>
        <w:lastRenderedPageBreak/>
        <w:t xml:space="preserve">Termíny k provedení </w:t>
      </w:r>
      <w:r w:rsidR="00160B07" w:rsidRPr="00785406">
        <w:rPr>
          <w:rFonts w:asciiTheme="minorHAnsi" w:hAnsiTheme="minorHAnsi" w:cs="Arial"/>
          <w:b/>
          <w:sz w:val="24"/>
          <w:szCs w:val="24"/>
        </w:rPr>
        <w:t>zakázky</w:t>
      </w:r>
    </w:p>
    <w:p w:rsidR="005C125B" w:rsidRPr="00785406" w:rsidRDefault="00FB5B7D" w:rsidP="00FB5B7D">
      <w:pPr>
        <w:tabs>
          <w:tab w:val="left" w:pos="5103"/>
        </w:tabs>
        <w:spacing w:before="60" w:line="276" w:lineRule="auto"/>
        <w:jc w:val="both"/>
        <w:rPr>
          <w:rFonts w:asciiTheme="minorHAnsi" w:hAnsiTheme="minorHAnsi" w:cs="Arial"/>
          <w:sz w:val="24"/>
          <w:szCs w:val="24"/>
        </w:rPr>
      </w:pPr>
      <w:r>
        <w:rPr>
          <w:rFonts w:asciiTheme="minorHAnsi" w:hAnsiTheme="minorHAnsi" w:cs="Arial"/>
          <w:sz w:val="24"/>
          <w:szCs w:val="24"/>
        </w:rPr>
        <w:t xml:space="preserve">Předpokládaný termín zahájení  </w:t>
      </w:r>
      <w:r w:rsidR="008E701C">
        <w:rPr>
          <w:rFonts w:asciiTheme="minorHAnsi" w:hAnsiTheme="minorHAnsi" w:cs="Arial"/>
          <w:sz w:val="24"/>
          <w:szCs w:val="24"/>
        </w:rPr>
        <w:t xml:space="preserve">- </w:t>
      </w:r>
      <w:r w:rsidR="000729D8">
        <w:rPr>
          <w:rFonts w:asciiTheme="minorHAnsi" w:hAnsiTheme="minorHAnsi" w:cs="Arial"/>
          <w:sz w:val="24"/>
          <w:szCs w:val="24"/>
        </w:rPr>
        <w:t>20. června 2020</w:t>
      </w:r>
    </w:p>
    <w:p w:rsidR="00411B28" w:rsidRDefault="00637EEB" w:rsidP="008E701C">
      <w:pPr>
        <w:tabs>
          <w:tab w:val="left" w:pos="284"/>
        </w:tabs>
        <w:spacing w:before="60" w:line="276" w:lineRule="auto"/>
        <w:jc w:val="both"/>
        <w:rPr>
          <w:rFonts w:asciiTheme="minorHAnsi" w:hAnsiTheme="minorHAnsi" w:cs="Arial"/>
          <w:sz w:val="24"/>
          <w:szCs w:val="24"/>
        </w:rPr>
      </w:pPr>
      <w:r w:rsidRPr="00785406">
        <w:rPr>
          <w:rFonts w:asciiTheme="minorHAnsi" w:hAnsiTheme="minorHAnsi" w:cs="Arial"/>
          <w:sz w:val="24"/>
          <w:szCs w:val="24"/>
        </w:rPr>
        <w:t>Předpokládaný</w:t>
      </w:r>
      <w:r w:rsidR="005C125B" w:rsidRPr="00785406">
        <w:rPr>
          <w:rFonts w:asciiTheme="minorHAnsi" w:hAnsiTheme="minorHAnsi" w:cs="Arial"/>
          <w:sz w:val="24"/>
          <w:szCs w:val="24"/>
        </w:rPr>
        <w:t xml:space="preserve"> termín dokončení</w:t>
      </w:r>
      <w:r w:rsidR="004A3633" w:rsidRPr="00785406">
        <w:rPr>
          <w:rFonts w:asciiTheme="minorHAnsi" w:hAnsiTheme="minorHAnsi" w:cs="Arial"/>
          <w:sz w:val="24"/>
          <w:szCs w:val="24"/>
        </w:rPr>
        <w:t>:</w:t>
      </w:r>
      <w:r w:rsidR="00A6594C">
        <w:rPr>
          <w:rFonts w:asciiTheme="minorHAnsi" w:hAnsiTheme="minorHAnsi" w:cs="Arial"/>
          <w:sz w:val="24"/>
          <w:szCs w:val="24"/>
        </w:rPr>
        <w:t xml:space="preserve"> </w:t>
      </w:r>
      <w:r w:rsidR="002C07DD">
        <w:rPr>
          <w:rFonts w:asciiTheme="minorHAnsi" w:hAnsiTheme="minorHAnsi" w:cs="Arial"/>
          <w:sz w:val="24"/>
          <w:szCs w:val="24"/>
        </w:rPr>
        <w:t xml:space="preserve">31. srpna </w:t>
      </w:r>
      <w:r w:rsidR="000729D8">
        <w:rPr>
          <w:rFonts w:asciiTheme="minorHAnsi" w:hAnsiTheme="minorHAnsi" w:cs="Arial"/>
          <w:sz w:val="24"/>
          <w:szCs w:val="24"/>
        </w:rPr>
        <w:t>2020</w:t>
      </w:r>
    </w:p>
    <w:p w:rsidR="002C07DD" w:rsidRPr="002C07DD" w:rsidRDefault="002C07DD" w:rsidP="002C07DD">
      <w:pPr>
        <w:jc w:val="both"/>
        <w:rPr>
          <w:rFonts w:asciiTheme="minorHAnsi" w:hAnsiTheme="minorHAnsi" w:cstheme="minorHAnsi"/>
          <w:sz w:val="24"/>
          <w:szCs w:val="24"/>
        </w:rPr>
      </w:pPr>
      <w:r w:rsidRPr="002C07DD">
        <w:rPr>
          <w:rFonts w:asciiTheme="minorHAnsi" w:hAnsiTheme="minorHAnsi" w:cstheme="minorHAnsi"/>
          <w:sz w:val="24"/>
          <w:szCs w:val="24"/>
        </w:rPr>
        <w:t>Uchazeči ve svých nabídkách uvedou jimi nabízený termín zahájení a ukončení prací a celkovou lhůtu realizace veřejné zakázky v kalendářních dnech.</w:t>
      </w:r>
    </w:p>
    <w:p w:rsidR="002C07DD" w:rsidRPr="002C07DD" w:rsidRDefault="002C07DD" w:rsidP="002C07DD">
      <w:pPr>
        <w:jc w:val="both"/>
        <w:rPr>
          <w:rFonts w:asciiTheme="minorHAnsi" w:hAnsiTheme="minorHAnsi" w:cstheme="minorHAnsi"/>
          <w:sz w:val="24"/>
          <w:szCs w:val="24"/>
        </w:rPr>
      </w:pPr>
      <w:r w:rsidRPr="002C07DD">
        <w:rPr>
          <w:rFonts w:asciiTheme="minorHAnsi" w:hAnsiTheme="minorHAnsi" w:cstheme="minorHAnsi"/>
          <w:sz w:val="24"/>
          <w:szCs w:val="24"/>
        </w:rPr>
        <w:t>Uchazeči předloží harmonogram plnění veřejné zakázky po týdnech. Tento harmonogram, podepsaný oprávněnou osobou uchazeče, je povinnou přílohou nabídky.</w:t>
      </w:r>
    </w:p>
    <w:p w:rsidR="005C125B" w:rsidRPr="00785406" w:rsidRDefault="005C125B" w:rsidP="008E701C">
      <w:pPr>
        <w:tabs>
          <w:tab w:val="left" w:pos="284"/>
        </w:tabs>
        <w:spacing w:line="276" w:lineRule="auto"/>
        <w:jc w:val="both"/>
        <w:rPr>
          <w:rFonts w:asciiTheme="minorHAnsi" w:hAnsiTheme="minorHAnsi" w:cs="Arial"/>
          <w:sz w:val="24"/>
          <w:szCs w:val="24"/>
        </w:rPr>
      </w:pPr>
    </w:p>
    <w:p w:rsidR="005C125B" w:rsidRPr="00785406" w:rsidRDefault="00C50A09"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85406">
        <w:rPr>
          <w:rFonts w:asciiTheme="minorHAnsi" w:hAnsiTheme="minorHAnsi" w:cs="Arial"/>
          <w:b/>
          <w:sz w:val="24"/>
          <w:szCs w:val="24"/>
        </w:rPr>
        <w:t>Předpokládaná cena zakázky</w:t>
      </w:r>
      <w:r w:rsidR="005C125B" w:rsidRPr="00785406">
        <w:rPr>
          <w:rFonts w:asciiTheme="minorHAnsi" w:hAnsiTheme="minorHAnsi" w:cs="Arial"/>
          <w:b/>
          <w:sz w:val="24"/>
          <w:szCs w:val="24"/>
        </w:rPr>
        <w:t>:</w:t>
      </w:r>
    </w:p>
    <w:p w:rsidR="00637EEB" w:rsidRPr="00785406" w:rsidRDefault="005C125B" w:rsidP="00DA3B5F">
      <w:pPr>
        <w:autoSpaceDE w:val="0"/>
        <w:autoSpaceDN w:val="0"/>
        <w:adjustRightInd w:val="0"/>
        <w:spacing w:after="60" w:line="276" w:lineRule="auto"/>
        <w:ind w:firstLine="284"/>
        <w:jc w:val="both"/>
        <w:rPr>
          <w:rFonts w:asciiTheme="minorHAnsi" w:hAnsiTheme="minorHAnsi" w:cs="Arial"/>
          <w:sz w:val="24"/>
          <w:szCs w:val="24"/>
        </w:rPr>
      </w:pPr>
      <w:r w:rsidRPr="00785406">
        <w:rPr>
          <w:rFonts w:asciiTheme="minorHAnsi" w:hAnsiTheme="minorHAnsi" w:cs="Arial"/>
          <w:sz w:val="24"/>
          <w:szCs w:val="24"/>
        </w:rPr>
        <w:t>P</w:t>
      </w:r>
      <w:r w:rsidR="00C50A09" w:rsidRPr="00785406">
        <w:rPr>
          <w:rFonts w:asciiTheme="minorHAnsi" w:hAnsiTheme="minorHAnsi" w:cs="Arial"/>
          <w:sz w:val="24"/>
          <w:szCs w:val="24"/>
        </w:rPr>
        <w:t xml:space="preserve">ředpokládaná cena zakázky je stanovena </w:t>
      </w:r>
      <w:proofErr w:type="gramStart"/>
      <w:r w:rsidR="00C50A09" w:rsidRPr="00785406">
        <w:rPr>
          <w:rFonts w:asciiTheme="minorHAnsi" w:hAnsiTheme="minorHAnsi" w:cs="Arial"/>
          <w:sz w:val="24"/>
          <w:szCs w:val="24"/>
        </w:rPr>
        <w:t xml:space="preserve">na </w:t>
      </w:r>
      <w:r w:rsidR="00CE0345">
        <w:rPr>
          <w:rFonts w:asciiTheme="minorHAnsi" w:hAnsiTheme="minorHAnsi" w:cs="Arial"/>
          <w:sz w:val="24"/>
          <w:szCs w:val="24"/>
        </w:rPr>
        <w:t xml:space="preserve"> </w:t>
      </w:r>
      <w:r w:rsidR="00FB13FE" w:rsidRPr="00EF38CD">
        <w:rPr>
          <w:rFonts w:asciiTheme="minorHAnsi" w:hAnsiTheme="minorHAnsi" w:cs="Arial"/>
          <w:b/>
          <w:sz w:val="24"/>
          <w:szCs w:val="24"/>
        </w:rPr>
        <w:t>1 33</w:t>
      </w:r>
      <w:r w:rsidR="000729D8" w:rsidRPr="00EF38CD">
        <w:rPr>
          <w:rFonts w:asciiTheme="minorHAnsi" w:hAnsiTheme="minorHAnsi" w:cs="Arial"/>
          <w:b/>
          <w:sz w:val="24"/>
          <w:szCs w:val="24"/>
        </w:rPr>
        <w:t>0</w:t>
      </w:r>
      <w:r w:rsidR="00A6594C" w:rsidRPr="00EF38CD">
        <w:rPr>
          <w:rFonts w:asciiTheme="minorHAnsi" w:hAnsiTheme="minorHAnsi" w:cs="Arial"/>
          <w:b/>
          <w:sz w:val="24"/>
          <w:szCs w:val="24"/>
        </w:rPr>
        <w:t xml:space="preserve"> 000</w:t>
      </w:r>
      <w:r w:rsidR="000729D8" w:rsidRPr="00EF38CD">
        <w:rPr>
          <w:rFonts w:asciiTheme="minorHAnsi" w:hAnsiTheme="minorHAnsi" w:cs="Arial"/>
          <w:b/>
          <w:sz w:val="24"/>
          <w:szCs w:val="24"/>
        </w:rPr>
        <w:t>,</w:t>
      </w:r>
      <w:proofErr w:type="gramEnd"/>
      <w:r w:rsidR="000729D8" w:rsidRPr="00EF38CD">
        <w:rPr>
          <w:rFonts w:asciiTheme="minorHAnsi" w:hAnsiTheme="minorHAnsi" w:cs="Arial"/>
          <w:b/>
          <w:sz w:val="24"/>
          <w:szCs w:val="24"/>
        </w:rPr>
        <w:t>- Kč bez DPH</w:t>
      </w:r>
    </w:p>
    <w:p w:rsidR="004B7D98" w:rsidRDefault="004B7D98"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85406">
        <w:rPr>
          <w:rFonts w:asciiTheme="minorHAnsi" w:hAnsiTheme="minorHAnsi" w:cs="Arial"/>
          <w:b/>
          <w:sz w:val="24"/>
          <w:szCs w:val="24"/>
        </w:rPr>
        <w:t>Způsob zpracování nabídkové ceny</w:t>
      </w:r>
    </w:p>
    <w:p w:rsidR="00A6594C" w:rsidRPr="00A6594C" w:rsidRDefault="00A6594C" w:rsidP="00A6594C">
      <w:pPr>
        <w:spacing w:before="60"/>
        <w:jc w:val="both"/>
        <w:rPr>
          <w:rFonts w:asciiTheme="minorHAnsi" w:hAnsiTheme="minorHAnsi" w:cstheme="minorHAnsi"/>
          <w:sz w:val="24"/>
          <w:szCs w:val="24"/>
        </w:rPr>
      </w:pPr>
      <w:r w:rsidRPr="00A6594C">
        <w:rPr>
          <w:rFonts w:asciiTheme="minorHAnsi" w:hAnsiTheme="minorHAnsi" w:cstheme="minorHAnsi"/>
          <w:sz w:val="24"/>
          <w:szCs w:val="24"/>
        </w:rPr>
        <w:t xml:space="preserve">   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A6594C" w:rsidRPr="00A6594C" w:rsidRDefault="00A6594C" w:rsidP="00A6594C">
      <w:pPr>
        <w:spacing w:before="60"/>
        <w:jc w:val="both"/>
        <w:rPr>
          <w:rFonts w:asciiTheme="minorHAnsi" w:hAnsiTheme="minorHAnsi" w:cstheme="minorHAnsi"/>
          <w:sz w:val="24"/>
          <w:szCs w:val="24"/>
        </w:rPr>
      </w:pPr>
      <w:r w:rsidRPr="00A6594C">
        <w:rPr>
          <w:rFonts w:asciiTheme="minorHAnsi" w:hAnsiTheme="minorHAnsi" w:cstheme="minorHAnsi"/>
          <w:sz w:val="24"/>
          <w:szCs w:val="24"/>
        </w:rPr>
        <w:t xml:space="preserve">   Požadavky zadavatele na jednotný způsob zpracování a doložení nabídkové ceny:</w:t>
      </w:r>
    </w:p>
    <w:p w:rsidR="00A6594C" w:rsidRPr="00A6594C" w:rsidRDefault="00A6594C" w:rsidP="00A6594C">
      <w:pPr>
        <w:spacing w:before="60"/>
        <w:jc w:val="both"/>
        <w:rPr>
          <w:rFonts w:asciiTheme="minorHAnsi" w:hAnsiTheme="minorHAnsi" w:cstheme="minorHAnsi"/>
          <w:sz w:val="24"/>
          <w:szCs w:val="24"/>
        </w:rPr>
      </w:pPr>
      <w:r w:rsidRPr="00A6594C">
        <w:rPr>
          <w:rFonts w:asciiTheme="minorHAnsi" w:hAnsiTheme="minorHAnsi" w:cstheme="minorHAnsi"/>
          <w:sz w:val="24"/>
          <w:szCs w:val="24"/>
        </w:rPr>
        <w:t>Uchazeč v nabídce uvede:</w:t>
      </w:r>
    </w:p>
    <w:p w:rsidR="00A6594C" w:rsidRPr="00A6594C" w:rsidRDefault="00A6594C" w:rsidP="00A6594C">
      <w:pPr>
        <w:pStyle w:val="Zkladntextodsazen2"/>
        <w:numPr>
          <w:ilvl w:val="0"/>
          <w:numId w:val="1"/>
        </w:numPr>
        <w:tabs>
          <w:tab w:val="decimal" w:pos="3969"/>
        </w:tabs>
        <w:spacing w:before="60"/>
        <w:rPr>
          <w:rFonts w:asciiTheme="minorHAnsi" w:hAnsiTheme="minorHAnsi" w:cstheme="minorHAnsi"/>
          <w:szCs w:val="24"/>
        </w:rPr>
      </w:pPr>
      <w:r w:rsidRPr="00A6594C">
        <w:rPr>
          <w:rFonts w:asciiTheme="minorHAnsi" w:hAnsiTheme="minorHAnsi" w:cstheme="minorHAnsi"/>
          <w:szCs w:val="24"/>
        </w:rPr>
        <w:t>cena celkem bez DPH</w:t>
      </w:r>
      <w:r w:rsidR="00FB5B7D">
        <w:rPr>
          <w:rFonts w:asciiTheme="minorHAnsi" w:hAnsiTheme="minorHAnsi" w:cstheme="minorHAnsi"/>
          <w:szCs w:val="24"/>
        </w:rPr>
        <w:t xml:space="preserve"> </w:t>
      </w:r>
    </w:p>
    <w:p w:rsidR="00C230EC" w:rsidRDefault="00A6594C" w:rsidP="000729D8">
      <w:pPr>
        <w:numPr>
          <w:ilvl w:val="0"/>
          <w:numId w:val="1"/>
        </w:numPr>
        <w:tabs>
          <w:tab w:val="decimal" w:pos="3969"/>
        </w:tabs>
        <w:spacing w:before="60"/>
        <w:rPr>
          <w:rFonts w:asciiTheme="minorHAnsi" w:hAnsiTheme="minorHAnsi" w:cstheme="minorHAnsi"/>
          <w:sz w:val="24"/>
          <w:szCs w:val="24"/>
        </w:rPr>
      </w:pPr>
      <w:r w:rsidRPr="00A6594C">
        <w:rPr>
          <w:rFonts w:asciiTheme="minorHAnsi" w:hAnsiTheme="minorHAnsi" w:cstheme="minorHAnsi"/>
          <w:sz w:val="24"/>
          <w:szCs w:val="24"/>
        </w:rPr>
        <w:t>vyčíslení DPH</w:t>
      </w:r>
      <w:r w:rsidRPr="00A6594C">
        <w:rPr>
          <w:rFonts w:asciiTheme="minorHAnsi" w:hAnsiTheme="minorHAnsi" w:cstheme="minorHAnsi"/>
          <w:sz w:val="24"/>
          <w:szCs w:val="24"/>
        </w:rPr>
        <w:tab/>
      </w:r>
    </w:p>
    <w:p w:rsidR="000729D8" w:rsidRPr="000729D8" w:rsidRDefault="000729D8" w:rsidP="000729D8">
      <w:pPr>
        <w:numPr>
          <w:ilvl w:val="0"/>
          <w:numId w:val="1"/>
        </w:numPr>
        <w:tabs>
          <w:tab w:val="decimal" w:pos="3969"/>
        </w:tabs>
        <w:spacing w:before="60"/>
        <w:rPr>
          <w:rFonts w:asciiTheme="minorHAnsi" w:hAnsiTheme="minorHAnsi" w:cstheme="minorHAnsi"/>
          <w:sz w:val="24"/>
          <w:szCs w:val="24"/>
        </w:rPr>
      </w:pPr>
      <w:r>
        <w:rPr>
          <w:rFonts w:asciiTheme="minorHAnsi" w:hAnsiTheme="minorHAnsi" w:cstheme="minorHAnsi"/>
          <w:sz w:val="24"/>
          <w:szCs w:val="24"/>
        </w:rPr>
        <w:t>cena celkem s DPH</w:t>
      </w:r>
    </w:p>
    <w:p w:rsidR="00FB5B7D" w:rsidRPr="00A6594C" w:rsidRDefault="00FB5B7D" w:rsidP="00FB5B7D">
      <w:pPr>
        <w:pStyle w:val="Zkladntextodsazen2"/>
        <w:tabs>
          <w:tab w:val="decimal" w:pos="3969"/>
        </w:tabs>
        <w:spacing w:before="60"/>
        <w:ind w:left="360" w:firstLine="0"/>
        <w:rPr>
          <w:rFonts w:asciiTheme="minorHAnsi" w:hAnsiTheme="minorHAnsi" w:cstheme="minorHAnsi"/>
          <w:szCs w:val="24"/>
        </w:rPr>
      </w:pPr>
    </w:p>
    <w:p w:rsidR="00A6594C" w:rsidRPr="00A6594C" w:rsidRDefault="00A6594C" w:rsidP="00A6594C">
      <w:pPr>
        <w:spacing w:before="60"/>
        <w:jc w:val="both"/>
        <w:rPr>
          <w:rFonts w:asciiTheme="minorHAnsi" w:hAnsiTheme="minorHAnsi" w:cstheme="minorHAnsi"/>
          <w:sz w:val="24"/>
          <w:szCs w:val="24"/>
        </w:rPr>
      </w:pPr>
      <w:r w:rsidRPr="00A6594C">
        <w:rPr>
          <w:rFonts w:asciiTheme="minorHAnsi" w:hAnsiTheme="minorHAnsi" w:cstheme="minorHAnsi"/>
          <w:sz w:val="24"/>
          <w:szCs w:val="24"/>
        </w:rPr>
        <w:t xml:space="preserve">      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Default="00A6594C" w:rsidP="00A6594C">
      <w:pPr>
        <w:spacing w:before="60"/>
        <w:jc w:val="both"/>
        <w:rPr>
          <w:rFonts w:asciiTheme="minorHAnsi" w:hAnsiTheme="minorHAnsi" w:cstheme="minorHAnsi"/>
          <w:sz w:val="24"/>
          <w:szCs w:val="24"/>
        </w:rPr>
      </w:pPr>
      <w:r w:rsidRPr="00A6594C">
        <w:rPr>
          <w:rFonts w:asciiTheme="minorHAnsi" w:hAnsiTheme="minorHAnsi" w:cstheme="minorHAnsi"/>
          <w:sz w:val="24"/>
          <w:szCs w:val="24"/>
        </w:rPr>
        <w:t>Podkladem pro zpracování nabídkové ceny jsou tyto zadávací podmínky zadávacího řízení</w:t>
      </w:r>
      <w:r w:rsidR="00C749DB">
        <w:rPr>
          <w:rFonts w:asciiTheme="minorHAnsi" w:hAnsiTheme="minorHAnsi" w:cstheme="minorHAnsi"/>
          <w:sz w:val="24"/>
          <w:szCs w:val="24"/>
        </w:rPr>
        <w:t xml:space="preserve">, </w:t>
      </w:r>
      <w:r w:rsidR="002C07DD">
        <w:rPr>
          <w:rFonts w:asciiTheme="minorHAnsi" w:hAnsiTheme="minorHAnsi" w:cstheme="minorHAnsi"/>
          <w:sz w:val="24"/>
          <w:szCs w:val="24"/>
        </w:rPr>
        <w:t>p</w:t>
      </w:r>
      <w:r w:rsidR="002C07DD" w:rsidRPr="002C07DD">
        <w:rPr>
          <w:rFonts w:asciiTheme="minorHAnsi" w:hAnsiTheme="minorHAnsi" w:cstheme="minorHAnsi"/>
          <w:sz w:val="24"/>
          <w:szCs w:val="24"/>
        </w:rPr>
        <w:t>rojektové dokumentace vč. všech příloh</w:t>
      </w:r>
      <w:r w:rsidR="00FB13FE">
        <w:rPr>
          <w:rFonts w:asciiTheme="minorHAnsi" w:hAnsiTheme="minorHAnsi" w:cstheme="minorHAnsi"/>
          <w:sz w:val="24"/>
          <w:szCs w:val="24"/>
        </w:rPr>
        <w:t>.</w:t>
      </w:r>
      <w:r w:rsidR="00A323D2">
        <w:rPr>
          <w:rFonts w:asciiTheme="minorHAnsi" w:hAnsiTheme="minorHAnsi" w:cstheme="minorHAnsi"/>
          <w:sz w:val="24"/>
          <w:szCs w:val="24"/>
        </w:rPr>
        <w:t xml:space="preserve"> </w:t>
      </w:r>
      <w:r w:rsidRPr="00A6594C">
        <w:rPr>
          <w:rFonts w:asciiTheme="minorHAnsi" w:hAnsiTheme="minorHAnsi" w:cstheme="minorHAnsi"/>
          <w:sz w:val="24"/>
          <w:szCs w:val="24"/>
        </w:rPr>
        <w:t>Další podmínky, které je nutné respektovat při kalkulaci nabídkové ceny, jsou uvedeny v návrhu smlouvy, která je součástí zadávací dokumentace.</w:t>
      </w:r>
    </w:p>
    <w:p w:rsidR="00C749DB" w:rsidRPr="00A6594C" w:rsidRDefault="00C749DB" w:rsidP="00A6594C">
      <w:pPr>
        <w:spacing w:before="60"/>
        <w:jc w:val="both"/>
        <w:rPr>
          <w:rFonts w:asciiTheme="minorHAnsi" w:hAnsiTheme="minorHAnsi" w:cstheme="minorHAnsi"/>
          <w:sz w:val="24"/>
          <w:szCs w:val="24"/>
        </w:rPr>
      </w:pPr>
      <w:r>
        <w:rPr>
          <w:rFonts w:asciiTheme="minorHAnsi" w:hAnsiTheme="minorHAnsi" w:cstheme="minorHAnsi"/>
          <w:sz w:val="24"/>
          <w:szCs w:val="24"/>
        </w:rPr>
        <w:t>Dodavatel nese zodpovědnost za jím vykázané výměry v předložené nabídce.</w:t>
      </w:r>
    </w:p>
    <w:p w:rsidR="002C07DD" w:rsidRPr="003D0E41" w:rsidRDefault="002C07DD" w:rsidP="003D0E41">
      <w:pPr>
        <w:jc w:val="both"/>
        <w:rPr>
          <w:rFonts w:ascii="Arial" w:hAnsi="Arial" w:cs="Arial"/>
        </w:rPr>
      </w:pPr>
      <w:r>
        <w:rPr>
          <w:rFonts w:ascii="Arial" w:hAnsi="Arial" w:cs="Arial"/>
        </w:rPr>
        <w:t xml:space="preserve">   </w:t>
      </w:r>
    </w:p>
    <w:p w:rsidR="00BB017C" w:rsidRPr="00785406" w:rsidRDefault="00BB017C"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85406">
        <w:rPr>
          <w:rFonts w:asciiTheme="minorHAnsi" w:hAnsiTheme="minorHAnsi" w:cs="Arial"/>
          <w:b/>
          <w:sz w:val="24"/>
          <w:szCs w:val="24"/>
        </w:rPr>
        <w:t>Zadávací dokumentace</w:t>
      </w:r>
    </w:p>
    <w:p w:rsidR="00BB017C" w:rsidRPr="00785406" w:rsidRDefault="00BB017C" w:rsidP="004576D3">
      <w:pPr>
        <w:spacing w:line="276" w:lineRule="auto"/>
        <w:jc w:val="both"/>
        <w:rPr>
          <w:rFonts w:asciiTheme="minorHAnsi" w:hAnsiTheme="minorHAnsi" w:cs="Arial"/>
          <w:sz w:val="24"/>
          <w:szCs w:val="24"/>
        </w:rPr>
      </w:pPr>
      <w:r w:rsidRPr="00785406">
        <w:rPr>
          <w:rFonts w:asciiTheme="minorHAnsi" w:hAnsiTheme="minorHAnsi" w:cs="Arial"/>
          <w:sz w:val="24"/>
          <w:szCs w:val="24"/>
        </w:rPr>
        <w:t>Zadávací dokumentace obsahuje tyto části:</w:t>
      </w:r>
    </w:p>
    <w:p w:rsidR="00BB017C" w:rsidRPr="00785406" w:rsidRDefault="00BB017C"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785406">
        <w:rPr>
          <w:rFonts w:asciiTheme="minorHAnsi" w:hAnsiTheme="minorHAnsi" w:cs="Arial"/>
          <w:sz w:val="24"/>
          <w:szCs w:val="24"/>
        </w:rPr>
        <w:t>tyto zadávací podmínky</w:t>
      </w:r>
    </w:p>
    <w:p w:rsidR="004576D3" w:rsidRDefault="004576D3" w:rsidP="004576D3">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785406">
        <w:rPr>
          <w:rFonts w:asciiTheme="minorHAnsi" w:hAnsiTheme="minorHAnsi" w:cs="Arial"/>
          <w:sz w:val="24"/>
          <w:szCs w:val="24"/>
        </w:rPr>
        <w:t>závazný návrh smlouvy</w:t>
      </w:r>
    </w:p>
    <w:p w:rsidR="00FB5B7D" w:rsidRDefault="00BB017C" w:rsidP="00FB5B7D">
      <w:pPr>
        <w:spacing w:before="60" w:line="276" w:lineRule="auto"/>
        <w:jc w:val="both"/>
        <w:rPr>
          <w:rFonts w:asciiTheme="minorHAnsi" w:hAnsiTheme="minorHAnsi" w:cs="Arial"/>
          <w:b/>
          <w:sz w:val="24"/>
          <w:szCs w:val="24"/>
        </w:rPr>
      </w:pPr>
      <w:r w:rsidRPr="00785406">
        <w:rPr>
          <w:rFonts w:asciiTheme="minorHAnsi" w:hAnsiTheme="minorHAnsi" w:cs="Arial"/>
          <w:sz w:val="24"/>
          <w:szCs w:val="24"/>
        </w:rPr>
        <w:t xml:space="preserve">Kompletní zadávací dokumentaci poskytuje zadavatel na svém </w:t>
      </w:r>
      <w:hyperlink r:id="rId23" w:history="1">
        <w:r w:rsidRPr="00785406">
          <w:rPr>
            <w:rFonts w:asciiTheme="minorHAnsi" w:hAnsiTheme="minorHAnsi" w:cs="Arial"/>
            <w:color w:val="0000FF"/>
            <w:sz w:val="24"/>
            <w:szCs w:val="24"/>
            <w:u w:val="single"/>
          </w:rPr>
          <w:t>profilu zadavatele</w:t>
        </w:r>
      </w:hyperlink>
      <w:r w:rsidRPr="00785406">
        <w:rPr>
          <w:rFonts w:asciiTheme="minorHAnsi" w:hAnsiTheme="minorHAnsi" w:cs="Arial"/>
          <w:sz w:val="24"/>
          <w:szCs w:val="24"/>
        </w:rPr>
        <w:t xml:space="preserve">. </w:t>
      </w:r>
    </w:p>
    <w:p w:rsidR="000729D8" w:rsidRDefault="000729D8" w:rsidP="00FB5B7D">
      <w:pPr>
        <w:spacing w:before="60" w:line="276" w:lineRule="auto"/>
        <w:jc w:val="both"/>
        <w:rPr>
          <w:rFonts w:asciiTheme="minorHAnsi" w:hAnsiTheme="minorHAnsi" w:cs="Arial"/>
          <w:b/>
          <w:sz w:val="24"/>
          <w:szCs w:val="24"/>
        </w:rPr>
      </w:pPr>
    </w:p>
    <w:p w:rsidR="00A70100" w:rsidRPr="00FB5B7D" w:rsidRDefault="004576D3" w:rsidP="00FB5B7D">
      <w:pPr>
        <w:pStyle w:val="Odstavecseseznamem"/>
        <w:numPr>
          <w:ilvl w:val="0"/>
          <w:numId w:val="2"/>
        </w:numPr>
        <w:tabs>
          <w:tab w:val="clear" w:pos="720"/>
          <w:tab w:val="num" w:pos="426"/>
        </w:tabs>
        <w:spacing w:before="60"/>
        <w:ind w:hanging="720"/>
        <w:jc w:val="both"/>
        <w:rPr>
          <w:rFonts w:asciiTheme="minorHAnsi" w:hAnsiTheme="minorHAnsi" w:cs="Arial"/>
          <w:sz w:val="24"/>
          <w:szCs w:val="24"/>
        </w:rPr>
      </w:pPr>
      <w:r w:rsidRPr="00FB5B7D">
        <w:rPr>
          <w:rFonts w:asciiTheme="minorHAnsi" w:hAnsiTheme="minorHAnsi" w:cs="Arial"/>
          <w:b/>
          <w:sz w:val="24"/>
          <w:szCs w:val="24"/>
        </w:rPr>
        <w:t>Vysvětlení</w:t>
      </w:r>
      <w:r w:rsidR="00A70100" w:rsidRPr="00FB5B7D">
        <w:rPr>
          <w:rFonts w:asciiTheme="minorHAnsi" w:hAnsiTheme="minorHAnsi" w:cs="Arial"/>
          <w:b/>
          <w:sz w:val="24"/>
          <w:szCs w:val="24"/>
        </w:rPr>
        <w:t> zadávací dokumentac</w:t>
      </w:r>
      <w:r w:rsidRPr="00FB5B7D">
        <w:rPr>
          <w:rFonts w:asciiTheme="minorHAnsi" w:hAnsiTheme="minorHAnsi" w:cs="Arial"/>
          <w:b/>
          <w:sz w:val="24"/>
          <w:szCs w:val="24"/>
        </w:rPr>
        <w:t>e</w:t>
      </w:r>
    </w:p>
    <w:p w:rsidR="00A70100" w:rsidRPr="00785406" w:rsidRDefault="00A70100" w:rsidP="00DA3B5F">
      <w:pPr>
        <w:spacing w:before="60" w:line="276" w:lineRule="auto"/>
        <w:ind w:firstLine="284"/>
        <w:jc w:val="both"/>
        <w:rPr>
          <w:rFonts w:asciiTheme="minorHAnsi" w:hAnsiTheme="minorHAnsi" w:cs="Arial"/>
          <w:sz w:val="24"/>
          <w:szCs w:val="24"/>
        </w:rPr>
      </w:pPr>
      <w:r w:rsidRPr="00785406">
        <w:rPr>
          <w:rFonts w:asciiTheme="minorHAnsi" w:hAnsiTheme="minorHAnsi" w:cs="Arial"/>
          <w:sz w:val="24"/>
          <w:szCs w:val="24"/>
        </w:rPr>
        <w:t xml:space="preserve">Dodavatel je oprávněn požadovat po zadavateli </w:t>
      </w:r>
      <w:r w:rsidR="00E02DD9" w:rsidRPr="00785406">
        <w:rPr>
          <w:rFonts w:asciiTheme="minorHAnsi" w:hAnsiTheme="minorHAnsi" w:cs="Arial"/>
          <w:sz w:val="24"/>
          <w:szCs w:val="24"/>
        </w:rPr>
        <w:t xml:space="preserve">vysvětlení </w:t>
      </w:r>
      <w:r w:rsidRPr="00785406">
        <w:rPr>
          <w:rFonts w:asciiTheme="minorHAnsi" w:hAnsiTheme="minorHAnsi" w:cs="Arial"/>
          <w:sz w:val="24"/>
          <w:szCs w:val="24"/>
        </w:rPr>
        <w:t>zadávací dokumentac</w:t>
      </w:r>
      <w:r w:rsidR="00E02DD9" w:rsidRPr="00785406">
        <w:rPr>
          <w:rFonts w:asciiTheme="minorHAnsi" w:hAnsiTheme="minorHAnsi" w:cs="Arial"/>
          <w:sz w:val="24"/>
          <w:szCs w:val="24"/>
        </w:rPr>
        <w:t>e</w:t>
      </w:r>
      <w:r w:rsidRPr="00785406">
        <w:rPr>
          <w:rFonts w:asciiTheme="minorHAnsi" w:hAnsiTheme="minorHAnsi" w:cs="Arial"/>
          <w:sz w:val="24"/>
          <w:szCs w:val="24"/>
        </w:rPr>
        <w:t xml:space="preserve">. Žádost o </w:t>
      </w:r>
      <w:r w:rsidR="00557192" w:rsidRPr="00785406">
        <w:rPr>
          <w:rFonts w:asciiTheme="minorHAnsi" w:hAnsiTheme="minorHAnsi" w:cs="Arial"/>
          <w:sz w:val="24"/>
          <w:szCs w:val="24"/>
        </w:rPr>
        <w:t xml:space="preserve">vysvětlení </w:t>
      </w:r>
      <w:r w:rsidR="00A4257E" w:rsidRPr="00785406">
        <w:rPr>
          <w:rFonts w:asciiTheme="minorHAnsi" w:hAnsiTheme="minorHAnsi" w:cs="Arial"/>
          <w:sz w:val="24"/>
          <w:szCs w:val="24"/>
        </w:rPr>
        <w:t>může</w:t>
      </w:r>
      <w:r w:rsidR="00557192" w:rsidRPr="00785406">
        <w:rPr>
          <w:rFonts w:asciiTheme="minorHAnsi" w:hAnsiTheme="minorHAnsi" w:cs="Arial"/>
          <w:sz w:val="24"/>
          <w:szCs w:val="24"/>
        </w:rPr>
        <w:t xml:space="preserve"> být podána pouze za pomoci elektronického nástroje E-ZAK na </w:t>
      </w:r>
      <w:hyperlink r:id="rId24" w:history="1">
        <w:r w:rsidR="00557192" w:rsidRPr="00785406">
          <w:rPr>
            <w:rStyle w:val="Hypertextovodkaz"/>
            <w:rFonts w:asciiTheme="minorHAnsi" w:hAnsiTheme="minorHAnsi" w:cs="Arial"/>
            <w:sz w:val="24"/>
            <w:szCs w:val="24"/>
          </w:rPr>
          <w:t>profilu zadavatele</w:t>
        </w:r>
      </w:hyperlink>
      <w:r w:rsidRPr="00785406">
        <w:rPr>
          <w:rFonts w:asciiTheme="minorHAnsi" w:hAnsiTheme="minorHAnsi" w:cs="Arial"/>
          <w:sz w:val="24"/>
          <w:szCs w:val="24"/>
        </w:rPr>
        <w:t xml:space="preserve"> a doručena nejpozději </w:t>
      </w:r>
      <w:r w:rsidR="004576D3" w:rsidRPr="00785406">
        <w:rPr>
          <w:rFonts w:asciiTheme="minorHAnsi" w:hAnsiTheme="minorHAnsi" w:cs="Arial"/>
          <w:sz w:val="24"/>
          <w:szCs w:val="24"/>
        </w:rPr>
        <w:t>4</w:t>
      </w:r>
      <w:r w:rsidRPr="00785406">
        <w:rPr>
          <w:rFonts w:asciiTheme="minorHAnsi" w:hAnsiTheme="minorHAnsi" w:cs="Arial"/>
          <w:sz w:val="24"/>
          <w:szCs w:val="24"/>
        </w:rPr>
        <w:t xml:space="preserve"> pracovní dni před uplynutím lhůty pro podání nabídek. </w:t>
      </w:r>
    </w:p>
    <w:p w:rsidR="00A70100" w:rsidRPr="00785406" w:rsidRDefault="00A70100" w:rsidP="00DA3B5F">
      <w:pPr>
        <w:spacing w:before="60" w:line="276" w:lineRule="auto"/>
        <w:ind w:firstLine="284"/>
        <w:jc w:val="both"/>
        <w:rPr>
          <w:rFonts w:asciiTheme="minorHAnsi" w:hAnsiTheme="minorHAnsi" w:cs="Arial"/>
          <w:sz w:val="24"/>
          <w:szCs w:val="24"/>
        </w:rPr>
      </w:pPr>
      <w:r w:rsidRPr="00785406">
        <w:rPr>
          <w:rFonts w:asciiTheme="minorHAnsi" w:hAnsiTheme="minorHAnsi" w:cs="Arial"/>
          <w:sz w:val="24"/>
          <w:szCs w:val="24"/>
        </w:rPr>
        <w:t xml:space="preserve">Zadavatel uveřejní </w:t>
      </w:r>
      <w:r w:rsidR="00557192" w:rsidRPr="00785406">
        <w:rPr>
          <w:rFonts w:asciiTheme="minorHAnsi" w:hAnsiTheme="minorHAnsi" w:cs="Arial"/>
          <w:sz w:val="24"/>
          <w:szCs w:val="24"/>
        </w:rPr>
        <w:t xml:space="preserve">vysvětlení </w:t>
      </w:r>
      <w:r w:rsidRPr="00785406">
        <w:rPr>
          <w:rFonts w:asciiTheme="minorHAnsi" w:hAnsiTheme="minorHAnsi" w:cs="Arial"/>
          <w:sz w:val="24"/>
          <w:szCs w:val="24"/>
        </w:rPr>
        <w:t xml:space="preserve">nejpozději do </w:t>
      </w:r>
      <w:r w:rsidR="006B7E84">
        <w:rPr>
          <w:rFonts w:asciiTheme="minorHAnsi" w:hAnsiTheme="minorHAnsi" w:cs="Arial"/>
          <w:sz w:val="24"/>
          <w:szCs w:val="24"/>
        </w:rPr>
        <w:t>3</w:t>
      </w:r>
      <w:r w:rsidRPr="00785406">
        <w:rPr>
          <w:rFonts w:asciiTheme="minorHAnsi" w:hAnsiTheme="minorHAnsi" w:cs="Arial"/>
          <w:sz w:val="24"/>
          <w:szCs w:val="24"/>
        </w:rPr>
        <w:t xml:space="preserve"> pracovních dní na </w:t>
      </w:r>
      <w:hyperlink r:id="rId25" w:history="1">
        <w:r w:rsidRPr="00785406">
          <w:rPr>
            <w:rStyle w:val="Hypertextovodkaz"/>
            <w:rFonts w:asciiTheme="minorHAnsi" w:hAnsiTheme="minorHAnsi" w:cs="Arial"/>
            <w:sz w:val="24"/>
            <w:szCs w:val="24"/>
          </w:rPr>
          <w:t>profilu zadavatele</w:t>
        </w:r>
      </w:hyperlink>
      <w:r w:rsidRPr="00785406">
        <w:rPr>
          <w:rFonts w:asciiTheme="minorHAnsi" w:hAnsiTheme="minorHAnsi" w:cs="Arial"/>
          <w:sz w:val="24"/>
          <w:szCs w:val="24"/>
        </w:rPr>
        <w:t>.</w:t>
      </w:r>
    </w:p>
    <w:p w:rsidR="00A70100" w:rsidRDefault="00A70100" w:rsidP="00DA3B5F">
      <w:pPr>
        <w:spacing w:before="60" w:line="276" w:lineRule="auto"/>
        <w:ind w:firstLine="284"/>
        <w:jc w:val="both"/>
        <w:rPr>
          <w:rFonts w:asciiTheme="minorHAnsi" w:hAnsiTheme="minorHAnsi" w:cs="Arial"/>
          <w:sz w:val="24"/>
          <w:szCs w:val="24"/>
        </w:rPr>
      </w:pPr>
      <w:r w:rsidRPr="00785406">
        <w:rPr>
          <w:rFonts w:asciiTheme="minorHAnsi" w:hAnsiTheme="minorHAnsi" w:cs="Arial"/>
          <w:sz w:val="24"/>
          <w:szCs w:val="24"/>
        </w:rPr>
        <w:lastRenderedPageBreak/>
        <w:t>Zadavatel může poskytnout dodatečné informace i bez předchozí žádosti.</w:t>
      </w:r>
    </w:p>
    <w:p w:rsidR="005F38EB" w:rsidRDefault="009659DD" w:rsidP="005F38EB">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AD1F1A">
        <w:rPr>
          <w:rFonts w:asciiTheme="minorHAnsi" w:hAnsiTheme="minorHAnsi" w:cs="Arial"/>
          <w:b/>
          <w:sz w:val="24"/>
          <w:szCs w:val="24"/>
        </w:rPr>
        <w:t>Míst</w:t>
      </w:r>
      <w:r w:rsidR="005F38EB">
        <w:rPr>
          <w:rFonts w:asciiTheme="minorHAnsi" w:hAnsiTheme="minorHAnsi" w:cs="Arial"/>
          <w:b/>
          <w:sz w:val="24"/>
          <w:szCs w:val="24"/>
        </w:rPr>
        <w:t>o a termín pro podávání nabídek</w:t>
      </w:r>
    </w:p>
    <w:p w:rsidR="0051010D" w:rsidRPr="0051010D" w:rsidRDefault="0051010D" w:rsidP="0051010D">
      <w:pPr>
        <w:spacing w:before="120" w:after="120"/>
        <w:jc w:val="both"/>
        <w:rPr>
          <w:rFonts w:asciiTheme="minorHAnsi" w:hAnsiTheme="minorHAnsi" w:cs="Arial"/>
          <w:sz w:val="24"/>
          <w:szCs w:val="24"/>
        </w:rPr>
      </w:pPr>
      <w:r w:rsidRPr="0051010D">
        <w:rPr>
          <w:rFonts w:asciiTheme="minorHAnsi" w:hAnsiTheme="minorHAnsi" w:cs="Arial"/>
          <w:sz w:val="24"/>
          <w:szCs w:val="24"/>
        </w:rPr>
        <w:t xml:space="preserve">Nabídky (včetně dokladů, které prokazují kvalifikaci) se podávají výhradně elektronicky pomocí elektronického nástroje E-ZAK na </w:t>
      </w:r>
      <w:hyperlink r:id="rId26" w:history="1">
        <w:r w:rsidRPr="0051010D">
          <w:rPr>
            <w:rStyle w:val="Hypertextovodkaz"/>
            <w:rFonts w:asciiTheme="minorHAnsi" w:hAnsiTheme="minorHAnsi" w:cs="Arial"/>
            <w:sz w:val="24"/>
            <w:szCs w:val="24"/>
          </w:rPr>
          <w:t>profilu zadavatele</w:t>
        </w:r>
      </w:hyperlink>
      <w:r w:rsidRPr="0051010D">
        <w:rPr>
          <w:rFonts w:asciiTheme="minorHAnsi" w:hAnsiTheme="minorHAnsi" w:cs="Arial"/>
          <w:sz w:val="24"/>
          <w:szCs w:val="24"/>
        </w:rPr>
        <w:t>.</w:t>
      </w:r>
    </w:p>
    <w:p w:rsidR="0051010D" w:rsidRPr="0051010D" w:rsidRDefault="0051010D" w:rsidP="0051010D">
      <w:pPr>
        <w:spacing w:before="120" w:after="120"/>
        <w:jc w:val="both"/>
        <w:rPr>
          <w:rFonts w:asciiTheme="minorHAnsi" w:hAnsiTheme="minorHAnsi" w:cs="Arial"/>
          <w:sz w:val="24"/>
          <w:szCs w:val="24"/>
        </w:rPr>
      </w:pPr>
      <w:r w:rsidRPr="0051010D">
        <w:rPr>
          <w:rFonts w:asciiTheme="minorHAnsi" w:hAnsiTheme="minorHAnsi" w:cs="Arial"/>
          <w:sz w:val="24"/>
          <w:szCs w:val="24"/>
        </w:rPr>
        <w:t xml:space="preserve"> Lhůta pro podání nabídek, která je zároveň lhůtou pro prokázání splnění kvalifikace skončí:</w:t>
      </w:r>
    </w:p>
    <w:p w:rsidR="00BC30D9" w:rsidRPr="00FB13FE" w:rsidRDefault="0051010D" w:rsidP="00FB13FE">
      <w:pPr>
        <w:pStyle w:val="Odstavecseseznamem"/>
        <w:spacing w:before="120" w:after="120"/>
        <w:rPr>
          <w:rFonts w:asciiTheme="minorHAnsi" w:hAnsiTheme="minorHAnsi" w:cs="Arial"/>
          <w:sz w:val="28"/>
          <w:szCs w:val="28"/>
        </w:rPr>
      </w:pPr>
      <w:r>
        <w:rPr>
          <w:rFonts w:asciiTheme="minorHAnsi" w:hAnsiTheme="minorHAnsi" w:cs="Arial"/>
          <w:b/>
          <w:sz w:val="28"/>
          <w:szCs w:val="28"/>
        </w:rPr>
        <w:t xml:space="preserve">                              </w:t>
      </w:r>
      <w:r w:rsidRPr="0051010D">
        <w:rPr>
          <w:rFonts w:asciiTheme="minorHAnsi" w:hAnsiTheme="minorHAnsi" w:cs="Arial"/>
          <w:b/>
          <w:sz w:val="28"/>
          <w:szCs w:val="28"/>
        </w:rPr>
        <w:t xml:space="preserve">dne </w:t>
      </w:r>
      <w:r w:rsidR="00FB13FE">
        <w:rPr>
          <w:rFonts w:asciiTheme="minorHAnsi" w:hAnsiTheme="minorHAnsi" w:cs="Arial"/>
          <w:b/>
          <w:sz w:val="28"/>
          <w:szCs w:val="28"/>
        </w:rPr>
        <w:t>12</w:t>
      </w:r>
      <w:r w:rsidR="000729D8">
        <w:rPr>
          <w:rFonts w:asciiTheme="minorHAnsi" w:hAnsiTheme="minorHAnsi" w:cs="Arial"/>
          <w:b/>
          <w:sz w:val="28"/>
          <w:szCs w:val="28"/>
        </w:rPr>
        <w:t>. 3</w:t>
      </w:r>
      <w:r w:rsidR="00422020">
        <w:rPr>
          <w:rFonts w:asciiTheme="minorHAnsi" w:hAnsiTheme="minorHAnsi" w:cs="Arial"/>
          <w:b/>
          <w:sz w:val="28"/>
          <w:szCs w:val="28"/>
        </w:rPr>
        <w:t>. 2020</w:t>
      </w:r>
      <w:bookmarkStart w:id="2" w:name="_GoBack"/>
      <w:bookmarkEnd w:id="2"/>
      <w:r w:rsidRPr="0051010D">
        <w:rPr>
          <w:rFonts w:asciiTheme="minorHAnsi" w:hAnsiTheme="minorHAnsi" w:cs="Arial"/>
          <w:b/>
          <w:sz w:val="28"/>
          <w:szCs w:val="28"/>
        </w:rPr>
        <w:t xml:space="preserve"> do 1</w:t>
      </w:r>
      <w:r>
        <w:rPr>
          <w:rFonts w:asciiTheme="minorHAnsi" w:hAnsiTheme="minorHAnsi" w:cs="Arial"/>
          <w:b/>
          <w:sz w:val="28"/>
          <w:szCs w:val="28"/>
        </w:rPr>
        <w:t>2</w:t>
      </w:r>
      <w:r w:rsidRPr="0051010D">
        <w:rPr>
          <w:rFonts w:asciiTheme="minorHAnsi" w:hAnsiTheme="minorHAnsi" w:cs="Arial"/>
          <w:b/>
          <w:sz w:val="28"/>
          <w:szCs w:val="28"/>
        </w:rPr>
        <w:t>:00 hod. (</w:t>
      </w:r>
      <w:r w:rsidR="00FB13FE">
        <w:rPr>
          <w:rFonts w:asciiTheme="minorHAnsi" w:hAnsiTheme="minorHAnsi" w:cs="Arial"/>
          <w:b/>
          <w:sz w:val="28"/>
          <w:szCs w:val="28"/>
        </w:rPr>
        <w:t>čtvrtek</w:t>
      </w:r>
      <w:r w:rsidRPr="0051010D">
        <w:rPr>
          <w:rFonts w:asciiTheme="minorHAnsi" w:hAnsiTheme="minorHAnsi" w:cs="Arial"/>
          <w:b/>
          <w:sz w:val="28"/>
          <w:szCs w:val="28"/>
        </w:rPr>
        <w:t>)</w:t>
      </w:r>
    </w:p>
    <w:p w:rsidR="009659DD" w:rsidRPr="00AD1F1A" w:rsidRDefault="009659DD"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AD1F1A">
        <w:rPr>
          <w:rFonts w:asciiTheme="minorHAnsi" w:hAnsiTheme="minorHAnsi" w:cs="Arial"/>
          <w:b/>
          <w:sz w:val="24"/>
          <w:szCs w:val="24"/>
        </w:rPr>
        <w:t>Otevírání nabídek</w:t>
      </w:r>
    </w:p>
    <w:p w:rsidR="0051010D" w:rsidRPr="0051010D" w:rsidRDefault="0051010D" w:rsidP="0051010D">
      <w:pPr>
        <w:spacing w:before="60"/>
        <w:jc w:val="both"/>
        <w:rPr>
          <w:rFonts w:asciiTheme="minorHAnsi" w:hAnsiTheme="minorHAnsi" w:cs="Arial"/>
          <w:sz w:val="24"/>
          <w:szCs w:val="24"/>
        </w:rPr>
      </w:pPr>
      <w:r w:rsidRPr="0051010D">
        <w:rPr>
          <w:rFonts w:asciiTheme="minorHAnsi" w:hAnsiTheme="minorHAnsi" w:cs="Arial"/>
          <w:sz w:val="24"/>
          <w:szCs w:val="24"/>
        </w:rPr>
        <w:t>Vzhledem k přijímání pouze elektronických nabídek se nebude konat veřejné otevírání nabídek.</w:t>
      </w:r>
    </w:p>
    <w:p w:rsidR="009659DD" w:rsidRPr="00AD1F1A" w:rsidRDefault="009659DD" w:rsidP="009659DD">
      <w:pPr>
        <w:spacing w:before="60" w:line="276" w:lineRule="auto"/>
        <w:ind w:firstLine="284"/>
        <w:jc w:val="both"/>
        <w:rPr>
          <w:rFonts w:asciiTheme="minorHAnsi" w:hAnsiTheme="minorHAnsi" w:cs="Arial"/>
          <w:sz w:val="24"/>
          <w:szCs w:val="24"/>
        </w:rPr>
      </w:pPr>
      <w:r w:rsidRPr="00AD1F1A">
        <w:rPr>
          <w:rFonts w:asciiTheme="minorHAnsi" w:hAnsiTheme="minorHAnsi" w:cs="Arial"/>
          <w:sz w:val="24"/>
          <w:szCs w:val="24"/>
        </w:rPr>
        <w:t>.</w:t>
      </w:r>
    </w:p>
    <w:p w:rsidR="009659DD" w:rsidRPr="00AD1F1A" w:rsidRDefault="009659DD"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AD1F1A">
        <w:rPr>
          <w:rFonts w:asciiTheme="minorHAnsi" w:hAnsiTheme="minorHAnsi" w:cs="Arial"/>
          <w:b/>
          <w:sz w:val="24"/>
          <w:szCs w:val="24"/>
        </w:rPr>
        <w:t>Způsob hodnocení nabídek</w:t>
      </w:r>
      <w:r w:rsidRPr="00AD1F1A">
        <w:rPr>
          <w:rFonts w:asciiTheme="minorHAnsi" w:hAnsiTheme="minorHAnsi" w:cs="Arial"/>
          <w:b/>
          <w:sz w:val="24"/>
          <w:szCs w:val="24"/>
        </w:rPr>
        <w:tab/>
      </w:r>
    </w:p>
    <w:p w:rsidR="009659DD" w:rsidRPr="00AD1F1A" w:rsidRDefault="009659DD" w:rsidP="009659DD">
      <w:pPr>
        <w:spacing w:after="120"/>
        <w:ind w:firstLine="284"/>
        <w:jc w:val="both"/>
        <w:rPr>
          <w:rFonts w:asciiTheme="minorHAnsi" w:hAnsiTheme="minorHAnsi" w:cs="Arial"/>
          <w:sz w:val="24"/>
          <w:szCs w:val="24"/>
        </w:rPr>
      </w:pPr>
      <w:r w:rsidRPr="00AD1F1A">
        <w:rPr>
          <w:rFonts w:asciiTheme="minorHAnsi" w:hAnsiTheme="minorHAnsi" w:cs="Arial"/>
          <w:sz w:val="24"/>
          <w:szCs w:val="24"/>
        </w:rPr>
        <w:t>Hodnocení nabídek, které projdou procesem otevírání obálek, posouzení kvalifikace a posouzení nabídek</w:t>
      </w:r>
      <w:r w:rsidR="005F38EB">
        <w:rPr>
          <w:rFonts w:asciiTheme="minorHAnsi" w:hAnsiTheme="minorHAnsi" w:cs="Arial"/>
          <w:sz w:val="24"/>
          <w:szCs w:val="24"/>
        </w:rPr>
        <w:t xml:space="preserve"> bude provedeno:</w:t>
      </w:r>
    </w:p>
    <w:p w:rsidR="009659DD" w:rsidRPr="00AD1F1A" w:rsidRDefault="009659DD" w:rsidP="009659DD">
      <w:pPr>
        <w:spacing w:after="120"/>
        <w:ind w:firstLine="284"/>
        <w:jc w:val="both"/>
        <w:rPr>
          <w:rFonts w:asciiTheme="minorHAnsi" w:hAnsiTheme="minorHAnsi" w:cs="Arial"/>
          <w:sz w:val="24"/>
          <w:szCs w:val="24"/>
        </w:rPr>
      </w:pPr>
      <w:r w:rsidRPr="00AD1F1A">
        <w:rPr>
          <w:rFonts w:asciiTheme="minorHAnsi" w:hAnsiTheme="minorHAnsi" w:cs="Arial"/>
          <w:sz w:val="24"/>
          <w:szCs w:val="24"/>
        </w:rPr>
        <w:t>Hodnocení nabídek bude provedeno podle kritéria ekonomická výhodnost nabídky.</w:t>
      </w:r>
    </w:p>
    <w:p w:rsidR="00FB5B7D" w:rsidRDefault="00FB5B7D" w:rsidP="009659DD">
      <w:pPr>
        <w:spacing w:after="120"/>
        <w:ind w:firstLine="284"/>
        <w:jc w:val="both"/>
        <w:rPr>
          <w:rFonts w:asciiTheme="minorHAnsi" w:hAnsiTheme="minorHAnsi" w:cs="Arial"/>
          <w:sz w:val="24"/>
          <w:szCs w:val="24"/>
        </w:rPr>
      </w:pPr>
      <w:r>
        <w:rPr>
          <w:rFonts w:asciiTheme="minorHAnsi" w:hAnsiTheme="minorHAnsi" w:cs="Arial"/>
          <w:sz w:val="24"/>
          <w:szCs w:val="24"/>
        </w:rPr>
        <w:t>H</w:t>
      </w:r>
      <w:r w:rsidR="009659DD" w:rsidRPr="00AD1F1A">
        <w:rPr>
          <w:rFonts w:asciiTheme="minorHAnsi" w:hAnsiTheme="minorHAnsi" w:cs="Arial"/>
          <w:sz w:val="24"/>
          <w:szCs w:val="24"/>
        </w:rPr>
        <w:t xml:space="preserve">odnotícím kritériem </w:t>
      </w:r>
      <w:r>
        <w:rPr>
          <w:rFonts w:asciiTheme="minorHAnsi" w:hAnsiTheme="minorHAnsi" w:cs="Arial"/>
          <w:sz w:val="24"/>
          <w:szCs w:val="24"/>
        </w:rPr>
        <w:t>je:</w:t>
      </w:r>
    </w:p>
    <w:p w:rsidR="009659DD" w:rsidRDefault="009659DD" w:rsidP="009659DD">
      <w:pPr>
        <w:spacing w:after="120"/>
        <w:ind w:firstLine="284"/>
        <w:jc w:val="both"/>
        <w:rPr>
          <w:rFonts w:asciiTheme="minorHAnsi" w:hAnsiTheme="minorHAnsi" w:cs="Arial"/>
          <w:sz w:val="24"/>
          <w:szCs w:val="24"/>
        </w:rPr>
      </w:pPr>
      <w:r w:rsidRPr="00AD1F1A">
        <w:rPr>
          <w:rFonts w:asciiTheme="minorHAnsi" w:hAnsiTheme="minorHAnsi" w:cs="Arial"/>
          <w:sz w:val="24"/>
          <w:szCs w:val="24"/>
        </w:rPr>
        <w:t xml:space="preserve"> nejnižší </w:t>
      </w:r>
      <w:r w:rsidR="00FD433D">
        <w:rPr>
          <w:rFonts w:asciiTheme="minorHAnsi" w:hAnsiTheme="minorHAnsi" w:cs="Arial"/>
          <w:sz w:val="24"/>
          <w:szCs w:val="24"/>
        </w:rPr>
        <w:t xml:space="preserve">celková </w:t>
      </w:r>
      <w:r w:rsidRPr="00AD1F1A">
        <w:rPr>
          <w:rFonts w:asciiTheme="minorHAnsi" w:hAnsiTheme="minorHAnsi" w:cs="Arial"/>
          <w:sz w:val="24"/>
          <w:szCs w:val="24"/>
        </w:rPr>
        <w:t>nabídková cena</w:t>
      </w:r>
      <w:r w:rsidR="00BD22EC">
        <w:rPr>
          <w:rFonts w:asciiTheme="minorHAnsi" w:hAnsiTheme="minorHAnsi" w:cs="Arial"/>
          <w:sz w:val="24"/>
          <w:szCs w:val="24"/>
        </w:rPr>
        <w:t xml:space="preserve"> </w:t>
      </w:r>
      <w:r w:rsidRPr="00AD1F1A">
        <w:rPr>
          <w:rFonts w:asciiTheme="minorHAnsi" w:hAnsiTheme="minorHAnsi" w:cs="Arial"/>
          <w:sz w:val="24"/>
          <w:szCs w:val="24"/>
        </w:rPr>
        <w:t>bez DPH</w:t>
      </w:r>
      <w:r w:rsidR="003D0E41">
        <w:rPr>
          <w:rFonts w:asciiTheme="minorHAnsi" w:hAnsiTheme="minorHAnsi" w:cs="Arial"/>
          <w:sz w:val="24"/>
          <w:szCs w:val="24"/>
        </w:rPr>
        <w:t xml:space="preserve"> </w:t>
      </w:r>
      <w:r w:rsidR="00CD5E97">
        <w:rPr>
          <w:rFonts w:asciiTheme="minorHAnsi" w:hAnsiTheme="minorHAnsi" w:cs="Arial"/>
          <w:sz w:val="24"/>
          <w:szCs w:val="24"/>
        </w:rPr>
        <w:t>-</w:t>
      </w:r>
      <w:r w:rsidR="003D0E41">
        <w:rPr>
          <w:rFonts w:asciiTheme="minorHAnsi" w:hAnsiTheme="minorHAnsi" w:cs="Arial"/>
          <w:sz w:val="24"/>
          <w:szCs w:val="24"/>
        </w:rPr>
        <w:t xml:space="preserve">  váha 10</w:t>
      </w:r>
      <w:r w:rsidR="00FB5B7D">
        <w:rPr>
          <w:rFonts w:asciiTheme="minorHAnsi" w:hAnsiTheme="minorHAnsi" w:cs="Arial"/>
          <w:sz w:val="24"/>
          <w:szCs w:val="24"/>
        </w:rPr>
        <w:t xml:space="preserve">0 % </w:t>
      </w:r>
    </w:p>
    <w:p w:rsidR="009659DD" w:rsidRPr="00AD1F1A" w:rsidRDefault="009659DD"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AD1F1A">
        <w:rPr>
          <w:rFonts w:asciiTheme="minorHAnsi" w:hAnsiTheme="minorHAnsi" w:cs="Arial"/>
          <w:b/>
          <w:sz w:val="24"/>
          <w:szCs w:val="24"/>
        </w:rPr>
        <w:t xml:space="preserve">Informace o výsledku zadávacího řízení </w:t>
      </w:r>
    </w:p>
    <w:p w:rsidR="009659DD" w:rsidRPr="00AD1F1A" w:rsidRDefault="009659DD" w:rsidP="009659DD">
      <w:pPr>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   Dodavatelé budou o výsledku zadávacího řízení či o případném vyloučení ze soutěže informováni uveřejněním na </w:t>
      </w:r>
      <w:hyperlink r:id="rId27" w:history="1">
        <w:r w:rsidRPr="00AD1F1A">
          <w:rPr>
            <w:rFonts w:asciiTheme="minorHAnsi" w:hAnsiTheme="minorHAnsi" w:cs="Arial"/>
            <w:color w:val="0000FF"/>
            <w:sz w:val="24"/>
            <w:szCs w:val="24"/>
            <w:u w:val="single"/>
          </w:rPr>
          <w:t>profilu zadavatele</w:t>
        </w:r>
      </w:hyperlink>
      <w:r w:rsidRPr="00AD1F1A">
        <w:rPr>
          <w:rFonts w:asciiTheme="minorHAnsi" w:hAnsiTheme="minorHAnsi" w:cs="Arial"/>
          <w:sz w:val="24"/>
          <w:szCs w:val="24"/>
        </w:rPr>
        <w:t>.</w:t>
      </w:r>
    </w:p>
    <w:p w:rsidR="005C125B" w:rsidRPr="00785406" w:rsidRDefault="005C125B"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85406">
        <w:rPr>
          <w:rFonts w:asciiTheme="minorHAnsi" w:hAnsiTheme="minorHAnsi" w:cs="Arial"/>
          <w:b/>
          <w:sz w:val="24"/>
          <w:szCs w:val="24"/>
        </w:rPr>
        <w:t>Zadávací lhůta</w:t>
      </w:r>
    </w:p>
    <w:p w:rsidR="005C125B" w:rsidRPr="00785406" w:rsidRDefault="005C125B" w:rsidP="00DA3B5F">
      <w:pPr>
        <w:pStyle w:val="Zkladntextodsazen2"/>
        <w:spacing w:line="276" w:lineRule="auto"/>
        <w:ind w:left="0" w:firstLine="284"/>
        <w:rPr>
          <w:rFonts w:asciiTheme="minorHAnsi" w:hAnsiTheme="minorHAnsi" w:cs="Arial"/>
          <w:szCs w:val="24"/>
        </w:rPr>
      </w:pPr>
      <w:r w:rsidRPr="00785406">
        <w:rPr>
          <w:rFonts w:asciiTheme="minorHAnsi" w:hAnsiTheme="minorHAnsi" w:cs="Arial"/>
          <w:szCs w:val="24"/>
        </w:rPr>
        <w:t xml:space="preserve">Zadávací lhůtou se rozumí lhůta, po kterou jsou dodavatelé svými nabídkami vázáni. Zadávací lhůta je </w:t>
      </w:r>
      <w:r w:rsidR="00803A37" w:rsidRPr="00785406">
        <w:rPr>
          <w:rFonts w:asciiTheme="minorHAnsi" w:hAnsiTheme="minorHAnsi" w:cs="Arial"/>
          <w:szCs w:val="24"/>
        </w:rPr>
        <w:t>6</w:t>
      </w:r>
      <w:r w:rsidRPr="00785406">
        <w:rPr>
          <w:rFonts w:asciiTheme="minorHAnsi" w:hAnsiTheme="minorHAnsi" w:cs="Arial"/>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D663FD" w:rsidRPr="00785406" w:rsidRDefault="00D663FD"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85406">
        <w:rPr>
          <w:rFonts w:asciiTheme="minorHAnsi" w:hAnsiTheme="minorHAnsi" w:cs="Arial"/>
          <w:b/>
          <w:sz w:val="24"/>
          <w:szCs w:val="24"/>
        </w:rPr>
        <w:t>Platební podmínky a fakturace</w:t>
      </w:r>
    </w:p>
    <w:p w:rsidR="00D663FD" w:rsidRDefault="00D663FD"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 xml:space="preserve">Zadavatel nebude poskytovat zálohu na provedení díla. </w:t>
      </w:r>
    </w:p>
    <w:p w:rsidR="00CD5E97" w:rsidRPr="00785406" w:rsidRDefault="00CD5E97"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Pr>
          <w:rFonts w:asciiTheme="minorHAnsi" w:hAnsiTheme="minorHAnsi" w:cs="Arial"/>
          <w:sz w:val="24"/>
          <w:szCs w:val="24"/>
        </w:rPr>
        <w:t xml:space="preserve">Zadavatel umožňuje jednu </w:t>
      </w:r>
      <w:r w:rsidR="00FB13FE">
        <w:rPr>
          <w:rFonts w:asciiTheme="minorHAnsi" w:hAnsiTheme="minorHAnsi" w:cs="Arial"/>
          <w:sz w:val="24"/>
          <w:szCs w:val="24"/>
        </w:rPr>
        <w:t>dílčí měsíční fakturaci (k 31. 7</w:t>
      </w:r>
      <w:r>
        <w:rPr>
          <w:rFonts w:asciiTheme="minorHAnsi" w:hAnsiTheme="minorHAnsi" w:cs="Arial"/>
          <w:sz w:val="24"/>
          <w:szCs w:val="24"/>
        </w:rPr>
        <w:t>. 2020) během provádění díla na základě oboustranně odsouhlaseného soupisu provedených prací a dodávek.</w:t>
      </w:r>
    </w:p>
    <w:p w:rsidR="00D663FD" w:rsidRPr="00785406" w:rsidRDefault="00D663FD"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 xml:space="preserve">Úhrada ceny díla na základě řádně předložené faktury bude zadavatelem provedena na účet zpracovatele. Splatnost faktur je 21 dní ode dne prokazatelného doručení zadavateli. </w:t>
      </w:r>
    </w:p>
    <w:p w:rsidR="00D663FD" w:rsidRPr="00785406" w:rsidRDefault="00D663FD"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 xml:space="preserve">V případě nedodržení termínu odevzdání, zaplatí dodavatel smluvní pokutu ve výši 0,2 % z ceny díla za každý i započatý den prodlení. </w:t>
      </w:r>
    </w:p>
    <w:p w:rsidR="00D663FD" w:rsidRPr="00785406" w:rsidRDefault="00D663FD" w:rsidP="00B27515">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BD6C7E" w:rsidRPr="00785406" w:rsidRDefault="00BD6C7E"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85406">
        <w:rPr>
          <w:rFonts w:asciiTheme="minorHAnsi" w:hAnsiTheme="minorHAnsi" w:cs="Arial"/>
          <w:b/>
          <w:sz w:val="24"/>
          <w:szCs w:val="24"/>
        </w:rPr>
        <w:t>Požadavky na jednotný způsob zpracování nabídky</w:t>
      </w:r>
    </w:p>
    <w:p w:rsidR="00BD6C7E" w:rsidRPr="00785406" w:rsidRDefault="00BD6C7E" w:rsidP="00364AE2">
      <w:pPr>
        <w:spacing w:line="276" w:lineRule="auto"/>
        <w:ind w:left="142"/>
        <w:jc w:val="both"/>
        <w:rPr>
          <w:rFonts w:asciiTheme="minorHAnsi" w:hAnsiTheme="minorHAnsi" w:cs="Arial"/>
          <w:sz w:val="24"/>
          <w:szCs w:val="24"/>
        </w:rPr>
      </w:pPr>
      <w:r w:rsidRPr="00785406">
        <w:rPr>
          <w:rFonts w:asciiTheme="minorHAnsi" w:hAnsiTheme="minorHAnsi" w:cs="Arial"/>
          <w:sz w:val="24"/>
          <w:szCs w:val="24"/>
        </w:rPr>
        <w:t>Nabídka bude obsahovat minimálně tyto údaje a doklady v tomto pořadí:</w:t>
      </w:r>
    </w:p>
    <w:p w:rsidR="00BD6C7E" w:rsidRPr="00785406" w:rsidRDefault="00C3183A" w:rsidP="00364AE2">
      <w:pPr>
        <w:numPr>
          <w:ilvl w:val="0"/>
          <w:numId w:val="4"/>
        </w:numPr>
        <w:tabs>
          <w:tab w:val="clear" w:pos="862"/>
          <w:tab w:val="num" w:pos="426"/>
        </w:tabs>
        <w:spacing w:line="276" w:lineRule="auto"/>
        <w:ind w:left="426" w:hanging="284"/>
        <w:jc w:val="both"/>
        <w:rPr>
          <w:rFonts w:asciiTheme="minorHAnsi" w:hAnsiTheme="minorHAnsi" w:cs="Arial"/>
          <w:sz w:val="24"/>
          <w:szCs w:val="24"/>
        </w:rPr>
      </w:pPr>
      <w:r w:rsidRPr="00785406">
        <w:rPr>
          <w:rFonts w:asciiTheme="minorHAnsi" w:hAnsiTheme="minorHAnsi" w:cs="Arial"/>
          <w:sz w:val="24"/>
          <w:szCs w:val="24"/>
        </w:rPr>
        <w:lastRenderedPageBreak/>
        <w:t>Krycí list nabídky.</w:t>
      </w:r>
    </w:p>
    <w:p w:rsidR="00D06E1D" w:rsidRPr="00785406" w:rsidRDefault="00D06E1D" w:rsidP="00364AE2">
      <w:pPr>
        <w:numPr>
          <w:ilvl w:val="0"/>
          <w:numId w:val="4"/>
        </w:numPr>
        <w:tabs>
          <w:tab w:val="clear" w:pos="862"/>
          <w:tab w:val="num" w:pos="426"/>
        </w:tabs>
        <w:spacing w:line="276" w:lineRule="auto"/>
        <w:ind w:left="426" w:hanging="284"/>
        <w:jc w:val="both"/>
        <w:rPr>
          <w:rFonts w:asciiTheme="minorHAnsi" w:hAnsiTheme="minorHAnsi" w:cs="Arial"/>
          <w:sz w:val="24"/>
          <w:szCs w:val="24"/>
        </w:rPr>
      </w:pPr>
      <w:r w:rsidRPr="00785406">
        <w:rPr>
          <w:rFonts w:asciiTheme="minorHAnsi" w:hAnsiTheme="minorHAnsi" w:cs="Arial"/>
          <w:sz w:val="24"/>
          <w:szCs w:val="24"/>
        </w:rPr>
        <w:t>Čestné prohlášení k prokázání základních kvalifi</w:t>
      </w:r>
      <w:r w:rsidR="00C3183A" w:rsidRPr="00785406">
        <w:rPr>
          <w:rFonts w:asciiTheme="minorHAnsi" w:hAnsiTheme="minorHAnsi" w:cs="Arial"/>
          <w:sz w:val="24"/>
          <w:szCs w:val="24"/>
        </w:rPr>
        <w:t>kačních předpokladů (viz příloha).</w:t>
      </w:r>
    </w:p>
    <w:p w:rsidR="00B27515" w:rsidRPr="00A6594C" w:rsidRDefault="00BD6C7E" w:rsidP="00A6594C">
      <w:pPr>
        <w:numPr>
          <w:ilvl w:val="0"/>
          <w:numId w:val="4"/>
        </w:numPr>
        <w:tabs>
          <w:tab w:val="clear" w:pos="862"/>
          <w:tab w:val="num" w:pos="426"/>
        </w:tabs>
        <w:spacing w:line="276" w:lineRule="auto"/>
        <w:ind w:left="426" w:hanging="284"/>
        <w:jc w:val="both"/>
        <w:rPr>
          <w:rFonts w:asciiTheme="minorHAnsi" w:hAnsiTheme="minorHAnsi" w:cs="Arial"/>
          <w:sz w:val="24"/>
          <w:szCs w:val="24"/>
        </w:rPr>
      </w:pPr>
      <w:r w:rsidRPr="00785406">
        <w:rPr>
          <w:rFonts w:asciiTheme="minorHAnsi" w:hAnsiTheme="minorHAnsi" w:cs="Arial"/>
          <w:sz w:val="24"/>
          <w:szCs w:val="24"/>
        </w:rPr>
        <w:t>Doklady o oprávnění k</w:t>
      </w:r>
      <w:r w:rsidR="00C3183A" w:rsidRPr="00785406">
        <w:rPr>
          <w:rFonts w:asciiTheme="minorHAnsi" w:hAnsiTheme="minorHAnsi" w:cs="Arial"/>
          <w:sz w:val="24"/>
          <w:szCs w:val="24"/>
        </w:rPr>
        <w:t> </w:t>
      </w:r>
      <w:r w:rsidRPr="00785406">
        <w:rPr>
          <w:rFonts w:asciiTheme="minorHAnsi" w:hAnsiTheme="minorHAnsi" w:cs="Arial"/>
          <w:sz w:val="24"/>
          <w:szCs w:val="24"/>
        </w:rPr>
        <w:t>podnikání</w:t>
      </w:r>
      <w:r w:rsidR="00C3183A" w:rsidRPr="00785406">
        <w:rPr>
          <w:rFonts w:asciiTheme="minorHAnsi" w:hAnsiTheme="minorHAnsi" w:cs="Arial"/>
          <w:sz w:val="24"/>
          <w:szCs w:val="24"/>
        </w:rPr>
        <w:t>.</w:t>
      </w:r>
    </w:p>
    <w:p w:rsidR="00116924" w:rsidRPr="00785406" w:rsidRDefault="00116924" w:rsidP="00364AE2">
      <w:pPr>
        <w:numPr>
          <w:ilvl w:val="0"/>
          <w:numId w:val="4"/>
        </w:numPr>
        <w:tabs>
          <w:tab w:val="clear" w:pos="862"/>
          <w:tab w:val="num" w:pos="426"/>
        </w:tabs>
        <w:spacing w:line="276" w:lineRule="auto"/>
        <w:ind w:left="426" w:hanging="284"/>
        <w:jc w:val="both"/>
        <w:rPr>
          <w:rFonts w:asciiTheme="minorHAnsi" w:hAnsiTheme="minorHAnsi" w:cs="Arial"/>
          <w:sz w:val="24"/>
          <w:szCs w:val="24"/>
        </w:rPr>
      </w:pPr>
      <w:r w:rsidRPr="00785406">
        <w:rPr>
          <w:rFonts w:asciiTheme="minorHAnsi" w:hAnsiTheme="minorHAnsi" w:cs="Arial"/>
          <w:sz w:val="24"/>
          <w:szCs w:val="24"/>
        </w:rPr>
        <w:t xml:space="preserve">Nabídkovou cenu </w:t>
      </w:r>
      <w:r w:rsidR="00C3183A" w:rsidRPr="00785406">
        <w:rPr>
          <w:rFonts w:asciiTheme="minorHAnsi" w:hAnsiTheme="minorHAnsi" w:cs="Arial"/>
          <w:sz w:val="24"/>
          <w:szCs w:val="24"/>
        </w:rPr>
        <w:t>včetně způsobu jejího stanovení.</w:t>
      </w:r>
    </w:p>
    <w:p w:rsidR="00BA3E65" w:rsidRDefault="00BA3E65" w:rsidP="00364AE2">
      <w:pPr>
        <w:numPr>
          <w:ilvl w:val="0"/>
          <w:numId w:val="4"/>
        </w:numPr>
        <w:tabs>
          <w:tab w:val="clear" w:pos="862"/>
          <w:tab w:val="num" w:pos="426"/>
        </w:tabs>
        <w:spacing w:line="276" w:lineRule="auto"/>
        <w:ind w:left="426" w:hanging="284"/>
        <w:jc w:val="both"/>
        <w:rPr>
          <w:rFonts w:asciiTheme="minorHAnsi" w:hAnsiTheme="minorHAnsi" w:cs="Arial"/>
          <w:sz w:val="24"/>
          <w:szCs w:val="24"/>
        </w:rPr>
      </w:pPr>
      <w:r w:rsidRPr="00785406">
        <w:rPr>
          <w:rFonts w:asciiTheme="minorHAnsi" w:hAnsiTheme="minorHAnsi" w:cs="Arial"/>
          <w:sz w:val="24"/>
          <w:szCs w:val="24"/>
        </w:rPr>
        <w:t>Další doplňující dok</w:t>
      </w:r>
      <w:r w:rsidR="00C3183A" w:rsidRPr="00785406">
        <w:rPr>
          <w:rFonts w:asciiTheme="minorHAnsi" w:hAnsiTheme="minorHAnsi" w:cs="Arial"/>
          <w:sz w:val="24"/>
          <w:szCs w:val="24"/>
        </w:rPr>
        <w:t xml:space="preserve">lady a údaje dle úvahy </w:t>
      </w:r>
      <w:r w:rsidR="0095342E" w:rsidRPr="00785406">
        <w:rPr>
          <w:rFonts w:asciiTheme="minorHAnsi" w:hAnsiTheme="minorHAnsi" w:cs="Arial"/>
          <w:sz w:val="24"/>
          <w:szCs w:val="24"/>
        </w:rPr>
        <w:t>účastníka</w:t>
      </w:r>
      <w:r w:rsidR="00C3183A" w:rsidRPr="00785406">
        <w:rPr>
          <w:rFonts w:asciiTheme="minorHAnsi" w:hAnsiTheme="minorHAnsi" w:cs="Arial"/>
          <w:sz w:val="24"/>
          <w:szCs w:val="24"/>
        </w:rPr>
        <w:t>.</w:t>
      </w:r>
    </w:p>
    <w:p w:rsidR="00BC30D9" w:rsidRDefault="00BC30D9" w:rsidP="00BC30D9">
      <w:pPr>
        <w:spacing w:line="276" w:lineRule="auto"/>
        <w:jc w:val="both"/>
        <w:rPr>
          <w:rFonts w:asciiTheme="minorHAnsi" w:hAnsiTheme="minorHAnsi" w:cs="Arial"/>
          <w:sz w:val="24"/>
          <w:szCs w:val="24"/>
        </w:rPr>
      </w:pPr>
    </w:p>
    <w:p w:rsidR="00F04884" w:rsidRPr="00785406" w:rsidRDefault="00F04884" w:rsidP="00BC30D9">
      <w:pPr>
        <w:spacing w:line="276" w:lineRule="auto"/>
        <w:jc w:val="both"/>
        <w:rPr>
          <w:rFonts w:asciiTheme="minorHAnsi" w:hAnsiTheme="minorHAnsi" w:cs="Arial"/>
          <w:sz w:val="24"/>
          <w:szCs w:val="24"/>
        </w:rPr>
      </w:pPr>
    </w:p>
    <w:p w:rsidR="004B7D98" w:rsidRPr="00785406" w:rsidRDefault="004B7D98"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85406">
        <w:rPr>
          <w:rFonts w:asciiTheme="minorHAnsi" w:hAnsiTheme="minorHAnsi" w:cs="Arial"/>
          <w:b/>
          <w:sz w:val="24"/>
          <w:szCs w:val="24"/>
        </w:rPr>
        <w:t>Další podmínky</w:t>
      </w:r>
    </w:p>
    <w:p w:rsidR="00BD6C7E" w:rsidRPr="00785406" w:rsidRDefault="00BD6C7E" w:rsidP="00364AE2">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Nabídka musí být zpracována v českém jazyce.</w:t>
      </w:r>
    </w:p>
    <w:p w:rsidR="004B7D98" w:rsidRPr="00785406" w:rsidRDefault="004B7D98" w:rsidP="00364AE2">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 xml:space="preserve">Nabídka </w:t>
      </w:r>
      <w:r w:rsidR="00BF6EC2" w:rsidRPr="00785406">
        <w:rPr>
          <w:rFonts w:asciiTheme="minorHAnsi" w:hAnsiTheme="minorHAnsi" w:cs="Arial"/>
          <w:sz w:val="24"/>
          <w:szCs w:val="24"/>
        </w:rPr>
        <w:t>musí</w:t>
      </w:r>
      <w:r w:rsidRPr="00785406">
        <w:rPr>
          <w:rFonts w:asciiTheme="minorHAnsi" w:hAnsiTheme="minorHAnsi" w:cs="Arial"/>
          <w:sz w:val="24"/>
          <w:szCs w:val="24"/>
        </w:rPr>
        <w:t xml:space="preserve"> obsahovat podepsaný návrh smlouvy.</w:t>
      </w:r>
    </w:p>
    <w:p w:rsidR="00B27515" w:rsidRPr="00785406" w:rsidRDefault="00406ED3" w:rsidP="00364AE2">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 xml:space="preserve">Veškerá komunikace zadavatele s </w:t>
      </w:r>
      <w:r w:rsidR="0095342E" w:rsidRPr="00785406">
        <w:rPr>
          <w:rFonts w:asciiTheme="minorHAnsi" w:hAnsiTheme="minorHAnsi" w:cs="Arial"/>
          <w:sz w:val="24"/>
          <w:szCs w:val="24"/>
        </w:rPr>
        <w:t>účastníky</w:t>
      </w:r>
      <w:r w:rsidRPr="00785406">
        <w:rPr>
          <w:rFonts w:asciiTheme="minorHAnsi" w:hAnsiTheme="minorHAnsi" w:cs="Arial"/>
          <w:sz w:val="24"/>
          <w:szCs w:val="24"/>
        </w:rPr>
        <w:t xml:space="preserve"> bude prováděna</w:t>
      </w:r>
      <w:r w:rsidR="00C3183A" w:rsidRPr="00785406">
        <w:rPr>
          <w:rFonts w:asciiTheme="minorHAnsi" w:hAnsiTheme="minorHAnsi" w:cs="Arial"/>
          <w:sz w:val="24"/>
          <w:szCs w:val="24"/>
        </w:rPr>
        <w:t xml:space="preserve"> pouze</w:t>
      </w:r>
      <w:r w:rsidRPr="00785406">
        <w:rPr>
          <w:rFonts w:asciiTheme="minorHAnsi" w:hAnsiTheme="minorHAnsi" w:cs="Arial"/>
          <w:sz w:val="24"/>
          <w:szCs w:val="24"/>
        </w:rPr>
        <w:t xml:space="preserve"> v</w:t>
      </w:r>
      <w:r w:rsidR="00C3183A" w:rsidRPr="00785406">
        <w:rPr>
          <w:rFonts w:asciiTheme="minorHAnsi" w:hAnsiTheme="minorHAnsi" w:cs="Arial"/>
          <w:sz w:val="24"/>
          <w:szCs w:val="24"/>
        </w:rPr>
        <w:t xml:space="preserve"> certifikovaném </w:t>
      </w:r>
      <w:r w:rsidRPr="00785406">
        <w:rPr>
          <w:rFonts w:asciiTheme="minorHAnsi" w:hAnsiTheme="minorHAnsi" w:cs="Arial"/>
          <w:sz w:val="24"/>
          <w:szCs w:val="24"/>
        </w:rPr>
        <w:t xml:space="preserve">elektronickém </w:t>
      </w:r>
      <w:r w:rsidR="00C3183A" w:rsidRPr="00785406">
        <w:rPr>
          <w:rFonts w:asciiTheme="minorHAnsi" w:hAnsiTheme="minorHAnsi" w:cs="Arial"/>
          <w:sz w:val="24"/>
          <w:szCs w:val="24"/>
        </w:rPr>
        <w:t>nástroji</w:t>
      </w:r>
      <w:r w:rsidRPr="00785406">
        <w:rPr>
          <w:rFonts w:asciiTheme="minorHAnsi" w:hAnsiTheme="minorHAnsi" w:cs="Arial"/>
          <w:sz w:val="24"/>
          <w:szCs w:val="24"/>
        </w:rPr>
        <w:t xml:space="preserve"> E-ZAK na </w:t>
      </w:r>
      <w:hyperlink r:id="rId28" w:history="1">
        <w:r w:rsidR="00B27515" w:rsidRPr="00785406">
          <w:rPr>
            <w:rFonts w:asciiTheme="minorHAnsi" w:hAnsiTheme="minorHAnsi" w:cs="Arial"/>
            <w:color w:val="0000FF"/>
            <w:sz w:val="24"/>
            <w:szCs w:val="24"/>
            <w:u w:val="single"/>
          </w:rPr>
          <w:t>profilu zadavatele</w:t>
        </w:r>
      </w:hyperlink>
      <w:r w:rsidR="00B27515" w:rsidRPr="00785406">
        <w:rPr>
          <w:rFonts w:asciiTheme="minorHAnsi" w:hAnsiTheme="minorHAnsi" w:cs="Arial"/>
          <w:color w:val="0000FF"/>
          <w:sz w:val="24"/>
          <w:szCs w:val="24"/>
          <w:u w:val="single"/>
        </w:rPr>
        <w:t>.</w:t>
      </w:r>
    </w:p>
    <w:p w:rsidR="006D385A" w:rsidRPr="00785406" w:rsidRDefault="00DA0EF9" w:rsidP="00364AE2">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 xml:space="preserve">Zadavatel je oprávněn zadávací řízení zrušit kdykoliv, nejpozději však do uzavření smlouvy. O zrušení zadávacího řízení zadavatel </w:t>
      </w:r>
      <w:r w:rsidR="000C7B40" w:rsidRPr="00785406">
        <w:rPr>
          <w:rFonts w:asciiTheme="minorHAnsi" w:hAnsiTheme="minorHAnsi" w:cs="Arial"/>
          <w:sz w:val="24"/>
          <w:szCs w:val="24"/>
        </w:rPr>
        <w:t>informuje</w:t>
      </w:r>
      <w:r w:rsidRPr="00785406">
        <w:rPr>
          <w:rFonts w:asciiTheme="minorHAnsi" w:hAnsiTheme="minorHAnsi" w:cs="Arial"/>
          <w:sz w:val="24"/>
          <w:szCs w:val="24"/>
        </w:rPr>
        <w:t xml:space="preserve"> všechny </w:t>
      </w:r>
      <w:r w:rsidR="0095342E" w:rsidRPr="00785406">
        <w:rPr>
          <w:rFonts w:asciiTheme="minorHAnsi" w:hAnsiTheme="minorHAnsi" w:cs="Arial"/>
          <w:sz w:val="24"/>
          <w:szCs w:val="24"/>
        </w:rPr>
        <w:t>účastníky</w:t>
      </w:r>
      <w:r w:rsidRPr="00785406">
        <w:rPr>
          <w:rFonts w:asciiTheme="minorHAnsi" w:hAnsiTheme="minorHAnsi" w:cs="Arial"/>
          <w:sz w:val="24"/>
          <w:szCs w:val="24"/>
        </w:rPr>
        <w:t xml:space="preserve">. </w:t>
      </w:r>
    </w:p>
    <w:p w:rsidR="00DA0EF9" w:rsidRPr="00785406" w:rsidRDefault="00DA0EF9" w:rsidP="00364AE2">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Zadavatel si vyhrazuje právo před rozhodnutím o výběru nejvhodnější nabídky ověřit informace uvedené v nabídkách.</w:t>
      </w:r>
    </w:p>
    <w:p w:rsidR="00DA0EF9" w:rsidRPr="00785406" w:rsidRDefault="0095342E" w:rsidP="00364AE2">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Účastník</w:t>
      </w:r>
      <w:r w:rsidR="00DA0EF9" w:rsidRPr="00785406">
        <w:rPr>
          <w:rFonts w:asciiTheme="minorHAnsi" w:hAnsiTheme="minorHAnsi" w:cs="Arial"/>
          <w:sz w:val="24"/>
          <w:szCs w:val="24"/>
        </w:rPr>
        <w:t xml:space="preserve"> nemá nárok na úhradu nákladů, které vynaložil v souvislosti s  podáním nabídky.</w:t>
      </w:r>
    </w:p>
    <w:p w:rsidR="00DA0EF9" w:rsidRPr="00785406" w:rsidRDefault="00DA0EF9" w:rsidP="00364AE2">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 xml:space="preserve">Z hodnocení budou vyloučeny nabídky nesplňující tyto podmínky. </w:t>
      </w:r>
    </w:p>
    <w:p w:rsidR="00DA0EF9" w:rsidRPr="00785406" w:rsidRDefault="00DA0EF9" w:rsidP="00364AE2">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Nabídky se nevracejí a zůstávají u zadavatele.</w:t>
      </w:r>
    </w:p>
    <w:p w:rsidR="00DA0EF9" w:rsidRDefault="00DA0EF9" w:rsidP="00364AE2">
      <w:pPr>
        <w:pStyle w:val="Zhlav"/>
        <w:numPr>
          <w:ilvl w:val="0"/>
          <w:numId w:val="17"/>
        </w:numPr>
        <w:tabs>
          <w:tab w:val="clear" w:pos="4536"/>
          <w:tab w:val="clear" w:pos="9072"/>
        </w:tabs>
        <w:spacing w:line="276" w:lineRule="auto"/>
        <w:ind w:left="284" w:hanging="284"/>
        <w:rPr>
          <w:rFonts w:asciiTheme="minorHAnsi" w:hAnsiTheme="minorHAnsi" w:cs="Arial"/>
          <w:sz w:val="24"/>
          <w:szCs w:val="24"/>
        </w:rPr>
      </w:pPr>
      <w:r w:rsidRPr="00785406">
        <w:rPr>
          <w:rFonts w:asciiTheme="minorHAnsi" w:hAnsiTheme="minorHAnsi" w:cs="Arial"/>
          <w:sz w:val="24"/>
          <w:szCs w:val="24"/>
        </w:rPr>
        <w:t>Zájemce podáním nabídky na tuto výzvu projevuje bezvýhradný souhlas s těmito podmínkami.</w:t>
      </w:r>
    </w:p>
    <w:p w:rsidR="00853E9C" w:rsidRPr="00785406" w:rsidRDefault="00853E9C" w:rsidP="002C07DD">
      <w:pPr>
        <w:pStyle w:val="Zhlav"/>
        <w:tabs>
          <w:tab w:val="clear" w:pos="4536"/>
          <w:tab w:val="clear" w:pos="9072"/>
        </w:tabs>
        <w:spacing w:line="276" w:lineRule="auto"/>
        <w:ind w:left="284"/>
        <w:rPr>
          <w:rFonts w:asciiTheme="minorHAnsi" w:hAnsiTheme="minorHAnsi" w:cs="Arial"/>
          <w:sz w:val="24"/>
          <w:szCs w:val="24"/>
        </w:rPr>
      </w:pPr>
    </w:p>
    <w:p w:rsidR="00A70100" w:rsidRPr="00785406" w:rsidRDefault="00A70100" w:rsidP="009659DD">
      <w:pPr>
        <w:numPr>
          <w:ilvl w:val="0"/>
          <w:numId w:val="2"/>
        </w:numPr>
        <w:tabs>
          <w:tab w:val="clear" w:pos="720"/>
          <w:tab w:val="num" w:pos="426"/>
        </w:tabs>
        <w:spacing w:before="120" w:line="360" w:lineRule="auto"/>
        <w:ind w:left="426" w:hanging="426"/>
        <w:rPr>
          <w:rFonts w:asciiTheme="minorHAnsi" w:hAnsiTheme="minorHAnsi" w:cs="Arial"/>
          <w:b/>
          <w:sz w:val="24"/>
          <w:szCs w:val="24"/>
        </w:rPr>
      </w:pPr>
      <w:r w:rsidRPr="00785406">
        <w:rPr>
          <w:rFonts w:asciiTheme="minorHAnsi" w:hAnsiTheme="minorHAnsi" w:cs="Arial"/>
          <w:b/>
          <w:sz w:val="24"/>
          <w:szCs w:val="24"/>
        </w:rPr>
        <w:t>Závěrečné ustanovení</w:t>
      </w:r>
    </w:p>
    <w:p w:rsidR="00A70100" w:rsidRPr="00785406" w:rsidRDefault="00A70100" w:rsidP="00364AE2">
      <w:pPr>
        <w:pStyle w:val="Zkladntextodsazen2"/>
        <w:spacing w:line="276" w:lineRule="auto"/>
        <w:ind w:left="0" w:firstLine="284"/>
        <w:rPr>
          <w:rFonts w:asciiTheme="minorHAnsi" w:hAnsiTheme="minorHAnsi" w:cs="Arial"/>
          <w:szCs w:val="24"/>
        </w:rPr>
      </w:pPr>
      <w:r w:rsidRPr="00785406">
        <w:rPr>
          <w:rFonts w:asciiTheme="minorHAnsi" w:hAnsiTheme="minorHAnsi" w:cs="Arial"/>
          <w:szCs w:val="24"/>
        </w:rPr>
        <w:t xml:space="preserve">Touto výzvou oznamuje zadavatel zahájení zadávacího řízení pro zadání výše uvedené veřejné zakázky malého rozsahu, která je zadávána postupem mimo režim </w:t>
      </w:r>
      <w:r w:rsidR="001B0FD0" w:rsidRPr="00785406">
        <w:rPr>
          <w:rFonts w:asciiTheme="minorHAnsi" w:hAnsiTheme="minorHAnsi" w:cs="Arial"/>
          <w:szCs w:val="24"/>
        </w:rPr>
        <w:t>ZZVZ</w:t>
      </w:r>
      <w:r w:rsidRPr="00785406">
        <w:rPr>
          <w:rFonts w:asciiTheme="minorHAnsi" w:hAnsiTheme="minorHAnsi" w:cs="Arial"/>
          <w:szCs w:val="24"/>
        </w:rPr>
        <w:t xml:space="preserve"> s výjimkou zásad uvedených v </w:t>
      </w:r>
      <w:proofErr w:type="spellStart"/>
      <w:r w:rsidRPr="00785406">
        <w:rPr>
          <w:rFonts w:asciiTheme="minorHAnsi" w:hAnsiTheme="minorHAnsi" w:cs="Arial"/>
          <w:szCs w:val="24"/>
        </w:rPr>
        <w:t>ust</w:t>
      </w:r>
      <w:proofErr w:type="spellEnd"/>
      <w:r w:rsidRPr="00785406">
        <w:rPr>
          <w:rFonts w:asciiTheme="minorHAnsi" w:hAnsiTheme="minorHAnsi" w:cs="Arial"/>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4B7D98" w:rsidRPr="00785406" w:rsidRDefault="004B7D98" w:rsidP="004576D3">
      <w:pPr>
        <w:spacing w:line="276" w:lineRule="auto"/>
        <w:rPr>
          <w:rFonts w:asciiTheme="minorHAnsi" w:hAnsiTheme="minorHAnsi" w:cs="Arial"/>
          <w:sz w:val="24"/>
          <w:szCs w:val="24"/>
        </w:rPr>
      </w:pPr>
    </w:p>
    <w:p w:rsidR="00C6797C" w:rsidRPr="00785406" w:rsidRDefault="00C6797C" w:rsidP="004576D3">
      <w:pPr>
        <w:tabs>
          <w:tab w:val="left" w:pos="851"/>
        </w:tabs>
        <w:spacing w:line="276" w:lineRule="auto"/>
        <w:rPr>
          <w:rFonts w:asciiTheme="minorHAnsi" w:hAnsiTheme="minorHAnsi" w:cs="Arial"/>
          <w:sz w:val="24"/>
          <w:szCs w:val="24"/>
        </w:rPr>
      </w:pPr>
      <w:r w:rsidRPr="00785406">
        <w:rPr>
          <w:rFonts w:asciiTheme="minorHAnsi" w:hAnsiTheme="minorHAnsi" w:cs="Arial"/>
          <w:sz w:val="24"/>
          <w:szCs w:val="24"/>
        </w:rPr>
        <w:t>Přílohy:</w:t>
      </w:r>
      <w:r w:rsidRPr="00785406">
        <w:rPr>
          <w:rFonts w:asciiTheme="minorHAnsi" w:hAnsiTheme="minorHAnsi" w:cs="Arial"/>
          <w:sz w:val="24"/>
          <w:szCs w:val="24"/>
        </w:rPr>
        <w:tab/>
        <w:t>1) Krycí list nabídky</w:t>
      </w:r>
    </w:p>
    <w:p w:rsidR="00C6797C" w:rsidRPr="00785406" w:rsidRDefault="00C6797C" w:rsidP="004576D3">
      <w:pPr>
        <w:tabs>
          <w:tab w:val="left" w:pos="851"/>
        </w:tabs>
        <w:spacing w:line="276" w:lineRule="auto"/>
        <w:rPr>
          <w:rFonts w:asciiTheme="minorHAnsi" w:hAnsiTheme="minorHAnsi" w:cs="Arial"/>
          <w:sz w:val="24"/>
          <w:szCs w:val="24"/>
        </w:rPr>
      </w:pPr>
      <w:r w:rsidRPr="00785406">
        <w:rPr>
          <w:rFonts w:asciiTheme="minorHAnsi" w:hAnsiTheme="minorHAnsi" w:cs="Arial"/>
          <w:sz w:val="24"/>
          <w:szCs w:val="24"/>
        </w:rPr>
        <w:tab/>
        <w:t>2) ČP k prokázání základní</w:t>
      </w:r>
      <w:r w:rsidR="00FD433D">
        <w:rPr>
          <w:rFonts w:asciiTheme="minorHAnsi" w:hAnsiTheme="minorHAnsi" w:cs="Arial"/>
          <w:sz w:val="24"/>
          <w:szCs w:val="24"/>
        </w:rPr>
        <w:t xml:space="preserve"> způsobilosti</w:t>
      </w:r>
    </w:p>
    <w:p w:rsidR="00593DD3" w:rsidRDefault="00593DD3" w:rsidP="004576D3">
      <w:pPr>
        <w:spacing w:line="276" w:lineRule="auto"/>
        <w:rPr>
          <w:rFonts w:asciiTheme="minorHAnsi" w:hAnsiTheme="minorHAnsi" w:cs="Arial"/>
          <w:sz w:val="24"/>
          <w:szCs w:val="24"/>
        </w:rPr>
      </w:pPr>
    </w:p>
    <w:p w:rsidR="001B6984" w:rsidRDefault="001B6984" w:rsidP="004576D3">
      <w:pPr>
        <w:spacing w:line="276" w:lineRule="auto"/>
        <w:rPr>
          <w:rFonts w:asciiTheme="minorHAnsi" w:hAnsiTheme="minorHAnsi" w:cs="Arial"/>
          <w:sz w:val="24"/>
          <w:szCs w:val="24"/>
        </w:rPr>
      </w:pPr>
    </w:p>
    <w:p w:rsidR="001B6984" w:rsidRPr="00785406" w:rsidRDefault="001B6984" w:rsidP="004576D3">
      <w:pPr>
        <w:spacing w:line="276" w:lineRule="auto"/>
        <w:rPr>
          <w:rFonts w:asciiTheme="minorHAnsi" w:hAnsiTheme="minorHAnsi" w:cs="Arial"/>
          <w:sz w:val="24"/>
          <w:szCs w:val="24"/>
        </w:rPr>
      </w:pPr>
    </w:p>
    <w:p w:rsidR="004B7D98" w:rsidRPr="00785406" w:rsidRDefault="004B7D98" w:rsidP="004576D3">
      <w:pPr>
        <w:pStyle w:val="Nadpis1"/>
        <w:spacing w:line="276" w:lineRule="auto"/>
        <w:rPr>
          <w:rFonts w:asciiTheme="minorHAnsi" w:hAnsiTheme="minorHAnsi" w:cs="Arial"/>
          <w:szCs w:val="24"/>
        </w:rPr>
      </w:pPr>
      <w:r w:rsidRPr="00785406">
        <w:rPr>
          <w:rFonts w:asciiTheme="minorHAnsi" w:hAnsiTheme="minorHAnsi" w:cs="Arial"/>
          <w:szCs w:val="24"/>
        </w:rPr>
        <w:t xml:space="preserve">V Ostrově </w:t>
      </w:r>
      <w:proofErr w:type="gramStart"/>
      <w:r w:rsidRPr="00785406">
        <w:rPr>
          <w:rFonts w:asciiTheme="minorHAnsi" w:hAnsiTheme="minorHAnsi" w:cs="Arial"/>
          <w:szCs w:val="24"/>
        </w:rPr>
        <w:t xml:space="preserve">dne </w:t>
      </w:r>
      <w:r w:rsidR="008E701C" w:rsidRPr="008E701C">
        <w:rPr>
          <w:rFonts w:asciiTheme="minorHAnsi" w:hAnsiTheme="minorHAnsi" w:cs="Arial"/>
          <w:szCs w:val="24"/>
        </w:rPr>
        <w:t xml:space="preserve"> .............................</w:t>
      </w:r>
      <w:proofErr w:type="gramEnd"/>
    </w:p>
    <w:p w:rsidR="004B7D98" w:rsidRPr="00785406" w:rsidRDefault="004B7D98" w:rsidP="004576D3">
      <w:pPr>
        <w:tabs>
          <w:tab w:val="center" w:pos="6804"/>
        </w:tabs>
        <w:spacing w:line="276" w:lineRule="auto"/>
        <w:ind w:left="426" w:hanging="426"/>
        <w:rPr>
          <w:rFonts w:asciiTheme="minorHAnsi" w:hAnsiTheme="minorHAnsi" w:cs="Arial"/>
          <w:sz w:val="24"/>
          <w:szCs w:val="24"/>
        </w:rPr>
      </w:pPr>
    </w:p>
    <w:p w:rsidR="00E20D0B" w:rsidRPr="00785406" w:rsidRDefault="004B7D98" w:rsidP="004576D3">
      <w:pPr>
        <w:tabs>
          <w:tab w:val="center" w:pos="6804"/>
        </w:tabs>
        <w:spacing w:line="276" w:lineRule="auto"/>
        <w:ind w:left="426" w:hanging="426"/>
        <w:rPr>
          <w:rFonts w:asciiTheme="minorHAnsi" w:hAnsiTheme="minorHAnsi" w:cs="Arial"/>
          <w:sz w:val="24"/>
          <w:szCs w:val="24"/>
        </w:rPr>
      </w:pPr>
      <w:r w:rsidRPr="00785406">
        <w:rPr>
          <w:rFonts w:asciiTheme="minorHAnsi" w:hAnsiTheme="minorHAnsi" w:cs="Arial"/>
          <w:sz w:val="24"/>
          <w:szCs w:val="24"/>
        </w:rPr>
        <w:tab/>
      </w:r>
      <w:r w:rsidRPr="00785406">
        <w:rPr>
          <w:rFonts w:asciiTheme="minorHAnsi" w:hAnsiTheme="minorHAnsi" w:cs="Arial"/>
          <w:sz w:val="24"/>
          <w:szCs w:val="24"/>
        </w:rPr>
        <w:tab/>
      </w:r>
      <w:r w:rsidR="004576D3" w:rsidRPr="00785406">
        <w:rPr>
          <w:rFonts w:asciiTheme="minorHAnsi" w:hAnsiTheme="minorHAnsi" w:cs="Arial"/>
          <w:sz w:val="24"/>
          <w:szCs w:val="24"/>
        </w:rPr>
        <w:t xml:space="preserve">Ing. </w:t>
      </w:r>
      <w:r w:rsidR="00785406" w:rsidRPr="00785406">
        <w:rPr>
          <w:rFonts w:asciiTheme="minorHAnsi" w:hAnsiTheme="minorHAnsi" w:cs="Arial"/>
          <w:sz w:val="24"/>
          <w:szCs w:val="24"/>
        </w:rPr>
        <w:t>Jan Bureš</w:t>
      </w:r>
    </w:p>
    <w:p w:rsidR="00E20D0B" w:rsidRPr="00785406" w:rsidRDefault="00E20D0B" w:rsidP="004576D3">
      <w:pPr>
        <w:tabs>
          <w:tab w:val="center" w:pos="6804"/>
        </w:tabs>
        <w:spacing w:line="276" w:lineRule="auto"/>
        <w:ind w:left="426" w:hanging="426"/>
        <w:rPr>
          <w:rFonts w:asciiTheme="minorHAnsi" w:hAnsiTheme="minorHAnsi" w:cs="Arial"/>
          <w:sz w:val="24"/>
          <w:szCs w:val="24"/>
        </w:rPr>
      </w:pPr>
      <w:r w:rsidRPr="00785406">
        <w:rPr>
          <w:rFonts w:asciiTheme="minorHAnsi" w:hAnsiTheme="minorHAnsi" w:cs="Arial"/>
          <w:sz w:val="24"/>
          <w:szCs w:val="24"/>
        </w:rPr>
        <w:tab/>
      </w:r>
      <w:r w:rsidRPr="00785406">
        <w:rPr>
          <w:rFonts w:asciiTheme="minorHAnsi" w:hAnsiTheme="minorHAnsi" w:cs="Arial"/>
          <w:sz w:val="24"/>
          <w:szCs w:val="24"/>
        </w:rPr>
        <w:tab/>
      </w:r>
      <w:r w:rsidR="004576D3" w:rsidRPr="00785406">
        <w:rPr>
          <w:rFonts w:asciiTheme="minorHAnsi" w:hAnsiTheme="minorHAnsi" w:cs="Arial"/>
          <w:sz w:val="24"/>
          <w:szCs w:val="24"/>
        </w:rPr>
        <w:t>starosta</w:t>
      </w:r>
    </w:p>
    <w:p w:rsidR="009F2E9A" w:rsidRPr="00CA2C38" w:rsidRDefault="009F2E9A" w:rsidP="004576D3">
      <w:pPr>
        <w:spacing w:before="120" w:after="120" w:line="276" w:lineRule="auto"/>
        <w:jc w:val="center"/>
        <w:rPr>
          <w:rFonts w:asciiTheme="minorHAnsi" w:hAnsiTheme="minorHAnsi" w:cs="Arial"/>
          <w:b/>
          <w:sz w:val="32"/>
        </w:rPr>
        <w:sectPr w:rsidR="009F2E9A" w:rsidRPr="00CA2C38">
          <w:pgSz w:w="11906" w:h="16838"/>
          <w:pgMar w:top="1252" w:right="1417" w:bottom="1135" w:left="1417" w:header="708" w:footer="708" w:gutter="0"/>
          <w:cols w:space="708"/>
        </w:sectPr>
      </w:pPr>
    </w:p>
    <w:p w:rsidR="00EB75B8" w:rsidRPr="00CA2C38" w:rsidRDefault="00EB75B8" w:rsidP="004576D3">
      <w:pPr>
        <w:spacing w:before="120" w:after="120" w:line="276" w:lineRule="auto"/>
        <w:jc w:val="center"/>
        <w:rPr>
          <w:rFonts w:asciiTheme="minorHAnsi" w:hAnsiTheme="minorHAnsi" w:cs="Arial"/>
          <w:b/>
          <w:sz w:val="32"/>
        </w:rPr>
      </w:pPr>
      <w:r w:rsidRPr="00CA2C38">
        <w:rPr>
          <w:rFonts w:asciiTheme="minorHAnsi" w:hAnsiTheme="minorHAnsi" w:cs="Arial"/>
          <w:b/>
          <w:sz w:val="32"/>
        </w:rPr>
        <w:lastRenderedPageBreak/>
        <w:t>Krycí list nabídky</w:t>
      </w:r>
    </w:p>
    <w:p w:rsidR="00EB75B8" w:rsidRPr="00CA2C38" w:rsidRDefault="00EB75B8" w:rsidP="004576D3">
      <w:pPr>
        <w:spacing w:before="120" w:after="120" w:line="276" w:lineRule="auto"/>
        <w:jc w:val="center"/>
        <w:rPr>
          <w:rFonts w:asciiTheme="minorHAnsi" w:hAnsiTheme="minorHAnsi" w:cs="Arial"/>
          <w:sz w:val="22"/>
          <w:szCs w:val="22"/>
        </w:rPr>
      </w:pPr>
      <w:r w:rsidRPr="00CA2C38">
        <w:rPr>
          <w:rFonts w:asciiTheme="minorHAnsi" w:hAnsiTheme="minorHAnsi" w:cs="Arial"/>
          <w:sz w:val="22"/>
          <w:szCs w:val="22"/>
        </w:rPr>
        <w:t>na veřejnou zakázku:</w:t>
      </w:r>
    </w:p>
    <w:p w:rsidR="00FB13FE" w:rsidRDefault="00FB13FE" w:rsidP="00FB13FE">
      <w:pPr>
        <w:spacing w:line="360" w:lineRule="auto"/>
        <w:jc w:val="center"/>
        <w:rPr>
          <w:rFonts w:ascii="Book Antiqua" w:hAnsi="Book Antiqua"/>
          <w:b/>
          <w:sz w:val="24"/>
          <w:szCs w:val="24"/>
        </w:rPr>
      </w:pPr>
      <w:r w:rsidRPr="00FB13FE">
        <w:rPr>
          <w:rFonts w:ascii="Book Antiqua" w:hAnsi="Book Antiqua"/>
          <w:b/>
          <w:sz w:val="24"/>
          <w:szCs w:val="24"/>
        </w:rPr>
        <w:t>Oprava povrchů tělocvičen Základní školy Májová 997, 363 01 Ostrov</w:t>
      </w:r>
    </w:p>
    <w:p w:rsidR="00FB13FE" w:rsidRDefault="00FB13FE" w:rsidP="00FB13FE">
      <w:pPr>
        <w:spacing w:line="360" w:lineRule="auto"/>
        <w:jc w:val="center"/>
        <w:rPr>
          <w:rFonts w:ascii="Book Antiqua" w:hAnsi="Book Antiqua"/>
          <w:b/>
          <w:sz w:val="24"/>
          <w:szCs w:val="24"/>
        </w:rPr>
      </w:pPr>
    </w:p>
    <w:p w:rsidR="00EB75B8" w:rsidRPr="00FD433D" w:rsidRDefault="00EB75B8" w:rsidP="009014A1">
      <w:pPr>
        <w:spacing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Obchodní jméno</w:t>
            </w:r>
          </w:p>
        </w:tc>
        <w:tc>
          <w:tcPr>
            <w:tcW w:w="5389" w:type="dxa"/>
          </w:tcPr>
          <w:p w:rsidR="00EB75B8" w:rsidRPr="00FD433D" w:rsidRDefault="00EB75B8" w:rsidP="009014A1">
            <w:pPr>
              <w:rPr>
                <w:rFonts w:asciiTheme="minorHAnsi" w:hAnsiTheme="minorHAnsi" w:cs="Arial"/>
                <w:sz w:val="24"/>
                <w:szCs w:val="24"/>
              </w:rPr>
            </w:pPr>
          </w:p>
        </w:tc>
      </w:tr>
      <w:tr w:rsidR="009014A1" w:rsidRPr="00FD433D" w:rsidTr="009014A1">
        <w:trPr>
          <w:trHeight w:hRule="exact" w:val="680"/>
        </w:trPr>
        <w:tc>
          <w:tcPr>
            <w:tcW w:w="3823" w:type="dxa"/>
          </w:tcPr>
          <w:p w:rsidR="009014A1" w:rsidRPr="00FD433D" w:rsidRDefault="009014A1" w:rsidP="009014A1">
            <w:pPr>
              <w:rPr>
                <w:rFonts w:asciiTheme="minorHAnsi" w:hAnsiTheme="minorHAnsi" w:cs="Arial"/>
                <w:sz w:val="24"/>
                <w:szCs w:val="24"/>
              </w:rPr>
            </w:pPr>
            <w:r w:rsidRPr="00FD433D">
              <w:rPr>
                <w:rFonts w:asciiTheme="minorHAnsi" w:hAnsiTheme="minorHAnsi" w:cs="Arial"/>
                <w:sz w:val="24"/>
                <w:szCs w:val="24"/>
              </w:rPr>
              <w:t>Právní forma</w:t>
            </w:r>
          </w:p>
        </w:tc>
        <w:tc>
          <w:tcPr>
            <w:tcW w:w="5389" w:type="dxa"/>
          </w:tcPr>
          <w:p w:rsidR="009014A1" w:rsidRPr="00FD433D" w:rsidRDefault="009014A1"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 xml:space="preserve">Sídlo, </w:t>
            </w:r>
            <w:r w:rsidR="006878DE" w:rsidRPr="00FD433D">
              <w:rPr>
                <w:rFonts w:asciiTheme="minorHAnsi" w:hAnsiTheme="minorHAnsi" w:cs="Arial"/>
                <w:sz w:val="24"/>
                <w:szCs w:val="24"/>
              </w:rPr>
              <w:t>resp. místo</w:t>
            </w:r>
            <w:r w:rsidRPr="00FD433D">
              <w:rPr>
                <w:rFonts w:asciiTheme="minorHAnsi" w:hAnsiTheme="minorHAnsi" w:cs="Arial"/>
                <w:sz w:val="24"/>
                <w:szCs w:val="24"/>
              </w:rPr>
              <w:t xml:space="preserve"> podnikání </w:t>
            </w:r>
            <w:r w:rsidR="009014A1">
              <w:rPr>
                <w:rFonts w:asciiTheme="minorHAnsi" w:hAnsiTheme="minorHAnsi" w:cs="Arial"/>
                <w:sz w:val="24"/>
                <w:szCs w:val="24"/>
              </w:rPr>
              <w:t>FO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Bydliště (u fyzické osoby)</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IČ</w:t>
            </w:r>
            <w:r w:rsidR="0076336B" w:rsidRPr="00FD433D">
              <w:rPr>
                <w:rFonts w:asciiTheme="minorHAnsi" w:hAnsiTheme="minorHAnsi" w:cs="Arial"/>
                <w:sz w:val="24"/>
                <w:szCs w:val="24"/>
              </w:rPr>
              <w:t>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873B7">
            <w:pPr>
              <w:rPr>
                <w:rFonts w:asciiTheme="minorHAnsi" w:hAnsiTheme="minorHAnsi" w:cs="Arial"/>
                <w:sz w:val="24"/>
                <w:szCs w:val="24"/>
              </w:rPr>
            </w:pPr>
            <w:r>
              <w:rPr>
                <w:rFonts w:asciiTheme="minorHAnsi" w:hAnsiTheme="minorHAnsi" w:cs="Arial"/>
                <w:sz w:val="24"/>
                <w:szCs w:val="24"/>
              </w:rPr>
              <w:t>Kontaktní osoba</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Telefon</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E-mail</w:t>
            </w:r>
          </w:p>
        </w:tc>
        <w:tc>
          <w:tcPr>
            <w:tcW w:w="5389" w:type="dxa"/>
          </w:tcPr>
          <w:p w:rsidR="00EB75B8" w:rsidRPr="00FD433D" w:rsidRDefault="00EB75B8" w:rsidP="009014A1">
            <w:pPr>
              <w:rPr>
                <w:rFonts w:asciiTheme="minorHAnsi" w:hAnsiTheme="minorHAnsi" w:cs="Arial"/>
                <w:sz w:val="24"/>
                <w:szCs w:val="24"/>
              </w:rPr>
            </w:pPr>
          </w:p>
        </w:tc>
      </w:tr>
    </w:tbl>
    <w:p w:rsidR="00EB75B8" w:rsidRPr="00FD433D" w:rsidRDefault="00EB75B8" w:rsidP="009014A1">
      <w:pPr>
        <w:spacing w:before="120"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BD22EC">
        <w:trPr>
          <w:trHeight w:hRule="exact" w:val="743"/>
        </w:trPr>
        <w:tc>
          <w:tcPr>
            <w:tcW w:w="3823" w:type="dxa"/>
            <w:vAlign w:val="center"/>
          </w:tcPr>
          <w:p w:rsidR="00EB75B8" w:rsidRPr="00FD433D" w:rsidRDefault="00734FD8" w:rsidP="002C07DD">
            <w:pPr>
              <w:spacing w:line="276" w:lineRule="auto"/>
              <w:rPr>
                <w:rFonts w:asciiTheme="minorHAnsi" w:hAnsiTheme="minorHAnsi" w:cs="Arial"/>
                <w:sz w:val="24"/>
                <w:szCs w:val="24"/>
              </w:rPr>
            </w:pPr>
            <w:r w:rsidRPr="00FD433D">
              <w:rPr>
                <w:rFonts w:asciiTheme="minorHAnsi" w:hAnsiTheme="minorHAnsi" w:cs="Arial"/>
                <w:sz w:val="24"/>
                <w:szCs w:val="24"/>
              </w:rPr>
              <w:t>Cen</w:t>
            </w:r>
            <w:r w:rsidR="00162E1B" w:rsidRPr="00FD433D">
              <w:rPr>
                <w:rFonts w:asciiTheme="minorHAnsi" w:hAnsiTheme="minorHAnsi" w:cs="Arial"/>
                <w:sz w:val="24"/>
                <w:szCs w:val="24"/>
              </w:rPr>
              <w:t>a</w:t>
            </w:r>
            <w:r w:rsidR="00CF5461">
              <w:rPr>
                <w:rFonts w:asciiTheme="minorHAnsi" w:hAnsiTheme="minorHAnsi" w:cs="Arial"/>
                <w:sz w:val="24"/>
                <w:szCs w:val="24"/>
              </w:rPr>
              <w:t xml:space="preserve"> </w:t>
            </w:r>
            <w:proofErr w:type="gramStart"/>
            <w:r w:rsidR="002C07DD">
              <w:rPr>
                <w:rFonts w:asciiTheme="minorHAnsi" w:hAnsiTheme="minorHAnsi" w:cs="Arial"/>
                <w:sz w:val="24"/>
                <w:szCs w:val="24"/>
              </w:rPr>
              <w:t xml:space="preserve">díla </w:t>
            </w:r>
            <w:r w:rsidRPr="00FD433D">
              <w:rPr>
                <w:rFonts w:asciiTheme="minorHAnsi" w:hAnsiTheme="minorHAnsi" w:cs="Arial"/>
                <w:sz w:val="24"/>
                <w:szCs w:val="24"/>
              </w:rPr>
              <w:t xml:space="preserve"> bez</w:t>
            </w:r>
            <w:proofErr w:type="gramEnd"/>
            <w:r w:rsidRPr="00FD433D">
              <w:rPr>
                <w:rFonts w:asciiTheme="minorHAnsi" w:hAnsiTheme="minorHAnsi" w:cs="Arial"/>
                <w:sz w:val="24"/>
                <w:szCs w:val="24"/>
              </w:rPr>
              <w:t xml:space="preserve">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734FD8" w:rsidRPr="00FD433D" w:rsidTr="00BD22EC">
        <w:trPr>
          <w:trHeight w:hRule="exact" w:val="90"/>
        </w:trPr>
        <w:tc>
          <w:tcPr>
            <w:tcW w:w="3823" w:type="dxa"/>
            <w:vAlign w:val="center"/>
          </w:tcPr>
          <w:p w:rsidR="00734FD8" w:rsidRPr="00FD433D" w:rsidRDefault="00734FD8" w:rsidP="00CF5461">
            <w:pPr>
              <w:spacing w:line="276" w:lineRule="auto"/>
              <w:rPr>
                <w:rFonts w:asciiTheme="minorHAnsi" w:hAnsiTheme="minorHAnsi" w:cs="Arial"/>
                <w:sz w:val="24"/>
                <w:szCs w:val="24"/>
              </w:rPr>
            </w:pP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FD433D" w:rsidTr="00BD22EC">
        <w:trPr>
          <w:trHeight w:hRule="exact" w:val="754"/>
        </w:trPr>
        <w:tc>
          <w:tcPr>
            <w:tcW w:w="3823" w:type="dxa"/>
            <w:vAlign w:val="center"/>
          </w:tcPr>
          <w:p w:rsidR="00734FD8" w:rsidRPr="00FD433D" w:rsidRDefault="002C07DD" w:rsidP="00734FD8">
            <w:pPr>
              <w:spacing w:line="276" w:lineRule="auto"/>
              <w:rPr>
                <w:rFonts w:asciiTheme="minorHAnsi" w:hAnsiTheme="minorHAnsi" w:cs="Arial"/>
                <w:sz w:val="24"/>
                <w:szCs w:val="24"/>
              </w:rPr>
            </w:pPr>
            <w:r>
              <w:rPr>
                <w:rFonts w:asciiTheme="minorHAnsi" w:hAnsiTheme="minorHAnsi" w:cs="Arial"/>
                <w:sz w:val="24"/>
                <w:szCs w:val="24"/>
              </w:rPr>
              <w:t xml:space="preserve">Vyčíslení </w:t>
            </w:r>
            <w:proofErr w:type="gramStart"/>
            <w:r>
              <w:rPr>
                <w:rFonts w:asciiTheme="minorHAnsi" w:hAnsiTheme="minorHAnsi" w:cs="Arial"/>
                <w:sz w:val="24"/>
                <w:szCs w:val="24"/>
              </w:rPr>
              <w:t>DPH ( 21</w:t>
            </w:r>
            <w:proofErr w:type="gramEnd"/>
            <w:r>
              <w:rPr>
                <w:rFonts w:asciiTheme="minorHAnsi" w:hAnsiTheme="minorHAnsi" w:cs="Arial"/>
                <w:sz w:val="24"/>
                <w:szCs w:val="24"/>
              </w:rPr>
              <w:t xml:space="preserve"> % )</w:t>
            </w: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9014A1" w:rsidTr="00BD22EC">
        <w:trPr>
          <w:trHeight w:hRule="exact" w:val="90"/>
        </w:trPr>
        <w:tc>
          <w:tcPr>
            <w:tcW w:w="3823"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c>
          <w:tcPr>
            <w:tcW w:w="5389"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r>
      <w:tr w:rsidR="00EB75B8" w:rsidRPr="00FD433D" w:rsidTr="009014A1">
        <w:trPr>
          <w:trHeight w:hRule="exact" w:val="510"/>
        </w:trPr>
        <w:tc>
          <w:tcPr>
            <w:tcW w:w="3823" w:type="dxa"/>
            <w:vAlign w:val="center"/>
          </w:tcPr>
          <w:p w:rsidR="00EB75B8" w:rsidRPr="00FD433D" w:rsidRDefault="002C07DD" w:rsidP="004576D3">
            <w:pPr>
              <w:spacing w:line="276" w:lineRule="auto"/>
              <w:rPr>
                <w:rFonts w:asciiTheme="minorHAnsi" w:hAnsiTheme="minorHAnsi" w:cs="Arial"/>
                <w:sz w:val="24"/>
                <w:szCs w:val="24"/>
              </w:rPr>
            </w:pPr>
            <w:r>
              <w:rPr>
                <w:rFonts w:asciiTheme="minorHAnsi" w:hAnsiTheme="minorHAnsi" w:cs="Arial"/>
                <w:sz w:val="24"/>
                <w:szCs w:val="24"/>
              </w:rPr>
              <w:t>Cena celkem s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EB75B8" w:rsidRPr="00FD433D" w:rsidTr="009014A1">
        <w:trPr>
          <w:trHeight w:hRule="exact" w:val="510"/>
        </w:trPr>
        <w:tc>
          <w:tcPr>
            <w:tcW w:w="3823" w:type="dxa"/>
            <w:vAlign w:val="center"/>
          </w:tcPr>
          <w:p w:rsidR="00EB75B8" w:rsidRPr="00FD433D" w:rsidRDefault="002C07DD" w:rsidP="00BD22EC">
            <w:pPr>
              <w:spacing w:line="276" w:lineRule="auto"/>
              <w:rPr>
                <w:rFonts w:asciiTheme="minorHAnsi" w:hAnsiTheme="minorHAnsi" w:cs="Arial"/>
                <w:sz w:val="24"/>
                <w:szCs w:val="24"/>
              </w:rPr>
            </w:pPr>
            <w:r>
              <w:rPr>
                <w:rFonts w:asciiTheme="minorHAnsi" w:hAnsiTheme="minorHAnsi" w:cs="Arial"/>
                <w:sz w:val="24"/>
                <w:szCs w:val="24"/>
              </w:rPr>
              <w:t xml:space="preserve"> </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bl>
    <w:p w:rsidR="009014A1" w:rsidRPr="00FD433D" w:rsidRDefault="009014A1" w:rsidP="009014A1">
      <w:pPr>
        <w:spacing w:before="480"/>
        <w:jc w:val="both"/>
        <w:rPr>
          <w:rFonts w:asciiTheme="minorHAnsi" w:hAnsiTheme="minorHAnsi" w:cs="Arial"/>
          <w:sz w:val="24"/>
          <w:szCs w:val="24"/>
        </w:rPr>
      </w:pPr>
      <w:proofErr w:type="gramStart"/>
      <w:r w:rsidRPr="00FD433D">
        <w:rPr>
          <w:rFonts w:asciiTheme="minorHAnsi" w:hAnsiTheme="minorHAnsi" w:cs="Arial"/>
          <w:sz w:val="24"/>
          <w:szCs w:val="24"/>
        </w:rPr>
        <w:t>V ............................... dne</w:t>
      </w:r>
      <w:proofErr w:type="gramEnd"/>
      <w:r w:rsidRPr="00FD433D">
        <w:rPr>
          <w:rFonts w:asciiTheme="minorHAnsi" w:hAnsiTheme="minorHAnsi" w:cs="Arial"/>
          <w:sz w:val="24"/>
          <w:szCs w:val="24"/>
        </w:rPr>
        <w:t xml:space="preserve"> .............................</w:t>
      </w:r>
    </w:p>
    <w:p w:rsidR="00C6797C" w:rsidRPr="00FD433D" w:rsidRDefault="00C6797C" w:rsidP="009014A1">
      <w:pPr>
        <w:tabs>
          <w:tab w:val="center" w:pos="6804"/>
        </w:tabs>
        <w:spacing w:before="12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pPr>
      <w:r w:rsidRPr="009014A1">
        <w:rPr>
          <w:rFonts w:asciiTheme="minorHAnsi" w:hAnsiTheme="minorHAnsi" w:cs="Arial"/>
        </w:rPr>
        <w:tab/>
        <w:t>jméno oprávněné osoby dodavatele</w:t>
      </w:r>
    </w:p>
    <w:p w:rsidR="00C6797C" w:rsidRPr="00FD433D" w:rsidRDefault="00C6797C" w:rsidP="009014A1">
      <w:pPr>
        <w:tabs>
          <w:tab w:val="center" w:pos="6804"/>
        </w:tabs>
        <w:spacing w:before="48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sectPr w:rsidR="00C6797C" w:rsidRPr="009014A1">
          <w:headerReference w:type="default" r:id="rId29"/>
          <w:footerReference w:type="default" r:id="rId30"/>
          <w:pgSz w:w="11906" w:h="16838"/>
          <w:pgMar w:top="1252" w:right="1417" w:bottom="1135" w:left="1417" w:header="708" w:footer="708" w:gutter="0"/>
          <w:cols w:space="708"/>
        </w:sectPr>
      </w:pPr>
      <w:r w:rsidRPr="009014A1">
        <w:rPr>
          <w:rFonts w:asciiTheme="minorHAnsi" w:hAnsiTheme="minorHAnsi" w:cs="Arial"/>
        </w:rPr>
        <w:tab/>
        <w:t>podpis oprávněné osoby dodavatele</w:t>
      </w:r>
    </w:p>
    <w:p w:rsidR="00FD433D" w:rsidRPr="00FD433D" w:rsidRDefault="00FD433D" w:rsidP="00FD433D">
      <w:pPr>
        <w:spacing w:before="120" w:line="276" w:lineRule="auto"/>
        <w:jc w:val="center"/>
        <w:rPr>
          <w:rFonts w:asciiTheme="minorHAnsi" w:hAnsiTheme="minorHAnsi" w:cs="Arial"/>
          <w:sz w:val="28"/>
          <w:szCs w:val="28"/>
        </w:rPr>
      </w:pPr>
      <w:r w:rsidRPr="00FD433D">
        <w:rPr>
          <w:rFonts w:asciiTheme="minorHAnsi" w:hAnsiTheme="minorHAnsi" w:cs="Arial"/>
          <w:sz w:val="28"/>
          <w:szCs w:val="28"/>
        </w:rPr>
        <w:lastRenderedPageBreak/>
        <w:t>Čestné prohlášení k prokázání základní způsobilosti</w:t>
      </w:r>
    </w:p>
    <w:p w:rsidR="00FD433D" w:rsidRPr="00FD433D" w:rsidRDefault="00FD433D" w:rsidP="00FD433D">
      <w:pPr>
        <w:spacing w:before="120" w:line="276" w:lineRule="auto"/>
        <w:jc w:val="center"/>
        <w:rPr>
          <w:rFonts w:asciiTheme="minorHAnsi" w:hAnsiTheme="minorHAnsi" w:cs="Arial"/>
          <w:sz w:val="24"/>
          <w:szCs w:val="24"/>
        </w:rPr>
      </w:pPr>
      <w:r w:rsidRPr="00FD433D">
        <w:rPr>
          <w:rFonts w:asciiTheme="minorHAnsi" w:hAnsiTheme="minorHAnsi" w:cs="Arial"/>
          <w:sz w:val="24"/>
          <w:szCs w:val="24"/>
        </w:rPr>
        <w:t>pro veřejnou zakázku:</w:t>
      </w:r>
    </w:p>
    <w:p w:rsidR="00FB13FE" w:rsidRDefault="00FB13FE" w:rsidP="00FB13FE">
      <w:pPr>
        <w:spacing w:before="120" w:after="60" w:line="360" w:lineRule="auto"/>
        <w:jc w:val="center"/>
        <w:rPr>
          <w:rFonts w:ascii="Book Antiqua" w:hAnsi="Book Antiqua"/>
          <w:b/>
          <w:sz w:val="24"/>
          <w:szCs w:val="24"/>
        </w:rPr>
      </w:pPr>
      <w:r w:rsidRPr="00FB13FE">
        <w:rPr>
          <w:rFonts w:ascii="Book Antiqua" w:hAnsi="Book Antiqua"/>
          <w:b/>
          <w:sz w:val="24"/>
          <w:szCs w:val="24"/>
        </w:rPr>
        <w:t>Oprava povrchů tělocvičen Základní školy Májová 997, 363 01 Ostrov</w:t>
      </w:r>
    </w:p>
    <w:p w:rsidR="00FD433D" w:rsidRPr="00FD433D" w:rsidRDefault="00FD433D" w:rsidP="00FD433D">
      <w:pPr>
        <w:spacing w:before="120" w:after="60" w:line="360" w:lineRule="auto"/>
        <w:rPr>
          <w:rFonts w:asciiTheme="minorHAnsi" w:hAnsiTheme="minorHAnsi" w:cs="Arial"/>
          <w:sz w:val="24"/>
          <w:szCs w:val="24"/>
        </w:rPr>
      </w:pPr>
      <w:r w:rsidRPr="00FD433D">
        <w:rPr>
          <w:rFonts w:asciiTheme="minorHAnsi" w:hAnsiTheme="minorHAnsi" w:cs="Arial"/>
          <w:sz w:val="24"/>
          <w:szCs w:val="24"/>
        </w:rPr>
        <w:t>Splňujeme základní způsobilost a to tím že:</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jsme nebyli v zemi svého sídla v posledních 5 letech před zahájením zadávacího řízení pravomocně odsouzeni pro trestný čin uvedený v příloze č. 3 k zákonu o zadávání veřejných zakázek nebo obdobný trestný čin podle právního řádu země sídla dodavatele; k zahlazeným odsouzením se nepřihlíží,</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 xml:space="preserve">nemáme v České republice nebo v zemi svého sídla v evidenci daní zachycen splatný daňový nedoplatek, </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nemáme v České republice nebo v zemi svého sídla splatný nedoplatek na pojistném nebo na penále na veřejné zdravotní pojištění,</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nemáme v České republice nebo v zemi svého sídla splatný nedoplatek na pojistném nebo na penále na sociální zabezpečení a příspěvku na státní politiku zaměstnanosti,</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nejsme v likvidaci, nebylo proti nám vydáno rozhodnutí o úpadku, nebyla proti nám nařízena nucená správa podle jiného právního předpisu nebo v obdobné situaci podle právního řádu země sídla dodavatele.</w:t>
      </w:r>
    </w:p>
    <w:p w:rsidR="00FD433D" w:rsidRPr="00FD433D" w:rsidRDefault="00FD433D" w:rsidP="009014A1">
      <w:pPr>
        <w:spacing w:before="480"/>
        <w:ind w:left="283"/>
        <w:jc w:val="both"/>
        <w:rPr>
          <w:rFonts w:asciiTheme="minorHAnsi" w:hAnsiTheme="minorHAnsi" w:cs="Arial"/>
          <w:sz w:val="24"/>
          <w:szCs w:val="24"/>
        </w:rPr>
      </w:pPr>
      <w:proofErr w:type="gramStart"/>
      <w:r w:rsidRPr="00FD433D">
        <w:rPr>
          <w:rFonts w:asciiTheme="minorHAnsi" w:hAnsiTheme="minorHAnsi" w:cs="Arial"/>
          <w:sz w:val="24"/>
          <w:szCs w:val="24"/>
        </w:rPr>
        <w:t>V ............................... dne</w:t>
      </w:r>
      <w:proofErr w:type="gramEnd"/>
      <w:r w:rsidRPr="00FD433D">
        <w:rPr>
          <w:rFonts w:asciiTheme="minorHAnsi" w:hAnsiTheme="minorHAnsi" w:cs="Arial"/>
          <w:sz w:val="24"/>
          <w:szCs w:val="24"/>
        </w:rPr>
        <w:t xml:space="preserve"> .............................</w:t>
      </w:r>
    </w:p>
    <w:p w:rsidR="00FD433D" w:rsidRPr="00FD433D" w:rsidRDefault="00FD433D" w:rsidP="009014A1">
      <w:pPr>
        <w:tabs>
          <w:tab w:val="center" w:pos="6804"/>
        </w:tabs>
        <w:spacing w:before="120"/>
        <w:ind w:left="284"/>
        <w:jc w:val="both"/>
        <w:rPr>
          <w:rFonts w:asciiTheme="minorHAnsi" w:hAnsiTheme="minorHAnsi" w:cs="Arial"/>
          <w:sz w:val="24"/>
          <w:szCs w:val="24"/>
        </w:rPr>
      </w:pPr>
      <w:r w:rsidRPr="00FD433D">
        <w:rPr>
          <w:rFonts w:asciiTheme="minorHAnsi" w:hAnsiTheme="minorHAnsi" w:cs="Arial"/>
          <w:sz w:val="24"/>
          <w:szCs w:val="24"/>
        </w:rPr>
        <w:tab/>
        <w:t xml:space="preserve">.........................................................     </w:t>
      </w:r>
    </w:p>
    <w:p w:rsidR="00FD433D" w:rsidRPr="009014A1" w:rsidRDefault="00FD433D" w:rsidP="00FD433D">
      <w:pPr>
        <w:tabs>
          <w:tab w:val="center" w:pos="6804"/>
        </w:tabs>
        <w:ind w:left="284"/>
        <w:jc w:val="both"/>
        <w:rPr>
          <w:rFonts w:asciiTheme="minorHAnsi" w:hAnsiTheme="minorHAnsi" w:cs="Arial"/>
        </w:rPr>
      </w:pPr>
      <w:r w:rsidRPr="009014A1">
        <w:rPr>
          <w:rFonts w:asciiTheme="minorHAnsi" w:hAnsiTheme="minorHAnsi" w:cs="Arial"/>
        </w:rPr>
        <w:tab/>
        <w:t>jméno oprávněné osoby dodavatele</w:t>
      </w:r>
    </w:p>
    <w:p w:rsidR="00FD433D" w:rsidRPr="00FD433D" w:rsidRDefault="00FD433D" w:rsidP="009014A1">
      <w:pPr>
        <w:tabs>
          <w:tab w:val="center" w:pos="6804"/>
        </w:tabs>
        <w:spacing w:before="480"/>
        <w:ind w:left="284"/>
        <w:jc w:val="both"/>
        <w:rPr>
          <w:rFonts w:asciiTheme="minorHAnsi" w:hAnsiTheme="minorHAnsi" w:cs="Arial"/>
          <w:sz w:val="24"/>
          <w:szCs w:val="24"/>
        </w:rPr>
      </w:pPr>
      <w:r w:rsidRPr="00FD433D">
        <w:rPr>
          <w:rFonts w:asciiTheme="minorHAnsi" w:hAnsiTheme="minorHAnsi" w:cs="Arial"/>
          <w:sz w:val="24"/>
          <w:szCs w:val="24"/>
        </w:rPr>
        <w:tab/>
        <w:t xml:space="preserve">.........................................................     </w:t>
      </w:r>
    </w:p>
    <w:p w:rsidR="00FD433D" w:rsidRPr="009014A1" w:rsidRDefault="00FD433D" w:rsidP="00FD433D">
      <w:pPr>
        <w:tabs>
          <w:tab w:val="center" w:pos="6804"/>
        </w:tabs>
        <w:ind w:left="284"/>
        <w:jc w:val="both"/>
        <w:rPr>
          <w:rFonts w:asciiTheme="minorHAnsi" w:hAnsiTheme="minorHAnsi" w:cs="Arial"/>
        </w:rPr>
      </w:pPr>
      <w:r w:rsidRPr="009014A1">
        <w:rPr>
          <w:rFonts w:asciiTheme="minorHAnsi" w:hAnsiTheme="minorHAnsi" w:cs="Arial"/>
        </w:rPr>
        <w:tab/>
        <w:t>podpis oprávněné osoby dodavatele</w:t>
      </w:r>
    </w:p>
    <w:p w:rsidR="0020724D" w:rsidRPr="00CA2C38" w:rsidRDefault="0020724D" w:rsidP="00FD433D">
      <w:pPr>
        <w:spacing w:before="120" w:line="276" w:lineRule="auto"/>
        <w:jc w:val="center"/>
        <w:rPr>
          <w:rFonts w:asciiTheme="minorHAnsi" w:hAnsiTheme="minorHAnsi" w:cs="Arial"/>
          <w:sz w:val="16"/>
          <w:szCs w:val="16"/>
        </w:rPr>
      </w:pPr>
    </w:p>
    <w:sectPr w:rsidR="0020724D" w:rsidRPr="00CA2C38">
      <w:headerReference w:type="default" r:id="rId31"/>
      <w:footerReference w:type="default" r:id="rId32"/>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698" w:rsidRDefault="00AC3698">
      <w:r>
        <w:separator/>
      </w:r>
    </w:p>
  </w:endnote>
  <w:endnote w:type="continuationSeparator" w:id="0">
    <w:p w:rsidR="00AC3698" w:rsidRDefault="00AC3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Sans Serif">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785406" w:rsidRDefault="004D624F"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sidR="00AC14FC">
      <w:rPr>
        <w:rFonts w:asciiTheme="minorHAnsi" w:hAnsiTheme="minorHAnsi" w:cs="Arial"/>
      </w:rPr>
      <w:t>3</w:t>
    </w:r>
    <w:r w:rsidR="000729D8">
      <w:rPr>
        <w:rFonts w:asciiTheme="minorHAnsi" w:hAnsiTheme="minorHAnsi" w:cs="Arial"/>
      </w:rPr>
      <w:t>/2020</w:t>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422020">
      <w:rPr>
        <w:rStyle w:val="slostrnky"/>
        <w:rFonts w:asciiTheme="minorHAnsi" w:hAnsiTheme="minorHAnsi" w:cs="Arial"/>
        <w:noProof/>
      </w:rPr>
      <w:t>7</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(celkem 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698" w:rsidRDefault="00AC3698">
      <w:r>
        <w:separator/>
      </w:r>
    </w:p>
  </w:footnote>
  <w:footnote w:type="continuationSeparator" w:id="0">
    <w:p w:rsidR="00AC3698" w:rsidRDefault="00AC36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CF5461" w:rsidRDefault="00AC14FC" w:rsidP="00AC14FC">
    <w:pPr>
      <w:pStyle w:val="Zhlav"/>
      <w:jc w:val="center"/>
    </w:pPr>
    <w:r w:rsidRPr="00AC14FC">
      <w:rPr>
        <w:rFonts w:ascii="Book Antiqua" w:hAnsi="Book Antiqua"/>
      </w:rPr>
      <w:t>Oprava povrchů tělocvičen Základní školy Májová 997, 363 01 Ostrov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3FE" w:rsidRPr="00CF5461" w:rsidRDefault="00FB13FE" w:rsidP="00FB13FE">
    <w:pPr>
      <w:pStyle w:val="Zhlav"/>
      <w:jc w:val="center"/>
    </w:pPr>
    <w:r w:rsidRPr="00AC14FC">
      <w:rPr>
        <w:rFonts w:ascii="Book Antiqua" w:hAnsi="Book Antiqua"/>
      </w:rPr>
      <w:t>Oprava povrchů tělocvičen Základní školy Májová 997, 363 01 Ostrov</w:t>
    </w:r>
  </w:p>
  <w:p w:rsidR="00A04BCD" w:rsidRPr="00FD433D" w:rsidRDefault="00A04BCD" w:rsidP="002E67E2">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 xml:space="preserve">Zadávací podmínky příloha </w:t>
    </w:r>
    <w:r w:rsidR="003D42A7" w:rsidRPr="00FD433D">
      <w:rPr>
        <w:rFonts w:asciiTheme="minorHAnsi" w:hAnsiTheme="minorHAnsi" w:cs="Arial"/>
      </w:rPr>
      <w:t>č.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3FE" w:rsidRPr="00CF5461" w:rsidRDefault="00FB13FE" w:rsidP="00FB13FE">
    <w:pPr>
      <w:pStyle w:val="Zhlav"/>
      <w:jc w:val="center"/>
    </w:pPr>
    <w:r w:rsidRPr="00AC14FC">
      <w:rPr>
        <w:rFonts w:ascii="Book Antiqua" w:hAnsi="Book Antiqua"/>
      </w:rPr>
      <w:t>Oprava povrchů tělocvičen Základní školy Májová 997, 363 01 Ostrov</w:t>
    </w:r>
  </w:p>
  <w:p w:rsidR="00A04BCD" w:rsidRPr="00FD433D" w:rsidRDefault="00A04BCD" w:rsidP="002E67E2">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 xml:space="preserve">Zadávací podmínky příloha </w:t>
    </w:r>
    <w:r w:rsidR="003D42A7" w:rsidRPr="00FD433D">
      <w:rPr>
        <w:rFonts w:asciiTheme="minorHAnsi" w:hAnsiTheme="minorHAnsi" w:cs="Arial"/>
      </w:rPr>
      <w:t>č.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4">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5">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C167F30"/>
    <w:multiLevelType w:val="hybridMultilevel"/>
    <w:tmpl w:val="44784268"/>
    <w:lvl w:ilvl="0" w:tplc="8FB0CD88">
      <w:start w:val="1"/>
      <w:numFmt w:val="decimal"/>
      <w:lvlText w:val="%1."/>
      <w:lvlJc w:val="left"/>
      <w:pPr>
        <w:tabs>
          <w:tab w:val="num" w:pos="720"/>
        </w:tabs>
        <w:ind w:left="720" w:hanging="360"/>
      </w:pPr>
      <w:rPr>
        <w:rFonts w:hint="default"/>
        <w:b/>
      </w:rPr>
    </w:lvl>
    <w:lvl w:ilvl="1" w:tplc="8674AB9E">
      <w:start w:val="1"/>
      <w:numFmt w:val="bullet"/>
      <w:lvlText w:val=""/>
      <w:lvlJc w:val="left"/>
      <w:pPr>
        <w:tabs>
          <w:tab w:val="num" w:pos="1440"/>
        </w:tabs>
        <w:ind w:left="1440" w:hanging="360"/>
      </w:pPr>
      <w:rPr>
        <w:rFonts w:ascii="Symbol" w:hAnsi="Symbol" w:hint="default"/>
        <w:b/>
        <w:color w:val="auto"/>
      </w:rPr>
    </w:lvl>
    <w:lvl w:ilvl="2" w:tplc="1D6ABA0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22">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3"/>
  </w:num>
  <w:num w:numId="4">
    <w:abstractNumId w:val="4"/>
  </w:num>
  <w:num w:numId="5">
    <w:abstractNumId w:val="9"/>
  </w:num>
  <w:num w:numId="6">
    <w:abstractNumId w:val="12"/>
  </w:num>
  <w:num w:numId="7">
    <w:abstractNumId w:val="5"/>
  </w:num>
  <w:num w:numId="8">
    <w:abstractNumId w:val="10"/>
  </w:num>
  <w:num w:numId="9">
    <w:abstractNumId w:val="20"/>
  </w:num>
  <w:num w:numId="10">
    <w:abstractNumId w:val="2"/>
  </w:num>
  <w:num w:numId="11">
    <w:abstractNumId w:val="23"/>
  </w:num>
  <w:num w:numId="12">
    <w:abstractNumId w:val="1"/>
  </w:num>
  <w:num w:numId="13">
    <w:abstractNumId w:val="16"/>
  </w:num>
  <w:num w:numId="14">
    <w:abstractNumId w:val="19"/>
  </w:num>
  <w:num w:numId="15">
    <w:abstractNumId w:val="14"/>
  </w:num>
  <w:num w:numId="16">
    <w:abstractNumId w:val="17"/>
  </w:num>
  <w:num w:numId="17">
    <w:abstractNumId w:val="13"/>
  </w:num>
  <w:num w:numId="18">
    <w:abstractNumId w:val="11"/>
  </w:num>
  <w:num w:numId="19">
    <w:abstractNumId w:val="7"/>
  </w:num>
  <w:num w:numId="20">
    <w:abstractNumId w:val="22"/>
  </w:num>
  <w:num w:numId="21">
    <w:abstractNumId w:val="21"/>
  </w:num>
  <w:num w:numId="22">
    <w:abstractNumId w:val="15"/>
  </w:num>
  <w:num w:numId="23">
    <w:abstractNumId w:val="0"/>
  </w:num>
  <w:num w:numId="24">
    <w:abstractNumId w:val="18"/>
  </w:num>
  <w:num w:numId="25">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24AF7"/>
    <w:rsid w:val="0003339F"/>
    <w:rsid w:val="00034142"/>
    <w:rsid w:val="00055EC2"/>
    <w:rsid w:val="0006139D"/>
    <w:rsid w:val="00064C8C"/>
    <w:rsid w:val="00070A78"/>
    <w:rsid w:val="000729D8"/>
    <w:rsid w:val="00073573"/>
    <w:rsid w:val="00076D12"/>
    <w:rsid w:val="000A6335"/>
    <w:rsid w:val="000B3F70"/>
    <w:rsid w:val="000B51DD"/>
    <w:rsid w:val="000C258B"/>
    <w:rsid w:val="000C4A88"/>
    <w:rsid w:val="000C7B40"/>
    <w:rsid w:val="000C7B46"/>
    <w:rsid w:val="000E17B9"/>
    <w:rsid w:val="000E4DF7"/>
    <w:rsid w:val="000F18E7"/>
    <w:rsid w:val="000F1C93"/>
    <w:rsid w:val="000F2AF5"/>
    <w:rsid w:val="000F3442"/>
    <w:rsid w:val="00114E1B"/>
    <w:rsid w:val="00116924"/>
    <w:rsid w:val="00122198"/>
    <w:rsid w:val="0012692B"/>
    <w:rsid w:val="0014782A"/>
    <w:rsid w:val="00160B07"/>
    <w:rsid w:val="00162E1B"/>
    <w:rsid w:val="00186682"/>
    <w:rsid w:val="00197399"/>
    <w:rsid w:val="001A376A"/>
    <w:rsid w:val="001B0FD0"/>
    <w:rsid w:val="001B19BB"/>
    <w:rsid w:val="001B61BF"/>
    <w:rsid w:val="001B6984"/>
    <w:rsid w:val="001C1E3E"/>
    <w:rsid w:val="001D3F52"/>
    <w:rsid w:val="001D5B5F"/>
    <w:rsid w:val="001E074F"/>
    <w:rsid w:val="001F376F"/>
    <w:rsid w:val="00205BBB"/>
    <w:rsid w:val="0020724D"/>
    <w:rsid w:val="00211F87"/>
    <w:rsid w:val="00215579"/>
    <w:rsid w:val="002178FA"/>
    <w:rsid w:val="00222115"/>
    <w:rsid w:val="00222FC2"/>
    <w:rsid w:val="00251B49"/>
    <w:rsid w:val="002568A5"/>
    <w:rsid w:val="00286ACF"/>
    <w:rsid w:val="002907BB"/>
    <w:rsid w:val="002A34DB"/>
    <w:rsid w:val="002B49CC"/>
    <w:rsid w:val="002B7A31"/>
    <w:rsid w:val="002C07DD"/>
    <w:rsid w:val="002C6F50"/>
    <w:rsid w:val="002D22AA"/>
    <w:rsid w:val="002D3378"/>
    <w:rsid w:val="002D693D"/>
    <w:rsid w:val="002E67E2"/>
    <w:rsid w:val="002F0D56"/>
    <w:rsid w:val="002F4898"/>
    <w:rsid w:val="002F7536"/>
    <w:rsid w:val="00330FC8"/>
    <w:rsid w:val="00340F25"/>
    <w:rsid w:val="00345F18"/>
    <w:rsid w:val="00364AE2"/>
    <w:rsid w:val="00373F86"/>
    <w:rsid w:val="0038118E"/>
    <w:rsid w:val="00381905"/>
    <w:rsid w:val="00382C31"/>
    <w:rsid w:val="003922A3"/>
    <w:rsid w:val="003A3F96"/>
    <w:rsid w:val="003B3557"/>
    <w:rsid w:val="003B655E"/>
    <w:rsid w:val="003C46A2"/>
    <w:rsid w:val="003D0E40"/>
    <w:rsid w:val="003D0E41"/>
    <w:rsid w:val="003D42A7"/>
    <w:rsid w:val="003E028E"/>
    <w:rsid w:val="003E6077"/>
    <w:rsid w:val="003F1AB7"/>
    <w:rsid w:val="003F3F6A"/>
    <w:rsid w:val="003F5C6C"/>
    <w:rsid w:val="003F5F91"/>
    <w:rsid w:val="00401A79"/>
    <w:rsid w:val="00406ED3"/>
    <w:rsid w:val="004070A4"/>
    <w:rsid w:val="00407FDE"/>
    <w:rsid w:val="00410A25"/>
    <w:rsid w:val="00411B28"/>
    <w:rsid w:val="00414921"/>
    <w:rsid w:val="00414A2A"/>
    <w:rsid w:val="00422020"/>
    <w:rsid w:val="00422E9E"/>
    <w:rsid w:val="0043002D"/>
    <w:rsid w:val="004419DA"/>
    <w:rsid w:val="004576D3"/>
    <w:rsid w:val="004601B7"/>
    <w:rsid w:val="00465FAF"/>
    <w:rsid w:val="00467086"/>
    <w:rsid w:val="00470814"/>
    <w:rsid w:val="00495123"/>
    <w:rsid w:val="004952D2"/>
    <w:rsid w:val="00497EF2"/>
    <w:rsid w:val="004A3633"/>
    <w:rsid w:val="004A3CD5"/>
    <w:rsid w:val="004B77F7"/>
    <w:rsid w:val="004B7D98"/>
    <w:rsid w:val="004C0E07"/>
    <w:rsid w:val="004C5445"/>
    <w:rsid w:val="004D61B9"/>
    <w:rsid w:val="004D624F"/>
    <w:rsid w:val="004F037A"/>
    <w:rsid w:val="004F6E6C"/>
    <w:rsid w:val="00502F97"/>
    <w:rsid w:val="0050300B"/>
    <w:rsid w:val="0050748D"/>
    <w:rsid w:val="0051010D"/>
    <w:rsid w:val="005145C7"/>
    <w:rsid w:val="005169D4"/>
    <w:rsid w:val="005355B6"/>
    <w:rsid w:val="00535F57"/>
    <w:rsid w:val="00557192"/>
    <w:rsid w:val="0055719F"/>
    <w:rsid w:val="0055765D"/>
    <w:rsid w:val="00561EF3"/>
    <w:rsid w:val="00574442"/>
    <w:rsid w:val="00583B75"/>
    <w:rsid w:val="00593DD3"/>
    <w:rsid w:val="00593E67"/>
    <w:rsid w:val="005A0606"/>
    <w:rsid w:val="005A08B2"/>
    <w:rsid w:val="005A2555"/>
    <w:rsid w:val="005A4AA0"/>
    <w:rsid w:val="005A5D44"/>
    <w:rsid w:val="005B0901"/>
    <w:rsid w:val="005B455C"/>
    <w:rsid w:val="005C0B86"/>
    <w:rsid w:val="005C125B"/>
    <w:rsid w:val="005C49CD"/>
    <w:rsid w:val="005C6324"/>
    <w:rsid w:val="005D0C87"/>
    <w:rsid w:val="005D2ED2"/>
    <w:rsid w:val="005D4394"/>
    <w:rsid w:val="005E4BF8"/>
    <w:rsid w:val="005F38EB"/>
    <w:rsid w:val="005F721F"/>
    <w:rsid w:val="00603B79"/>
    <w:rsid w:val="006049A9"/>
    <w:rsid w:val="006257E0"/>
    <w:rsid w:val="00637493"/>
    <w:rsid w:val="00637976"/>
    <w:rsid w:val="00637EEB"/>
    <w:rsid w:val="0065708E"/>
    <w:rsid w:val="006606A4"/>
    <w:rsid w:val="0066222B"/>
    <w:rsid w:val="00663C79"/>
    <w:rsid w:val="00664429"/>
    <w:rsid w:val="00671CEC"/>
    <w:rsid w:val="006752D2"/>
    <w:rsid w:val="00675D84"/>
    <w:rsid w:val="006878DE"/>
    <w:rsid w:val="006A185E"/>
    <w:rsid w:val="006A5DB6"/>
    <w:rsid w:val="006A658E"/>
    <w:rsid w:val="006B7E84"/>
    <w:rsid w:val="006C0378"/>
    <w:rsid w:val="006C2412"/>
    <w:rsid w:val="006C5024"/>
    <w:rsid w:val="006D1759"/>
    <w:rsid w:val="006D1935"/>
    <w:rsid w:val="006D385A"/>
    <w:rsid w:val="006D5526"/>
    <w:rsid w:val="006D7780"/>
    <w:rsid w:val="006E0F80"/>
    <w:rsid w:val="006F31B7"/>
    <w:rsid w:val="006F4618"/>
    <w:rsid w:val="006F5FD1"/>
    <w:rsid w:val="0071066B"/>
    <w:rsid w:val="00714257"/>
    <w:rsid w:val="00717ACE"/>
    <w:rsid w:val="00723430"/>
    <w:rsid w:val="00731DCD"/>
    <w:rsid w:val="00734FD8"/>
    <w:rsid w:val="00736993"/>
    <w:rsid w:val="00751AB7"/>
    <w:rsid w:val="00756894"/>
    <w:rsid w:val="00763277"/>
    <w:rsid w:val="0076336B"/>
    <w:rsid w:val="00777824"/>
    <w:rsid w:val="007847E2"/>
    <w:rsid w:val="00785406"/>
    <w:rsid w:val="00787C3D"/>
    <w:rsid w:val="007B00A3"/>
    <w:rsid w:val="007B3BE2"/>
    <w:rsid w:val="007C1B0B"/>
    <w:rsid w:val="007C382F"/>
    <w:rsid w:val="007D18A8"/>
    <w:rsid w:val="007E3346"/>
    <w:rsid w:val="007E46CD"/>
    <w:rsid w:val="007E755B"/>
    <w:rsid w:val="007E7698"/>
    <w:rsid w:val="007F64B4"/>
    <w:rsid w:val="008029F5"/>
    <w:rsid w:val="00803A37"/>
    <w:rsid w:val="00806C0A"/>
    <w:rsid w:val="00807187"/>
    <w:rsid w:val="00817E07"/>
    <w:rsid w:val="008266FE"/>
    <w:rsid w:val="00833BEF"/>
    <w:rsid w:val="00833F6C"/>
    <w:rsid w:val="0083798A"/>
    <w:rsid w:val="00845BE8"/>
    <w:rsid w:val="00853E9C"/>
    <w:rsid w:val="008547CD"/>
    <w:rsid w:val="00882E20"/>
    <w:rsid w:val="00887F06"/>
    <w:rsid w:val="00891391"/>
    <w:rsid w:val="0089750D"/>
    <w:rsid w:val="008C2E61"/>
    <w:rsid w:val="008C598E"/>
    <w:rsid w:val="008D018D"/>
    <w:rsid w:val="008D2193"/>
    <w:rsid w:val="008D5D7D"/>
    <w:rsid w:val="008D7FAB"/>
    <w:rsid w:val="008E6DC6"/>
    <w:rsid w:val="008E701C"/>
    <w:rsid w:val="008E7AC5"/>
    <w:rsid w:val="009014A1"/>
    <w:rsid w:val="00905C5B"/>
    <w:rsid w:val="00914178"/>
    <w:rsid w:val="00915728"/>
    <w:rsid w:val="00915ECD"/>
    <w:rsid w:val="009271B6"/>
    <w:rsid w:val="009370C4"/>
    <w:rsid w:val="0094120D"/>
    <w:rsid w:val="00943244"/>
    <w:rsid w:val="00951688"/>
    <w:rsid w:val="00952CFC"/>
    <w:rsid w:val="0095342E"/>
    <w:rsid w:val="00956D14"/>
    <w:rsid w:val="009659DD"/>
    <w:rsid w:val="009873B7"/>
    <w:rsid w:val="00991AE6"/>
    <w:rsid w:val="0099475A"/>
    <w:rsid w:val="009A3403"/>
    <w:rsid w:val="009B4B9D"/>
    <w:rsid w:val="009C4607"/>
    <w:rsid w:val="009D054A"/>
    <w:rsid w:val="009D394B"/>
    <w:rsid w:val="009E4955"/>
    <w:rsid w:val="009F155F"/>
    <w:rsid w:val="009F2E9A"/>
    <w:rsid w:val="00A04BCD"/>
    <w:rsid w:val="00A0558A"/>
    <w:rsid w:val="00A21454"/>
    <w:rsid w:val="00A24299"/>
    <w:rsid w:val="00A26B9C"/>
    <w:rsid w:val="00A3182E"/>
    <w:rsid w:val="00A323D2"/>
    <w:rsid w:val="00A33C6A"/>
    <w:rsid w:val="00A3451E"/>
    <w:rsid w:val="00A4257E"/>
    <w:rsid w:val="00A441ED"/>
    <w:rsid w:val="00A462C2"/>
    <w:rsid w:val="00A47C66"/>
    <w:rsid w:val="00A53500"/>
    <w:rsid w:val="00A547B8"/>
    <w:rsid w:val="00A6594C"/>
    <w:rsid w:val="00A70100"/>
    <w:rsid w:val="00A80DE4"/>
    <w:rsid w:val="00A85E43"/>
    <w:rsid w:val="00A9527C"/>
    <w:rsid w:val="00A9635D"/>
    <w:rsid w:val="00AC14FC"/>
    <w:rsid w:val="00AC3698"/>
    <w:rsid w:val="00AD2948"/>
    <w:rsid w:val="00AD4DAA"/>
    <w:rsid w:val="00AD683D"/>
    <w:rsid w:val="00AE4176"/>
    <w:rsid w:val="00B00D09"/>
    <w:rsid w:val="00B1322E"/>
    <w:rsid w:val="00B13D4C"/>
    <w:rsid w:val="00B239A8"/>
    <w:rsid w:val="00B26388"/>
    <w:rsid w:val="00B27515"/>
    <w:rsid w:val="00B371A4"/>
    <w:rsid w:val="00B5635A"/>
    <w:rsid w:val="00B66897"/>
    <w:rsid w:val="00B916E9"/>
    <w:rsid w:val="00B95534"/>
    <w:rsid w:val="00B97EC6"/>
    <w:rsid w:val="00BA14F1"/>
    <w:rsid w:val="00BA3E65"/>
    <w:rsid w:val="00BA71CA"/>
    <w:rsid w:val="00BB017C"/>
    <w:rsid w:val="00BB45EF"/>
    <w:rsid w:val="00BC047F"/>
    <w:rsid w:val="00BC30D9"/>
    <w:rsid w:val="00BC4F2F"/>
    <w:rsid w:val="00BC7082"/>
    <w:rsid w:val="00BD0031"/>
    <w:rsid w:val="00BD1209"/>
    <w:rsid w:val="00BD22EC"/>
    <w:rsid w:val="00BD6C7E"/>
    <w:rsid w:val="00BF6EC2"/>
    <w:rsid w:val="00C055FC"/>
    <w:rsid w:val="00C117CB"/>
    <w:rsid w:val="00C12CB2"/>
    <w:rsid w:val="00C22BAD"/>
    <w:rsid w:val="00C230EC"/>
    <w:rsid w:val="00C2332F"/>
    <w:rsid w:val="00C23627"/>
    <w:rsid w:val="00C3183A"/>
    <w:rsid w:val="00C50A09"/>
    <w:rsid w:val="00C50A69"/>
    <w:rsid w:val="00C65091"/>
    <w:rsid w:val="00C66C6A"/>
    <w:rsid w:val="00C66E29"/>
    <w:rsid w:val="00C6797C"/>
    <w:rsid w:val="00C749DB"/>
    <w:rsid w:val="00C82667"/>
    <w:rsid w:val="00C853FE"/>
    <w:rsid w:val="00C87DB8"/>
    <w:rsid w:val="00CA0D20"/>
    <w:rsid w:val="00CA0D77"/>
    <w:rsid w:val="00CA2C38"/>
    <w:rsid w:val="00CB0734"/>
    <w:rsid w:val="00CB219C"/>
    <w:rsid w:val="00CC6362"/>
    <w:rsid w:val="00CC7758"/>
    <w:rsid w:val="00CD2E42"/>
    <w:rsid w:val="00CD41DF"/>
    <w:rsid w:val="00CD5B60"/>
    <w:rsid w:val="00CD5E97"/>
    <w:rsid w:val="00CE0345"/>
    <w:rsid w:val="00CE2363"/>
    <w:rsid w:val="00CF21C7"/>
    <w:rsid w:val="00CF5461"/>
    <w:rsid w:val="00D06E1D"/>
    <w:rsid w:val="00D11FB4"/>
    <w:rsid w:val="00D16F74"/>
    <w:rsid w:val="00D27D0A"/>
    <w:rsid w:val="00D32E31"/>
    <w:rsid w:val="00D42567"/>
    <w:rsid w:val="00D43F88"/>
    <w:rsid w:val="00D44C60"/>
    <w:rsid w:val="00D52666"/>
    <w:rsid w:val="00D52BE2"/>
    <w:rsid w:val="00D544B2"/>
    <w:rsid w:val="00D54F80"/>
    <w:rsid w:val="00D557F0"/>
    <w:rsid w:val="00D663FD"/>
    <w:rsid w:val="00D777EE"/>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59FD"/>
    <w:rsid w:val="00DE2588"/>
    <w:rsid w:val="00E02DD9"/>
    <w:rsid w:val="00E13965"/>
    <w:rsid w:val="00E14881"/>
    <w:rsid w:val="00E20D0B"/>
    <w:rsid w:val="00E20DE1"/>
    <w:rsid w:val="00E238B4"/>
    <w:rsid w:val="00E443B2"/>
    <w:rsid w:val="00E45064"/>
    <w:rsid w:val="00E474AF"/>
    <w:rsid w:val="00E533B0"/>
    <w:rsid w:val="00E53DBE"/>
    <w:rsid w:val="00E549CC"/>
    <w:rsid w:val="00E56922"/>
    <w:rsid w:val="00E65DCC"/>
    <w:rsid w:val="00E721C6"/>
    <w:rsid w:val="00E7485A"/>
    <w:rsid w:val="00E754D5"/>
    <w:rsid w:val="00E840FB"/>
    <w:rsid w:val="00E91457"/>
    <w:rsid w:val="00E9594A"/>
    <w:rsid w:val="00EA0866"/>
    <w:rsid w:val="00EA4B64"/>
    <w:rsid w:val="00EA66BD"/>
    <w:rsid w:val="00EB57DF"/>
    <w:rsid w:val="00EB75B8"/>
    <w:rsid w:val="00EC3D1D"/>
    <w:rsid w:val="00ED158A"/>
    <w:rsid w:val="00ED201B"/>
    <w:rsid w:val="00EE4C3B"/>
    <w:rsid w:val="00EF38CD"/>
    <w:rsid w:val="00F01740"/>
    <w:rsid w:val="00F04884"/>
    <w:rsid w:val="00F13D13"/>
    <w:rsid w:val="00F2001C"/>
    <w:rsid w:val="00F226D4"/>
    <w:rsid w:val="00F63F9C"/>
    <w:rsid w:val="00F67113"/>
    <w:rsid w:val="00F72773"/>
    <w:rsid w:val="00F761D7"/>
    <w:rsid w:val="00F7722F"/>
    <w:rsid w:val="00F77E9E"/>
    <w:rsid w:val="00F92095"/>
    <w:rsid w:val="00F96611"/>
    <w:rsid w:val="00FB13FE"/>
    <w:rsid w:val="00FB2E45"/>
    <w:rsid w:val="00FB37DA"/>
    <w:rsid w:val="00FB5B7D"/>
    <w:rsid w:val="00FB734D"/>
    <w:rsid w:val="00FB75E4"/>
    <w:rsid w:val="00FC26AF"/>
    <w:rsid w:val="00FC3998"/>
    <w:rsid w:val="00FD433D"/>
    <w:rsid w:val="00FD479A"/>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3C6A"/>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link w:val="ZhlavChar"/>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 w:type="character" w:customStyle="1" w:styleId="ZhlavChar">
    <w:name w:val="Záhlaví Char"/>
    <w:basedOn w:val="Standardnpsmoodstavce"/>
    <w:link w:val="Zhlav"/>
    <w:rsid w:val="00FB1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profile_display_2.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tomas.motal@e-tenders.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mklucho@ostrov.cz" TargetMode="External"/><Relationship Id="rId23" Type="http://schemas.openxmlformats.org/officeDocument/2006/relationships/hyperlink" Target="https://zakazky.ostrov.cz/profile_display_2.html" TargetMode="External"/><Relationship Id="rId28" Type="http://schemas.openxmlformats.org/officeDocument/2006/relationships/hyperlink" Target="https://zakazky.ostrov.cz/profile_display_2.html" TargetMode="External"/><Relationship Id="rId10" Type="http://schemas.openxmlformats.org/officeDocument/2006/relationships/hyperlink" Target="https://zakazky.ostrov.cz/" TargetMode="External"/><Relationship Id="rId19" Type="http://schemas.openxmlformats.org/officeDocument/2006/relationships/hyperlink" Target="mailto:zakazky@ostrov.cz"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NOES\WORK\MESTO\MESTO\EZAK\2019\1922-14Ku-HalaTJO\hspickova@ostrov.cz" TargetMode="External"/><Relationship Id="rId22" Type="http://schemas.openxmlformats.org/officeDocument/2006/relationships/footer" Target="footer1.xml"/><Relationship Id="rId27" Type="http://schemas.openxmlformats.org/officeDocument/2006/relationships/hyperlink" Target="https://zakazky.ostrov.cz/profile_display_2.html" TargetMode="External"/><Relationship Id="rId30"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EBCBA5-35B6-4478-8609-365606E1E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2028</Words>
  <Characters>14150</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16146</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6</cp:revision>
  <cp:lastPrinted>2019-08-01T07:05:00Z</cp:lastPrinted>
  <dcterms:created xsi:type="dcterms:W3CDTF">2020-01-14T08:38:00Z</dcterms:created>
  <dcterms:modified xsi:type="dcterms:W3CDTF">2020-01-22T07:30:00Z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